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34D" w:rsidRDefault="006A534D" w:rsidP="006A534D">
      <w:pPr>
        <w:widowControl w:val="0"/>
        <w:jc w:val="center"/>
      </w:pPr>
      <w:bookmarkStart w:id="0" w:name="_GoBack"/>
      <w:bookmarkEnd w:id="0"/>
      <w:r w:rsidRPr="006A534D">
        <w:rPr>
          <w:b/>
        </w:rPr>
        <w:t>South Carolina General Assembly</w:t>
      </w:r>
    </w:p>
    <w:p w:rsidR="006A534D" w:rsidRDefault="006A534D" w:rsidP="006A534D">
      <w:pPr>
        <w:widowControl w:val="0"/>
        <w:jc w:val="center"/>
      </w:pPr>
      <w:r>
        <w:t>118th Session, 2009-2010</w:t>
      </w:r>
    </w:p>
    <w:p w:rsidR="006A534D" w:rsidRDefault="006A534D" w:rsidP="006A534D">
      <w:pPr>
        <w:widowControl w:val="0"/>
        <w:jc w:val="left"/>
      </w:pPr>
    </w:p>
    <w:p w:rsidR="006A534D" w:rsidRDefault="006A534D" w:rsidP="006A534D">
      <w:pPr>
        <w:widowControl w:val="0"/>
        <w:jc w:val="left"/>
        <w:rPr>
          <w:b/>
        </w:rPr>
      </w:pPr>
      <w:r w:rsidRPr="006A534D">
        <w:rPr>
          <w:b/>
        </w:rPr>
        <w:t>H. 4251</w:t>
      </w:r>
    </w:p>
    <w:p w:rsidR="006A534D" w:rsidRDefault="006A534D" w:rsidP="006A534D">
      <w:pPr>
        <w:widowControl w:val="0"/>
        <w:jc w:val="left"/>
        <w:rPr>
          <w:b/>
        </w:rPr>
      </w:pPr>
    </w:p>
    <w:p w:rsidR="006A534D" w:rsidRDefault="006A534D" w:rsidP="006A534D">
      <w:pPr>
        <w:widowControl w:val="0"/>
        <w:jc w:val="left"/>
      </w:pPr>
      <w:r w:rsidRPr="006A534D">
        <w:rPr>
          <w:b/>
        </w:rPr>
        <w:t>STATUS INFORMATION</w:t>
      </w:r>
    </w:p>
    <w:p w:rsidR="006A534D" w:rsidRDefault="006A534D" w:rsidP="006A534D">
      <w:pPr>
        <w:widowControl w:val="0"/>
        <w:jc w:val="left"/>
      </w:pPr>
    </w:p>
    <w:p w:rsidR="006A534D" w:rsidRDefault="006A534D" w:rsidP="006A534D">
      <w:pPr>
        <w:widowControl w:val="0"/>
        <w:jc w:val="left"/>
      </w:pPr>
      <w:r>
        <w:t>House Resolution</w:t>
      </w:r>
    </w:p>
    <w:p w:rsidR="006A534D" w:rsidRDefault="009F0C36" w:rsidP="006A534D">
      <w:pPr>
        <w:widowControl w:val="0"/>
        <w:jc w:val="left"/>
      </w:pPr>
      <w:r>
        <w:t>Sponsors: Reps. Wylie, Gunn, Ballentine and T.R. Young</w:t>
      </w:r>
    </w:p>
    <w:p w:rsidR="006A534D" w:rsidRDefault="006A534D" w:rsidP="006A534D">
      <w:pPr>
        <w:widowControl w:val="0"/>
        <w:jc w:val="left"/>
      </w:pPr>
      <w:r>
        <w:t>Document Path: l:\council\bills\dka\3789dw10.docx</w:t>
      </w:r>
    </w:p>
    <w:p w:rsidR="006A534D" w:rsidRDefault="006A534D" w:rsidP="006A534D">
      <w:pPr>
        <w:widowControl w:val="0"/>
        <w:jc w:val="left"/>
      </w:pPr>
    </w:p>
    <w:p w:rsidR="00E12813" w:rsidRDefault="00E12813" w:rsidP="006A534D">
      <w:pPr>
        <w:widowControl w:val="0"/>
        <w:jc w:val="left"/>
      </w:pPr>
      <w:r>
        <w:t>Introduced in the House on January 12, 2010</w:t>
      </w:r>
    </w:p>
    <w:p w:rsidR="00E12813" w:rsidRPr="00E12813" w:rsidRDefault="00E12813" w:rsidP="006A534D">
      <w:pPr>
        <w:widowControl w:val="0"/>
        <w:jc w:val="left"/>
      </w:pPr>
      <w:r>
        <w:t xml:space="preserve">Currently residing in the House Committee on </w:t>
      </w:r>
      <w:r w:rsidRPr="00E12813">
        <w:rPr>
          <w:b/>
        </w:rPr>
        <w:t>Rules</w:t>
      </w:r>
    </w:p>
    <w:p w:rsidR="00E12813" w:rsidRDefault="00E12813" w:rsidP="006A534D">
      <w:pPr>
        <w:widowControl w:val="0"/>
        <w:jc w:val="left"/>
      </w:pPr>
    </w:p>
    <w:p w:rsidR="006A534D" w:rsidRDefault="006A534D" w:rsidP="006A534D">
      <w:pPr>
        <w:widowControl w:val="0"/>
        <w:jc w:val="left"/>
      </w:pPr>
      <w:r>
        <w:t xml:space="preserve">Summary: </w:t>
      </w:r>
      <w:r w:rsidR="007E1546">
        <w:t>Bills</w:t>
      </w:r>
    </w:p>
    <w:p w:rsidR="006A534D" w:rsidRDefault="006A534D" w:rsidP="006A534D">
      <w:pPr>
        <w:widowControl w:val="0"/>
        <w:jc w:val="left"/>
      </w:pPr>
    </w:p>
    <w:p w:rsidR="006A534D" w:rsidRDefault="006A534D" w:rsidP="006A534D">
      <w:pPr>
        <w:widowControl w:val="0"/>
        <w:jc w:val="left"/>
      </w:pPr>
    </w:p>
    <w:p w:rsidR="006A534D" w:rsidRDefault="006A534D" w:rsidP="006A534D">
      <w:pPr>
        <w:widowControl w:val="0"/>
        <w:tabs>
          <w:tab w:val="center" w:pos="590"/>
          <w:tab w:val="center" w:pos="1440"/>
          <w:tab w:val="left" w:pos="1872"/>
          <w:tab w:val="left" w:pos="9187"/>
        </w:tabs>
        <w:jc w:val="left"/>
      </w:pPr>
      <w:r w:rsidRPr="006A534D">
        <w:rPr>
          <w:b/>
        </w:rPr>
        <w:t>HISTORY OF LEGISLATIVE ACTIONS</w:t>
      </w:r>
    </w:p>
    <w:p w:rsidR="006A534D" w:rsidRDefault="006A534D" w:rsidP="006A534D">
      <w:pPr>
        <w:widowControl w:val="0"/>
        <w:tabs>
          <w:tab w:val="center" w:pos="590"/>
          <w:tab w:val="center" w:pos="1440"/>
          <w:tab w:val="left" w:pos="1872"/>
          <w:tab w:val="left" w:pos="9187"/>
        </w:tabs>
        <w:jc w:val="left"/>
      </w:pPr>
    </w:p>
    <w:p w:rsidR="006A534D" w:rsidRPr="006A534D" w:rsidRDefault="006A534D" w:rsidP="006A534D">
      <w:pPr>
        <w:widowControl w:val="0"/>
        <w:tabs>
          <w:tab w:val="center" w:pos="590"/>
          <w:tab w:val="center" w:pos="1440"/>
          <w:tab w:val="left" w:pos="1872"/>
          <w:tab w:val="left" w:pos="9187"/>
        </w:tabs>
        <w:jc w:val="left"/>
      </w:pPr>
      <w:r w:rsidRPr="006A534D">
        <w:rPr>
          <w:u w:val="single"/>
        </w:rPr>
        <w:tab/>
        <w:t>Date</w:t>
      </w:r>
      <w:r w:rsidRPr="006A534D">
        <w:rPr>
          <w:u w:val="single"/>
        </w:rPr>
        <w:tab/>
        <w:t>Body</w:t>
      </w:r>
      <w:r w:rsidRPr="006A534D">
        <w:rPr>
          <w:u w:val="single"/>
        </w:rPr>
        <w:tab/>
        <w:t>Action Description with journal page number</w:t>
      </w:r>
      <w:r w:rsidRPr="006A534D">
        <w:rPr>
          <w:u w:val="single"/>
        </w:rPr>
        <w:tab/>
      </w:r>
    </w:p>
    <w:p w:rsidR="009F0C36" w:rsidRDefault="009F0C36" w:rsidP="009F0C36">
      <w:pPr>
        <w:widowControl w:val="0"/>
        <w:tabs>
          <w:tab w:val="right" w:pos="1008"/>
          <w:tab w:val="left" w:pos="1152"/>
          <w:tab w:val="left" w:pos="1872"/>
          <w:tab w:val="left" w:pos="9187"/>
        </w:tabs>
        <w:ind w:left="2088" w:hanging="2088"/>
        <w:jc w:val="left"/>
      </w:pPr>
      <w:r>
        <w:tab/>
        <w:t>12/15/2009</w:t>
      </w:r>
      <w:r>
        <w:tab/>
        <w:t>House</w:t>
      </w:r>
      <w:r>
        <w:tab/>
      </w:r>
      <w:r w:rsidRPr="00CB3AD9">
        <w:t>Prefiled</w:t>
      </w:r>
    </w:p>
    <w:p w:rsidR="009F0C36" w:rsidRDefault="009F0C36" w:rsidP="009F0C36">
      <w:pPr>
        <w:widowControl w:val="0"/>
        <w:tabs>
          <w:tab w:val="right" w:pos="1008"/>
          <w:tab w:val="left" w:pos="1152"/>
          <w:tab w:val="left" w:pos="1872"/>
          <w:tab w:val="left" w:pos="9187"/>
        </w:tabs>
        <w:ind w:left="2088" w:hanging="2088"/>
        <w:jc w:val="left"/>
      </w:pPr>
      <w:r>
        <w:tab/>
        <w:t>12/15/2009</w:t>
      </w:r>
      <w:r>
        <w:tab/>
        <w:t>House</w:t>
      </w:r>
      <w:r>
        <w:tab/>
      </w:r>
      <w:r w:rsidRPr="00CB3AD9">
        <w:t xml:space="preserve">Referred to Committee on </w:t>
      </w:r>
      <w:r w:rsidRPr="00CB3AD9">
        <w:rPr>
          <w:b/>
        </w:rPr>
        <w:t>Rules</w:t>
      </w:r>
    </w:p>
    <w:p w:rsidR="009F0C36" w:rsidRDefault="009F0C36" w:rsidP="009F0C36">
      <w:pPr>
        <w:widowControl w:val="0"/>
        <w:tabs>
          <w:tab w:val="right" w:pos="1008"/>
          <w:tab w:val="left" w:pos="1152"/>
          <w:tab w:val="left" w:pos="1872"/>
          <w:tab w:val="left" w:pos="9187"/>
        </w:tabs>
        <w:ind w:left="2088" w:hanging="2088"/>
        <w:jc w:val="left"/>
      </w:pPr>
      <w:r>
        <w:tab/>
        <w:t>1/12/2010</w:t>
      </w:r>
      <w:r>
        <w:tab/>
        <w:t>House</w:t>
      </w:r>
      <w:r>
        <w:tab/>
      </w:r>
      <w:r w:rsidRPr="00CB3AD9">
        <w:t xml:space="preserve">Introduced </w:t>
      </w:r>
      <w:hyperlink r:id="rId7" w:history="1">
        <w:r w:rsidRPr="00805248">
          <w:rPr>
            <w:rStyle w:val="Hyperlink"/>
          </w:rPr>
          <w:t>HJ</w:t>
        </w:r>
      </w:hyperlink>
      <w:r>
        <w:noBreakHyphen/>
      </w:r>
      <w:r w:rsidRPr="00CB3AD9">
        <w:t>61</w:t>
      </w:r>
    </w:p>
    <w:p w:rsidR="009F0C36" w:rsidRDefault="009F0C36" w:rsidP="009F0C36">
      <w:pPr>
        <w:widowControl w:val="0"/>
        <w:tabs>
          <w:tab w:val="right" w:pos="1008"/>
          <w:tab w:val="left" w:pos="1152"/>
          <w:tab w:val="left" w:pos="1872"/>
          <w:tab w:val="left" w:pos="9187"/>
        </w:tabs>
        <w:ind w:left="2088" w:hanging="2088"/>
        <w:jc w:val="left"/>
      </w:pPr>
      <w:r>
        <w:tab/>
        <w:t>1/12/2010</w:t>
      </w:r>
      <w:r>
        <w:tab/>
        <w:t>House</w:t>
      </w:r>
      <w:r>
        <w:tab/>
      </w:r>
      <w:r w:rsidRPr="00CB3AD9">
        <w:t xml:space="preserve">Referred to Committee on </w:t>
      </w:r>
      <w:r w:rsidRPr="00CB3AD9">
        <w:rPr>
          <w:b/>
        </w:rPr>
        <w:t>Rules</w:t>
      </w:r>
      <w:r w:rsidRPr="00CB3AD9">
        <w:t xml:space="preserve"> </w:t>
      </w:r>
      <w:hyperlink r:id="rId8" w:history="1">
        <w:r w:rsidRPr="00805248">
          <w:rPr>
            <w:rStyle w:val="Hyperlink"/>
          </w:rPr>
          <w:t>HJ</w:t>
        </w:r>
      </w:hyperlink>
      <w:r>
        <w:noBreakHyphen/>
      </w:r>
      <w:r w:rsidRPr="00CB3AD9">
        <w:t>61</w:t>
      </w:r>
    </w:p>
    <w:p w:rsidR="009F0C36" w:rsidRDefault="009F0C36" w:rsidP="009F0C36">
      <w:pPr>
        <w:widowControl w:val="0"/>
        <w:tabs>
          <w:tab w:val="right" w:pos="1008"/>
          <w:tab w:val="left" w:pos="1152"/>
          <w:tab w:val="left" w:pos="1872"/>
          <w:tab w:val="left" w:pos="9187"/>
        </w:tabs>
        <w:ind w:left="2088" w:hanging="2088"/>
        <w:jc w:val="left"/>
      </w:pPr>
      <w:r>
        <w:tab/>
        <w:t>1/13/2010</w:t>
      </w:r>
      <w:r>
        <w:tab/>
        <w:t>House</w:t>
      </w:r>
      <w:r>
        <w:tab/>
      </w:r>
      <w:r w:rsidRPr="00CB3AD9">
        <w:t>Member(s) request name added as sponsor: Ballentine</w:t>
      </w:r>
    </w:p>
    <w:p w:rsidR="009F0C36" w:rsidRDefault="009F0C36" w:rsidP="009F0C36">
      <w:pPr>
        <w:widowControl w:val="0"/>
        <w:tabs>
          <w:tab w:val="right" w:pos="1008"/>
          <w:tab w:val="left" w:pos="1152"/>
          <w:tab w:val="left" w:pos="1872"/>
          <w:tab w:val="left" w:pos="9187"/>
        </w:tabs>
        <w:ind w:left="2088" w:hanging="2088"/>
        <w:jc w:val="left"/>
      </w:pPr>
      <w:r>
        <w:tab/>
        <w:t>1/19/2010</w:t>
      </w:r>
      <w:r>
        <w:tab/>
        <w:t>House</w:t>
      </w:r>
      <w:r>
        <w:tab/>
      </w:r>
      <w:r w:rsidRPr="00CB3AD9">
        <w:t>Member(s) request name added as sponsor: T.R.Young</w:t>
      </w:r>
    </w:p>
    <w:p w:rsidR="009F0C36" w:rsidRDefault="009F0C36" w:rsidP="009F0C36">
      <w:pPr>
        <w:widowControl w:val="0"/>
        <w:tabs>
          <w:tab w:val="right" w:pos="1008"/>
          <w:tab w:val="left" w:pos="1152"/>
          <w:tab w:val="left" w:pos="1872"/>
          <w:tab w:val="left" w:pos="9187"/>
        </w:tabs>
        <w:ind w:left="2088" w:hanging="2088"/>
        <w:jc w:val="left"/>
      </w:pPr>
    </w:p>
    <w:p w:rsidR="006A534D" w:rsidRPr="006A534D" w:rsidRDefault="006A534D" w:rsidP="006A534D">
      <w:pPr>
        <w:widowControl w:val="0"/>
        <w:tabs>
          <w:tab w:val="right" w:pos="1008"/>
          <w:tab w:val="left" w:pos="1152"/>
          <w:tab w:val="left" w:pos="1872"/>
          <w:tab w:val="left" w:pos="9187"/>
        </w:tabs>
        <w:ind w:left="2088" w:hanging="2088"/>
        <w:jc w:val="left"/>
      </w:pPr>
    </w:p>
    <w:p w:rsidR="006A534D" w:rsidRDefault="006A534D" w:rsidP="006A534D">
      <w:pPr>
        <w:widowControl w:val="0"/>
        <w:jc w:val="left"/>
      </w:pPr>
      <w:r w:rsidRPr="006A534D">
        <w:rPr>
          <w:b/>
        </w:rPr>
        <w:t>VERSIONS OF THIS BILL</w:t>
      </w:r>
    </w:p>
    <w:p w:rsidR="006A534D" w:rsidRDefault="006A534D" w:rsidP="006A534D">
      <w:pPr>
        <w:widowControl w:val="0"/>
        <w:jc w:val="left"/>
      </w:pPr>
    </w:p>
    <w:p w:rsidR="006A534D" w:rsidRDefault="00685221" w:rsidP="006A534D">
      <w:pPr>
        <w:widowControl w:val="0"/>
        <w:jc w:val="left"/>
      </w:pPr>
      <w:hyperlink r:id="rId9" w:history="1">
        <w:r w:rsidR="006A534D">
          <w:rPr>
            <w:rStyle w:val="Hyperlink"/>
          </w:rPr>
          <w:t>12/15/2009</w:t>
        </w:r>
      </w:hyperlink>
    </w:p>
    <w:p w:rsidR="006A534D" w:rsidRDefault="006A534D" w:rsidP="006A534D"/>
    <w:p w:rsidR="006A534D" w:rsidRDefault="006A534D" w:rsidP="006A534D">
      <w:pPr>
        <w:sectPr w:rsidR="006A534D" w:rsidSect="006A534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326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2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RULE 4.4 OF THE RULES OF THE HOUSE OF REPRESENTATIVES, RELATING TO COMMITTEES, SO AS TO REQUIRE A BILL HAVING SIXTY-FIVE OR MORE SPONSORS BE CONSIDERED WITHIN THIRTY DAYS BY THE COMMITTEE TO WHICH IT IS REFERRED AND PROVIDE FOR NOTIFICATION OF THE PRIMARY SPONSOR IF THE BILL IS TABLED OR NOT REPORTED OUT OF COMMITTEE.</w:t>
      </w:r>
    </w:p>
    <w:p w:rsidR="004E3263" w:rsidRDefault="004E3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3263" w:rsidRDefault="004E3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E3263" w:rsidRDefault="004E3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263" w:rsidRDefault="004E32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2D9D">
        <w:t xml:space="preserve"> Rule 4.4 of the Rules of the House of Representatives is amended by adding a new paragraph at the end to read:</w:t>
      </w:r>
    </w:p>
    <w:p w:rsidR="00B02D9D" w:rsidRDefault="00B02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D9D" w:rsidRDefault="00B02D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bill having sixty-five or more sponsors must be considered within thirty days by the committee to which it is referred.  The primary sponsor of the bill must be notified in writing if the bill is tabled or otherwise not reported out of the committee.”</w:t>
      </w:r>
    </w:p>
    <w:p w:rsidR="004B631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631A" w:rsidRDefault="004B631A" w:rsidP="006A534D">
      <w:pPr>
        <w:suppressAutoHyphens/>
      </w:pPr>
    </w:p>
    <w:sectPr w:rsidR="004B631A" w:rsidSect="006A534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263" w:rsidRDefault="004E3263" w:rsidP="009F0C77">
      <w:r>
        <w:separator/>
      </w:r>
    </w:p>
  </w:endnote>
  <w:endnote w:type="continuationSeparator" w:id="0">
    <w:p w:rsidR="004E3263" w:rsidRDefault="004E32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C7F55C-0C41-443B-9A91-A332603E365F}"/>
    <w:embedBold r:id="rId2" w:fontKey="{3B5F3BA4-AC31-4EAE-8697-F9C4553A037A}"/>
  </w:font>
  <w:font w:name="Calibri">
    <w:panose1 w:val="020F0502020204030204"/>
    <w:charset w:val="00"/>
    <w:family w:val="swiss"/>
    <w:pitch w:val="variable"/>
    <w:sig w:usb0="E10002FF" w:usb1="4000ACFF" w:usb2="00000009" w:usb3="00000000" w:csb0="0000019F" w:csb1="00000000"/>
    <w:embedRegular r:id="rId3" w:fontKey="{DDB14E10-762C-4BA4-9310-1BF749EBED94}"/>
  </w:font>
  <w:font w:name="Cambria">
    <w:panose1 w:val="02040503050406030204"/>
    <w:charset w:val="00"/>
    <w:family w:val="roman"/>
    <w:pitch w:val="variable"/>
    <w:sig w:usb0="E00002FF" w:usb1="400004FF" w:usb2="00000000" w:usb3="00000000" w:csb0="0000019F" w:csb1="00000000"/>
    <w:embedRegular r:id="rId4" w:fontKey="{F2E06BF9-68D0-49F9-B02F-8CB63AC770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34D" w:rsidRPr="004B631A" w:rsidRDefault="006A534D" w:rsidP="004B631A">
    <w:pPr>
      <w:pStyle w:val="Footer"/>
      <w:tabs>
        <w:tab w:val="clear" w:pos="4680"/>
        <w:tab w:val="clear" w:pos="9360"/>
        <w:tab w:val="center" w:pos="2995"/>
      </w:tabs>
      <w:spacing w:before="120"/>
    </w:pPr>
    <w:r>
      <w:t>[4251]</w:t>
    </w:r>
    <w:r>
      <w:tab/>
    </w:r>
    <w:r w:rsidR="00685221">
      <w:fldChar w:fldCharType="begin"/>
    </w:r>
    <w:r w:rsidR="00685221">
      <w:instrText xml:space="preserve"> PAGE  \* MERGEFORMAT </w:instrText>
    </w:r>
    <w:r w:rsidR="00685221">
      <w:fldChar w:fldCharType="separate"/>
    </w:r>
    <w:r w:rsidR="00685221">
      <w:rPr>
        <w:noProof/>
      </w:rPr>
      <w:t>1</w:t>
    </w:r>
    <w:r w:rsidR="006852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263" w:rsidRDefault="004E3263" w:rsidP="009F0C77">
      <w:r>
        <w:separator/>
      </w:r>
    </w:p>
  </w:footnote>
  <w:footnote w:type="continuationSeparator" w:id="0">
    <w:p w:rsidR="004E3263" w:rsidRDefault="004E32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789DW10"/>
    <w:docVar w:name="CoverBillType" w:val="r"/>
    <w:docVar w:name="docpath" w:val="L:\Council\bills\DKA\3789DW10.DOCX"/>
    <w:docVar w:name="dvBillNumber" w:val="4251"/>
    <w:docVar w:name="dvBillNumberPrefix" w:val="H. "/>
    <w:docVar w:name="dvOriginalBody" w:val="House"/>
    <w:docVar w:name="dvSteno" w:val="DKA"/>
    <w:docVar w:name="NameofBody" w:val="h"/>
    <w:docVar w:name="vgroup2" w:val="Council"/>
  </w:docVars>
  <w:rsids>
    <w:rsidRoot w:val="00620087"/>
    <w:rsid w:val="00011869"/>
    <w:rsid w:val="000E1785"/>
    <w:rsid w:val="000F40FA"/>
    <w:rsid w:val="000F7484"/>
    <w:rsid w:val="0010776B"/>
    <w:rsid w:val="00133E66"/>
    <w:rsid w:val="001404D1"/>
    <w:rsid w:val="001435A3"/>
    <w:rsid w:val="001A038E"/>
    <w:rsid w:val="001D08F2"/>
    <w:rsid w:val="001D525B"/>
    <w:rsid w:val="001D7F4F"/>
    <w:rsid w:val="002321B6"/>
    <w:rsid w:val="00250967"/>
    <w:rsid w:val="00253CCF"/>
    <w:rsid w:val="002543C8"/>
    <w:rsid w:val="00284AAE"/>
    <w:rsid w:val="002E5912"/>
    <w:rsid w:val="00325348"/>
    <w:rsid w:val="0032732C"/>
    <w:rsid w:val="00336AD0"/>
    <w:rsid w:val="00355AE9"/>
    <w:rsid w:val="0037079A"/>
    <w:rsid w:val="003D01E8"/>
    <w:rsid w:val="003E5288"/>
    <w:rsid w:val="003F30AB"/>
    <w:rsid w:val="003F6D79"/>
    <w:rsid w:val="0041760A"/>
    <w:rsid w:val="00417C01"/>
    <w:rsid w:val="004809EE"/>
    <w:rsid w:val="004B631A"/>
    <w:rsid w:val="004E3263"/>
    <w:rsid w:val="004E7D54"/>
    <w:rsid w:val="005273C6"/>
    <w:rsid w:val="00530A69"/>
    <w:rsid w:val="00545593"/>
    <w:rsid w:val="00562AD7"/>
    <w:rsid w:val="00577C6C"/>
    <w:rsid w:val="005C2FE2"/>
    <w:rsid w:val="005E2BC9"/>
    <w:rsid w:val="00605102"/>
    <w:rsid w:val="00620087"/>
    <w:rsid w:val="006215AA"/>
    <w:rsid w:val="00683458"/>
    <w:rsid w:val="00685221"/>
    <w:rsid w:val="006913C9"/>
    <w:rsid w:val="0069470D"/>
    <w:rsid w:val="006A45D5"/>
    <w:rsid w:val="006A534D"/>
    <w:rsid w:val="006B6881"/>
    <w:rsid w:val="00734F00"/>
    <w:rsid w:val="007969B6"/>
    <w:rsid w:val="007A70AE"/>
    <w:rsid w:val="007E1546"/>
    <w:rsid w:val="00805248"/>
    <w:rsid w:val="008362E8"/>
    <w:rsid w:val="008A1768"/>
    <w:rsid w:val="008F4429"/>
    <w:rsid w:val="0094021A"/>
    <w:rsid w:val="00983413"/>
    <w:rsid w:val="009A56E6"/>
    <w:rsid w:val="009C6A0B"/>
    <w:rsid w:val="009F0C36"/>
    <w:rsid w:val="009F0C77"/>
    <w:rsid w:val="009F4DD1"/>
    <w:rsid w:val="00A41684"/>
    <w:rsid w:val="00A64E80"/>
    <w:rsid w:val="00A72BCD"/>
    <w:rsid w:val="00A741D9"/>
    <w:rsid w:val="00A833AB"/>
    <w:rsid w:val="00A9741D"/>
    <w:rsid w:val="00AD4B17"/>
    <w:rsid w:val="00B02D9D"/>
    <w:rsid w:val="00B412D4"/>
    <w:rsid w:val="00BE3C22"/>
    <w:rsid w:val="00C0345E"/>
    <w:rsid w:val="00C3483A"/>
    <w:rsid w:val="00C6225B"/>
    <w:rsid w:val="00C74E9D"/>
    <w:rsid w:val="00C82FD3"/>
    <w:rsid w:val="00C92819"/>
    <w:rsid w:val="00CC6B7B"/>
    <w:rsid w:val="00CD2089"/>
    <w:rsid w:val="00D22B3B"/>
    <w:rsid w:val="00D73A67"/>
    <w:rsid w:val="00D970A9"/>
    <w:rsid w:val="00DF3845"/>
    <w:rsid w:val="00E12813"/>
    <w:rsid w:val="00E41911"/>
    <w:rsid w:val="00E92EEF"/>
    <w:rsid w:val="00EC0615"/>
    <w:rsid w:val="00F24442"/>
    <w:rsid w:val="00F417CF"/>
    <w:rsid w:val="00F50AE3"/>
    <w:rsid w:val="00F67CF1"/>
    <w:rsid w:val="00F84087"/>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BDC407-FAF2-492A-AF66-5532D80B4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A53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51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DEAA5-30C2-4E39-BA74-D2B8C6B4F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238</Words>
  <Characters>1269</Characters>
  <Application>Microsoft Office Word</Application>
  <DocSecurity>0</DocSecurity>
  <Lines>62</Lines>
  <Paragraphs>26</Paragraphs>
  <ScaleCrop>false</ScaleCrop>
  <Company> </Company>
  <LinksUpToDate>false</LinksUpToDate>
  <CharactersWithSpaces>1489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4251: Bills - South Carolina Legislature Online</dc:title>
  <dc:subject/>
  <dc:creator>SharonPair</dc:creator>
  <cp:keywords/>
  <dc:description/>
  <cp:lastModifiedBy>N Cumfer</cp:lastModifiedBy>
  <cp:revision>11</cp:revision>
  <dcterms:created xsi:type="dcterms:W3CDTF">2009-12-15T19:16:00Z</dcterms:created>
  <dcterms:modified xsi:type="dcterms:W3CDTF">2014-11-24T16:20:00Z</dcterms:modified>
</cp:coreProperties>
</file>