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2EFE" w:rsidRDefault="00D92EFE" w:rsidP="00D92EFE">
      <w:pPr>
        <w:widowControl w:val="0"/>
        <w:jc w:val="center"/>
      </w:pPr>
      <w:bookmarkStart w:id="0" w:name="_GoBack"/>
      <w:bookmarkEnd w:id="0"/>
      <w:r w:rsidRPr="00D92EFE">
        <w:rPr>
          <w:b/>
        </w:rPr>
        <w:t>South Carolina General Assembly</w:t>
      </w:r>
    </w:p>
    <w:p w:rsidR="00D92EFE" w:rsidRDefault="00D92EFE" w:rsidP="00D92EFE">
      <w:pPr>
        <w:widowControl w:val="0"/>
        <w:jc w:val="center"/>
      </w:pPr>
      <w:r>
        <w:t>118th Session, 2009-2010</w:t>
      </w:r>
    </w:p>
    <w:p w:rsidR="00D92EFE" w:rsidRDefault="00D92EFE" w:rsidP="00D92EFE">
      <w:pPr>
        <w:widowControl w:val="0"/>
        <w:jc w:val="left"/>
      </w:pPr>
    </w:p>
    <w:p w:rsidR="00D92EFE" w:rsidRDefault="00D92EFE" w:rsidP="00D92EFE">
      <w:pPr>
        <w:widowControl w:val="0"/>
        <w:jc w:val="left"/>
        <w:rPr>
          <w:b/>
        </w:rPr>
      </w:pPr>
      <w:r w:rsidRPr="00D92EFE">
        <w:rPr>
          <w:b/>
        </w:rPr>
        <w:t>H. 4341</w:t>
      </w:r>
    </w:p>
    <w:p w:rsidR="00D92EFE" w:rsidRDefault="00D92EFE" w:rsidP="00D92EFE">
      <w:pPr>
        <w:widowControl w:val="0"/>
        <w:jc w:val="left"/>
        <w:rPr>
          <w:b/>
        </w:rPr>
      </w:pPr>
    </w:p>
    <w:p w:rsidR="00D92EFE" w:rsidRDefault="00D92EFE" w:rsidP="00D92EFE">
      <w:pPr>
        <w:widowControl w:val="0"/>
        <w:jc w:val="left"/>
      </w:pPr>
      <w:r w:rsidRPr="00D92EFE">
        <w:rPr>
          <w:b/>
        </w:rPr>
        <w:t>STATUS INFORMATION</w:t>
      </w:r>
    </w:p>
    <w:p w:rsidR="00D92EFE" w:rsidRDefault="00D92EFE" w:rsidP="00D92EFE">
      <w:pPr>
        <w:widowControl w:val="0"/>
        <w:jc w:val="left"/>
      </w:pPr>
    </w:p>
    <w:p w:rsidR="00D92EFE" w:rsidRDefault="00D92EFE" w:rsidP="00D92EFE">
      <w:pPr>
        <w:widowControl w:val="0"/>
        <w:jc w:val="left"/>
      </w:pPr>
      <w:r>
        <w:t>Joint Resolution</w:t>
      </w:r>
    </w:p>
    <w:p w:rsidR="00D92EFE" w:rsidRDefault="0056724C" w:rsidP="00D92EFE">
      <w:pPr>
        <w:widowControl w:val="0"/>
        <w:jc w:val="left"/>
      </w:pPr>
      <w:r>
        <w:t>Sponsors: Reps. Hutto, Stavrinakis, J.E. Smith, Harvin, Miller, Govan, Allen, Battle, Anderson, Simrill, Norman, T.R. Young and Wylie</w:t>
      </w:r>
    </w:p>
    <w:p w:rsidR="00D92EFE" w:rsidRDefault="00D92EFE" w:rsidP="00D92EFE">
      <w:pPr>
        <w:widowControl w:val="0"/>
        <w:jc w:val="left"/>
      </w:pPr>
      <w:r>
        <w:t>Document Path: l:\council\bills\nbd\11625ac10.docx</w:t>
      </w:r>
    </w:p>
    <w:p w:rsidR="00D92EFE" w:rsidRDefault="00D92EFE" w:rsidP="00D92EFE">
      <w:pPr>
        <w:widowControl w:val="0"/>
        <w:jc w:val="left"/>
      </w:pPr>
    </w:p>
    <w:p w:rsidR="00ED1335" w:rsidRDefault="00ED1335" w:rsidP="00D92EFE">
      <w:pPr>
        <w:widowControl w:val="0"/>
        <w:jc w:val="left"/>
      </w:pPr>
      <w:r>
        <w:t>Introduced in the House on January 14, 2010</w:t>
      </w:r>
    </w:p>
    <w:p w:rsidR="00ED1335" w:rsidRDefault="00ED1335" w:rsidP="00D92EFE">
      <w:pPr>
        <w:widowControl w:val="0"/>
        <w:jc w:val="left"/>
      </w:pPr>
      <w:r>
        <w:t>Introduced in the Senate on April 20, 2010</w:t>
      </w:r>
    </w:p>
    <w:p w:rsidR="00ED1335" w:rsidRPr="00ED1335" w:rsidRDefault="00ED1335" w:rsidP="00D92EFE">
      <w:pPr>
        <w:widowControl w:val="0"/>
        <w:jc w:val="left"/>
      </w:pPr>
      <w:r>
        <w:t xml:space="preserve">Currently residing in the House Committee on </w:t>
      </w:r>
      <w:r w:rsidRPr="00ED1335">
        <w:rPr>
          <w:b/>
        </w:rPr>
        <w:t>Medical, Military, Public and Municipal Affairs</w:t>
      </w:r>
    </w:p>
    <w:p w:rsidR="00ED1335" w:rsidRDefault="00ED1335" w:rsidP="00D92EFE">
      <w:pPr>
        <w:widowControl w:val="0"/>
        <w:jc w:val="left"/>
      </w:pPr>
    </w:p>
    <w:p w:rsidR="00D92EFE" w:rsidRDefault="00D92EFE" w:rsidP="00D92EFE">
      <w:pPr>
        <w:widowControl w:val="0"/>
        <w:jc w:val="left"/>
      </w:pPr>
      <w:r>
        <w:t xml:space="preserve">Summary: </w:t>
      </w:r>
      <w:r w:rsidR="00210615">
        <w:t>Autism Spectrum Disorder</w:t>
      </w:r>
    </w:p>
    <w:p w:rsidR="00D92EFE" w:rsidRDefault="00D92EFE" w:rsidP="00D92EFE">
      <w:pPr>
        <w:widowControl w:val="0"/>
        <w:jc w:val="left"/>
      </w:pPr>
    </w:p>
    <w:p w:rsidR="00D92EFE" w:rsidRDefault="00D92EFE" w:rsidP="00D92EFE">
      <w:pPr>
        <w:widowControl w:val="0"/>
        <w:jc w:val="left"/>
      </w:pPr>
    </w:p>
    <w:p w:rsidR="00D92EFE" w:rsidRDefault="00D92EFE" w:rsidP="00D92EFE">
      <w:pPr>
        <w:widowControl w:val="0"/>
        <w:tabs>
          <w:tab w:val="center" w:pos="590"/>
          <w:tab w:val="center" w:pos="1440"/>
          <w:tab w:val="left" w:pos="1872"/>
          <w:tab w:val="left" w:pos="9187"/>
        </w:tabs>
        <w:jc w:val="left"/>
      </w:pPr>
      <w:r w:rsidRPr="00D92EFE">
        <w:rPr>
          <w:b/>
        </w:rPr>
        <w:t>HISTORY OF LEGISLATIVE ACTIONS</w:t>
      </w:r>
    </w:p>
    <w:p w:rsidR="00D92EFE" w:rsidRDefault="00D92EFE" w:rsidP="00D92EFE">
      <w:pPr>
        <w:widowControl w:val="0"/>
        <w:tabs>
          <w:tab w:val="center" w:pos="590"/>
          <w:tab w:val="center" w:pos="1440"/>
          <w:tab w:val="left" w:pos="1872"/>
          <w:tab w:val="left" w:pos="9187"/>
        </w:tabs>
        <w:jc w:val="left"/>
      </w:pPr>
    </w:p>
    <w:p w:rsidR="00D92EFE" w:rsidRPr="00D92EFE" w:rsidRDefault="00D92EFE" w:rsidP="00D92EFE">
      <w:pPr>
        <w:widowControl w:val="0"/>
        <w:tabs>
          <w:tab w:val="center" w:pos="590"/>
          <w:tab w:val="center" w:pos="1440"/>
          <w:tab w:val="left" w:pos="1872"/>
          <w:tab w:val="left" w:pos="9187"/>
        </w:tabs>
        <w:jc w:val="left"/>
      </w:pPr>
      <w:r w:rsidRPr="00D92EFE">
        <w:rPr>
          <w:u w:val="single"/>
        </w:rPr>
        <w:tab/>
        <w:t>Date</w:t>
      </w:r>
      <w:r w:rsidRPr="00D92EFE">
        <w:rPr>
          <w:u w:val="single"/>
        </w:rPr>
        <w:tab/>
        <w:t>Body</w:t>
      </w:r>
      <w:r w:rsidRPr="00D92EFE">
        <w:rPr>
          <w:u w:val="single"/>
        </w:rPr>
        <w:tab/>
        <w:t>Action Description with journal page number</w:t>
      </w:r>
      <w:r w:rsidRPr="00D92EFE">
        <w:rPr>
          <w:u w:val="single"/>
        </w:rPr>
        <w:tab/>
      </w:r>
    </w:p>
    <w:p w:rsidR="00B012AB" w:rsidRDefault="00B012AB" w:rsidP="00B012AB">
      <w:pPr>
        <w:widowControl w:val="0"/>
        <w:tabs>
          <w:tab w:val="right" w:pos="1008"/>
          <w:tab w:val="left" w:pos="1152"/>
          <w:tab w:val="left" w:pos="1872"/>
          <w:tab w:val="left" w:pos="9187"/>
        </w:tabs>
        <w:ind w:left="2088" w:hanging="2088"/>
        <w:jc w:val="left"/>
      </w:pPr>
      <w:r>
        <w:tab/>
        <w:t>1/14/2010</w:t>
      </w:r>
      <w:r>
        <w:tab/>
        <w:t>House</w:t>
      </w:r>
      <w:r>
        <w:tab/>
      </w:r>
      <w:r w:rsidRPr="001D7745">
        <w:t xml:space="preserve">Introduced and read first time </w:t>
      </w:r>
      <w:hyperlink r:id="rId7" w:history="1">
        <w:r w:rsidRPr="000124C2">
          <w:rPr>
            <w:rStyle w:val="Hyperlink"/>
          </w:rPr>
          <w:t>HJ</w:t>
        </w:r>
      </w:hyperlink>
      <w:r>
        <w:noBreakHyphen/>
      </w:r>
      <w:r w:rsidRPr="001D7745">
        <w:t>551</w:t>
      </w:r>
    </w:p>
    <w:p w:rsidR="00B012AB" w:rsidRDefault="00B012AB" w:rsidP="00B012AB">
      <w:pPr>
        <w:widowControl w:val="0"/>
        <w:tabs>
          <w:tab w:val="right" w:pos="1008"/>
          <w:tab w:val="left" w:pos="1152"/>
          <w:tab w:val="left" w:pos="1872"/>
          <w:tab w:val="left" w:pos="9187"/>
        </w:tabs>
        <w:ind w:left="2088" w:hanging="2088"/>
        <w:jc w:val="left"/>
      </w:pPr>
      <w:r>
        <w:tab/>
        <w:t>1/14/2010</w:t>
      </w:r>
      <w:r>
        <w:tab/>
        <w:t>House</w:t>
      </w:r>
      <w:r>
        <w:tab/>
      </w:r>
      <w:r w:rsidRPr="001D7745">
        <w:t xml:space="preserve">Referred to </w:t>
      </w:r>
      <w:r>
        <w:t xml:space="preserve">Committee on </w:t>
      </w:r>
      <w:r w:rsidRPr="001D7745">
        <w:rPr>
          <w:b/>
        </w:rPr>
        <w:t>Medical, Military, Public and Municipal Affairs</w:t>
      </w:r>
      <w:r w:rsidRPr="001D7745">
        <w:t xml:space="preserve"> </w:t>
      </w:r>
      <w:hyperlink r:id="rId8" w:history="1">
        <w:r w:rsidRPr="000124C2">
          <w:rPr>
            <w:rStyle w:val="Hyperlink"/>
          </w:rPr>
          <w:t>HJ</w:t>
        </w:r>
      </w:hyperlink>
      <w:r>
        <w:noBreakHyphen/>
      </w:r>
      <w:r w:rsidRPr="001D7745">
        <w:t>552</w:t>
      </w:r>
    </w:p>
    <w:p w:rsidR="00B012AB" w:rsidRDefault="00B012AB" w:rsidP="00B012AB">
      <w:pPr>
        <w:widowControl w:val="0"/>
        <w:tabs>
          <w:tab w:val="right" w:pos="1008"/>
          <w:tab w:val="left" w:pos="1152"/>
          <w:tab w:val="left" w:pos="1872"/>
          <w:tab w:val="left" w:pos="9187"/>
        </w:tabs>
        <w:ind w:left="2088" w:hanging="2088"/>
        <w:jc w:val="left"/>
      </w:pPr>
      <w:r>
        <w:tab/>
        <w:t>3/24/2010</w:t>
      </w:r>
      <w:r>
        <w:tab/>
        <w:t>House</w:t>
      </w:r>
      <w:r>
        <w:tab/>
      </w:r>
      <w:r w:rsidRPr="001D7745">
        <w:t xml:space="preserve">Member(s) request </w:t>
      </w:r>
      <w:r>
        <w:t xml:space="preserve">name added as sponsor: Simrill, </w:t>
      </w:r>
      <w:r w:rsidRPr="001D7745">
        <w:t>Norman, T.R.Young</w:t>
      </w:r>
    </w:p>
    <w:p w:rsidR="00B012AB" w:rsidRDefault="00B012AB" w:rsidP="00B012AB">
      <w:pPr>
        <w:widowControl w:val="0"/>
        <w:tabs>
          <w:tab w:val="right" w:pos="1008"/>
          <w:tab w:val="left" w:pos="1152"/>
          <w:tab w:val="left" w:pos="1872"/>
          <w:tab w:val="left" w:pos="9187"/>
        </w:tabs>
        <w:ind w:left="2088" w:hanging="2088"/>
        <w:jc w:val="left"/>
      </w:pPr>
      <w:r>
        <w:tab/>
        <w:t>3/24/2010</w:t>
      </w:r>
      <w:r>
        <w:tab/>
        <w:t>House</w:t>
      </w:r>
      <w:r>
        <w:tab/>
      </w:r>
      <w:r w:rsidRPr="001D7745">
        <w:t>Committee repor</w:t>
      </w:r>
      <w:r>
        <w:t xml:space="preserve">t: Favorable </w:t>
      </w:r>
      <w:r w:rsidRPr="001D7745">
        <w:rPr>
          <w:b/>
        </w:rPr>
        <w:t>Medical, Military, Public and Municipal Affairs</w:t>
      </w:r>
      <w:r w:rsidRPr="001D7745">
        <w:t xml:space="preserve"> </w:t>
      </w:r>
      <w:hyperlink r:id="rId9" w:history="1">
        <w:r w:rsidRPr="000124C2">
          <w:rPr>
            <w:rStyle w:val="Hyperlink"/>
          </w:rPr>
          <w:t>HJ</w:t>
        </w:r>
      </w:hyperlink>
      <w:r>
        <w:noBreakHyphen/>
      </w:r>
      <w:r w:rsidRPr="001D7745">
        <w:t>25</w:t>
      </w:r>
    </w:p>
    <w:p w:rsidR="00B012AB" w:rsidRDefault="00B012AB" w:rsidP="00B012AB">
      <w:pPr>
        <w:widowControl w:val="0"/>
        <w:tabs>
          <w:tab w:val="right" w:pos="1008"/>
          <w:tab w:val="left" w:pos="1152"/>
          <w:tab w:val="left" w:pos="1872"/>
          <w:tab w:val="left" w:pos="9187"/>
        </w:tabs>
        <w:ind w:left="2088" w:hanging="2088"/>
        <w:jc w:val="left"/>
      </w:pPr>
      <w:r>
        <w:tab/>
        <w:t>3/25/2010</w:t>
      </w:r>
      <w:r>
        <w:tab/>
        <w:t>House</w:t>
      </w:r>
      <w:r>
        <w:tab/>
      </w:r>
      <w:r w:rsidRPr="001D7745">
        <w:t>Member(s) request name added as sponsor: Wylie</w:t>
      </w:r>
    </w:p>
    <w:p w:rsidR="00B012AB" w:rsidRDefault="00B012AB" w:rsidP="00B012AB">
      <w:pPr>
        <w:widowControl w:val="0"/>
        <w:tabs>
          <w:tab w:val="right" w:pos="1008"/>
          <w:tab w:val="left" w:pos="1152"/>
          <w:tab w:val="left" w:pos="1872"/>
          <w:tab w:val="left" w:pos="9187"/>
        </w:tabs>
        <w:ind w:left="2088" w:hanging="2088"/>
        <w:jc w:val="left"/>
      </w:pPr>
      <w:r>
        <w:tab/>
        <w:t>3/25/2010</w:t>
      </w:r>
      <w:r>
        <w:tab/>
      </w:r>
      <w:r>
        <w:tab/>
      </w:r>
      <w:r w:rsidRPr="001D7745">
        <w:t>Scrivener's error corrected</w:t>
      </w:r>
    </w:p>
    <w:p w:rsidR="00B012AB" w:rsidRDefault="00B012AB" w:rsidP="00B012AB">
      <w:pPr>
        <w:widowControl w:val="0"/>
        <w:tabs>
          <w:tab w:val="right" w:pos="1008"/>
          <w:tab w:val="left" w:pos="1152"/>
          <w:tab w:val="left" w:pos="1872"/>
          <w:tab w:val="left" w:pos="9187"/>
        </w:tabs>
        <w:ind w:left="2088" w:hanging="2088"/>
        <w:jc w:val="left"/>
      </w:pPr>
      <w:r>
        <w:tab/>
        <w:t>4/14/2010</w:t>
      </w:r>
      <w:r>
        <w:tab/>
        <w:t>House</w:t>
      </w:r>
      <w:r>
        <w:tab/>
      </w:r>
      <w:r w:rsidRPr="001D7745">
        <w:t xml:space="preserve">Read second time </w:t>
      </w:r>
      <w:hyperlink r:id="rId10" w:history="1">
        <w:r w:rsidRPr="000124C2">
          <w:rPr>
            <w:rStyle w:val="Hyperlink"/>
          </w:rPr>
          <w:t>HJ</w:t>
        </w:r>
      </w:hyperlink>
      <w:r>
        <w:noBreakHyphen/>
      </w:r>
      <w:r w:rsidRPr="001D7745">
        <w:t>24</w:t>
      </w:r>
    </w:p>
    <w:p w:rsidR="00B012AB" w:rsidRDefault="00B012AB" w:rsidP="00B012AB">
      <w:pPr>
        <w:widowControl w:val="0"/>
        <w:tabs>
          <w:tab w:val="right" w:pos="1008"/>
          <w:tab w:val="left" w:pos="1152"/>
          <w:tab w:val="left" w:pos="1872"/>
          <w:tab w:val="left" w:pos="9187"/>
        </w:tabs>
        <w:ind w:left="2088" w:hanging="2088"/>
        <w:jc w:val="left"/>
      </w:pPr>
      <w:r>
        <w:tab/>
        <w:t>4/15/2010</w:t>
      </w:r>
      <w:r>
        <w:tab/>
        <w:t>House</w:t>
      </w:r>
      <w:r>
        <w:tab/>
      </w:r>
      <w:r w:rsidRPr="001D7745">
        <w:t xml:space="preserve">Read third time and sent to Senate </w:t>
      </w:r>
      <w:hyperlink r:id="rId11" w:history="1">
        <w:r w:rsidRPr="000124C2">
          <w:rPr>
            <w:rStyle w:val="Hyperlink"/>
          </w:rPr>
          <w:t>HJ</w:t>
        </w:r>
      </w:hyperlink>
      <w:r>
        <w:noBreakHyphen/>
      </w:r>
      <w:r w:rsidRPr="001D7745">
        <w:t>37</w:t>
      </w:r>
    </w:p>
    <w:p w:rsidR="00B012AB" w:rsidRDefault="00B012AB" w:rsidP="00B012AB">
      <w:pPr>
        <w:widowControl w:val="0"/>
        <w:tabs>
          <w:tab w:val="right" w:pos="1008"/>
          <w:tab w:val="left" w:pos="1152"/>
          <w:tab w:val="left" w:pos="1872"/>
          <w:tab w:val="left" w:pos="9187"/>
        </w:tabs>
        <w:ind w:left="2088" w:hanging="2088"/>
        <w:jc w:val="left"/>
      </w:pPr>
      <w:r>
        <w:tab/>
        <w:t>4/20/2010</w:t>
      </w:r>
      <w:r>
        <w:tab/>
        <w:t>Senate</w:t>
      </w:r>
      <w:r>
        <w:tab/>
      </w:r>
      <w:r w:rsidRPr="001D7745">
        <w:t xml:space="preserve">Introduced and read first time </w:t>
      </w:r>
      <w:hyperlink r:id="rId12" w:history="1">
        <w:r w:rsidRPr="000124C2">
          <w:rPr>
            <w:rStyle w:val="Hyperlink"/>
          </w:rPr>
          <w:t>SJ</w:t>
        </w:r>
      </w:hyperlink>
      <w:r>
        <w:noBreakHyphen/>
      </w:r>
      <w:r w:rsidRPr="001D7745">
        <w:t>6</w:t>
      </w:r>
    </w:p>
    <w:p w:rsidR="00B012AB" w:rsidRDefault="00B012AB" w:rsidP="00B012AB">
      <w:pPr>
        <w:widowControl w:val="0"/>
        <w:tabs>
          <w:tab w:val="right" w:pos="1008"/>
          <w:tab w:val="left" w:pos="1152"/>
          <w:tab w:val="left" w:pos="1872"/>
          <w:tab w:val="left" w:pos="9187"/>
        </w:tabs>
        <w:ind w:left="2088" w:hanging="2088"/>
        <w:jc w:val="left"/>
      </w:pPr>
      <w:r>
        <w:tab/>
        <w:t>4/20/2010</w:t>
      </w:r>
      <w:r>
        <w:tab/>
        <w:t>Senate</w:t>
      </w:r>
      <w:r>
        <w:tab/>
      </w:r>
      <w:r w:rsidRPr="001D7745">
        <w:t xml:space="preserve">Referred to Committee on </w:t>
      </w:r>
      <w:r w:rsidRPr="001D7745">
        <w:rPr>
          <w:b/>
        </w:rPr>
        <w:t>Medical Affairs</w:t>
      </w:r>
      <w:r w:rsidRPr="001D7745">
        <w:t xml:space="preserve"> </w:t>
      </w:r>
      <w:hyperlink r:id="rId13" w:history="1">
        <w:r w:rsidRPr="000124C2">
          <w:rPr>
            <w:rStyle w:val="Hyperlink"/>
          </w:rPr>
          <w:t>SJ</w:t>
        </w:r>
      </w:hyperlink>
      <w:r>
        <w:noBreakHyphen/>
      </w:r>
      <w:r w:rsidRPr="001D7745">
        <w:t>6</w:t>
      </w:r>
    </w:p>
    <w:p w:rsidR="00B012AB" w:rsidRDefault="00B012AB" w:rsidP="00B012AB">
      <w:pPr>
        <w:widowControl w:val="0"/>
        <w:tabs>
          <w:tab w:val="right" w:pos="1008"/>
          <w:tab w:val="left" w:pos="1152"/>
          <w:tab w:val="left" w:pos="1872"/>
          <w:tab w:val="left" w:pos="9187"/>
        </w:tabs>
        <w:ind w:left="2088" w:hanging="2088"/>
        <w:jc w:val="left"/>
      </w:pPr>
      <w:r>
        <w:tab/>
        <w:t>5/11/2010</w:t>
      </w:r>
      <w:r>
        <w:tab/>
        <w:t>Senate</w:t>
      </w:r>
      <w:r>
        <w:tab/>
      </w:r>
      <w:r w:rsidRPr="001D7745">
        <w:t>Committee r</w:t>
      </w:r>
      <w:r>
        <w:t xml:space="preserve">eport: Favorable with amendment </w:t>
      </w:r>
      <w:r w:rsidRPr="001D7745">
        <w:rPr>
          <w:b/>
        </w:rPr>
        <w:t>Medical Affairs</w:t>
      </w:r>
      <w:r w:rsidRPr="001D7745">
        <w:t xml:space="preserve"> </w:t>
      </w:r>
      <w:hyperlink r:id="rId14" w:history="1">
        <w:r w:rsidRPr="000124C2">
          <w:rPr>
            <w:rStyle w:val="Hyperlink"/>
          </w:rPr>
          <w:t>SJ</w:t>
        </w:r>
      </w:hyperlink>
      <w:r>
        <w:noBreakHyphen/>
      </w:r>
      <w:r w:rsidRPr="001D7745">
        <w:t>7</w:t>
      </w:r>
    </w:p>
    <w:p w:rsidR="00B012AB" w:rsidRDefault="00B012AB" w:rsidP="00B012AB">
      <w:pPr>
        <w:widowControl w:val="0"/>
        <w:tabs>
          <w:tab w:val="right" w:pos="1008"/>
          <w:tab w:val="left" w:pos="1152"/>
          <w:tab w:val="left" w:pos="1872"/>
          <w:tab w:val="left" w:pos="9187"/>
        </w:tabs>
        <w:ind w:left="2088" w:hanging="2088"/>
        <w:jc w:val="left"/>
      </w:pPr>
      <w:r>
        <w:tab/>
        <w:t>5/13/2010</w:t>
      </w:r>
      <w:r>
        <w:tab/>
      </w:r>
      <w:r>
        <w:tab/>
      </w:r>
      <w:r w:rsidRPr="001D7745">
        <w:t>Scrivener's error corrected</w:t>
      </w:r>
    </w:p>
    <w:p w:rsidR="00B012AB" w:rsidRDefault="00B012AB" w:rsidP="00B012AB">
      <w:pPr>
        <w:widowControl w:val="0"/>
        <w:tabs>
          <w:tab w:val="right" w:pos="1008"/>
          <w:tab w:val="left" w:pos="1152"/>
          <w:tab w:val="left" w:pos="1872"/>
          <w:tab w:val="left" w:pos="9187"/>
        </w:tabs>
        <w:ind w:left="2088" w:hanging="2088"/>
        <w:jc w:val="left"/>
      </w:pPr>
      <w:r>
        <w:tab/>
        <w:t>5/26/2010</w:t>
      </w:r>
      <w:r>
        <w:tab/>
        <w:t>Senate</w:t>
      </w:r>
      <w:r>
        <w:tab/>
      </w:r>
      <w:r w:rsidRPr="001D7745">
        <w:t xml:space="preserve">Committee Amendment Amended </w:t>
      </w:r>
      <w:hyperlink r:id="rId15" w:history="1">
        <w:r w:rsidRPr="000124C2">
          <w:rPr>
            <w:rStyle w:val="Hyperlink"/>
          </w:rPr>
          <w:t>SJ</w:t>
        </w:r>
      </w:hyperlink>
      <w:r>
        <w:noBreakHyphen/>
      </w:r>
      <w:r w:rsidRPr="001D7745">
        <w:t>104</w:t>
      </w:r>
    </w:p>
    <w:p w:rsidR="00B012AB" w:rsidRDefault="00B012AB" w:rsidP="00B012AB">
      <w:pPr>
        <w:widowControl w:val="0"/>
        <w:tabs>
          <w:tab w:val="right" w:pos="1008"/>
          <w:tab w:val="left" w:pos="1152"/>
          <w:tab w:val="left" w:pos="1872"/>
          <w:tab w:val="left" w:pos="9187"/>
        </w:tabs>
        <w:ind w:left="2088" w:hanging="2088"/>
        <w:jc w:val="left"/>
      </w:pPr>
      <w:r>
        <w:tab/>
        <w:t>6/1/2010</w:t>
      </w:r>
      <w:r>
        <w:tab/>
        <w:t>Senate</w:t>
      </w:r>
      <w:r>
        <w:tab/>
      </w:r>
      <w:r w:rsidRPr="001D7745">
        <w:t xml:space="preserve">Committee Amendment Adopted </w:t>
      </w:r>
      <w:hyperlink r:id="rId16" w:history="1">
        <w:r w:rsidRPr="000124C2">
          <w:rPr>
            <w:rStyle w:val="Hyperlink"/>
          </w:rPr>
          <w:t>SJ</w:t>
        </w:r>
      </w:hyperlink>
      <w:r>
        <w:noBreakHyphen/>
      </w:r>
      <w:r w:rsidRPr="001D7745">
        <w:t>41</w:t>
      </w:r>
    </w:p>
    <w:p w:rsidR="00B012AB" w:rsidRDefault="00B012AB" w:rsidP="00B012AB">
      <w:pPr>
        <w:widowControl w:val="0"/>
        <w:tabs>
          <w:tab w:val="right" w:pos="1008"/>
          <w:tab w:val="left" w:pos="1152"/>
          <w:tab w:val="left" w:pos="1872"/>
          <w:tab w:val="left" w:pos="9187"/>
        </w:tabs>
        <w:ind w:left="2088" w:hanging="2088"/>
        <w:jc w:val="left"/>
      </w:pPr>
      <w:r>
        <w:tab/>
        <w:t>6/1/2010</w:t>
      </w:r>
      <w:r>
        <w:tab/>
        <w:t>Senate</w:t>
      </w:r>
      <w:r>
        <w:tab/>
      </w:r>
      <w:r w:rsidRPr="001D7745">
        <w:t xml:space="preserve">Read second time </w:t>
      </w:r>
      <w:hyperlink r:id="rId17" w:history="1">
        <w:r w:rsidRPr="000124C2">
          <w:rPr>
            <w:rStyle w:val="Hyperlink"/>
          </w:rPr>
          <w:t>SJ</w:t>
        </w:r>
      </w:hyperlink>
      <w:r>
        <w:noBreakHyphen/>
      </w:r>
      <w:r w:rsidRPr="001D7745">
        <w:t>41</w:t>
      </w:r>
    </w:p>
    <w:p w:rsidR="00B012AB" w:rsidRDefault="00B012AB" w:rsidP="00B012AB">
      <w:pPr>
        <w:widowControl w:val="0"/>
        <w:tabs>
          <w:tab w:val="right" w:pos="1008"/>
          <w:tab w:val="left" w:pos="1152"/>
          <w:tab w:val="left" w:pos="1872"/>
          <w:tab w:val="left" w:pos="9187"/>
        </w:tabs>
        <w:ind w:left="2088" w:hanging="2088"/>
        <w:jc w:val="left"/>
      </w:pPr>
      <w:r>
        <w:tab/>
        <w:t>6/2/2010</w:t>
      </w:r>
      <w:r>
        <w:tab/>
      </w:r>
      <w:r>
        <w:tab/>
      </w:r>
      <w:r w:rsidRPr="001D7745">
        <w:t>Scrivener's error corrected</w:t>
      </w:r>
    </w:p>
    <w:p w:rsidR="00B012AB" w:rsidRDefault="00B012AB" w:rsidP="00B012AB">
      <w:pPr>
        <w:widowControl w:val="0"/>
        <w:tabs>
          <w:tab w:val="right" w:pos="1008"/>
          <w:tab w:val="left" w:pos="1152"/>
          <w:tab w:val="left" w:pos="1872"/>
          <w:tab w:val="left" w:pos="9187"/>
        </w:tabs>
        <w:ind w:left="2088" w:hanging="2088"/>
        <w:jc w:val="left"/>
      </w:pPr>
      <w:r>
        <w:tab/>
        <w:t>6/2/2010</w:t>
      </w:r>
      <w:r>
        <w:tab/>
        <w:t>Senate</w:t>
      </w:r>
      <w:r>
        <w:tab/>
      </w:r>
      <w:r w:rsidRPr="001D7745">
        <w:t xml:space="preserve">Read third </w:t>
      </w:r>
      <w:r>
        <w:t xml:space="preserve">time and returned to House with </w:t>
      </w:r>
      <w:r w:rsidRPr="001D7745">
        <w:t xml:space="preserve">amendments </w:t>
      </w:r>
      <w:hyperlink r:id="rId18" w:history="1">
        <w:r w:rsidRPr="000124C2">
          <w:rPr>
            <w:rStyle w:val="Hyperlink"/>
          </w:rPr>
          <w:t>SJ</w:t>
        </w:r>
      </w:hyperlink>
      <w:r>
        <w:noBreakHyphen/>
      </w:r>
      <w:r w:rsidRPr="001D7745">
        <w:t>29</w:t>
      </w:r>
    </w:p>
    <w:p w:rsidR="00B012AB" w:rsidRDefault="00B012AB" w:rsidP="00B012AB">
      <w:pPr>
        <w:widowControl w:val="0"/>
        <w:tabs>
          <w:tab w:val="right" w:pos="1008"/>
          <w:tab w:val="left" w:pos="1152"/>
          <w:tab w:val="left" w:pos="1872"/>
          <w:tab w:val="left" w:pos="9187"/>
        </w:tabs>
        <w:ind w:left="2088" w:hanging="2088"/>
        <w:jc w:val="left"/>
      </w:pPr>
      <w:r>
        <w:tab/>
        <w:t>6/15/2010</w:t>
      </w:r>
      <w:r>
        <w:tab/>
        <w:t>House</w:t>
      </w:r>
      <w:r>
        <w:tab/>
      </w:r>
      <w:r w:rsidRPr="001D7745">
        <w:t xml:space="preserve">Recommitted to </w:t>
      </w:r>
      <w:r>
        <w:t xml:space="preserve">Committee on </w:t>
      </w:r>
      <w:r w:rsidRPr="001D7745">
        <w:rPr>
          <w:b/>
        </w:rPr>
        <w:t>Medical, Military, Public and Municipal Affairs</w:t>
      </w:r>
      <w:r w:rsidRPr="001D7745">
        <w:t xml:space="preserve"> </w:t>
      </w:r>
      <w:hyperlink r:id="rId19" w:history="1">
        <w:r w:rsidRPr="000124C2">
          <w:rPr>
            <w:rStyle w:val="Hyperlink"/>
          </w:rPr>
          <w:t>HJ</w:t>
        </w:r>
      </w:hyperlink>
      <w:r>
        <w:noBreakHyphen/>
      </w:r>
      <w:r w:rsidRPr="001D7745">
        <w:t>73</w:t>
      </w:r>
    </w:p>
    <w:p w:rsidR="00B012AB" w:rsidRDefault="00B012AB" w:rsidP="00B012AB">
      <w:pPr>
        <w:widowControl w:val="0"/>
        <w:tabs>
          <w:tab w:val="right" w:pos="1008"/>
          <w:tab w:val="left" w:pos="1152"/>
          <w:tab w:val="left" w:pos="1872"/>
          <w:tab w:val="left" w:pos="9187"/>
        </w:tabs>
        <w:ind w:left="2088" w:hanging="2088"/>
        <w:jc w:val="left"/>
      </w:pPr>
    </w:p>
    <w:p w:rsidR="00D92EFE" w:rsidRPr="00D92EFE" w:rsidRDefault="00D92EFE" w:rsidP="00D92EFE">
      <w:pPr>
        <w:widowControl w:val="0"/>
        <w:tabs>
          <w:tab w:val="right" w:pos="1008"/>
          <w:tab w:val="left" w:pos="1152"/>
          <w:tab w:val="left" w:pos="1872"/>
          <w:tab w:val="left" w:pos="9187"/>
        </w:tabs>
        <w:ind w:left="2088" w:hanging="2088"/>
        <w:jc w:val="left"/>
      </w:pPr>
    </w:p>
    <w:p w:rsidR="00D92EFE" w:rsidRDefault="00D92EFE" w:rsidP="00D92EFE">
      <w:pPr>
        <w:widowControl w:val="0"/>
        <w:jc w:val="left"/>
      </w:pPr>
      <w:r w:rsidRPr="00D92EFE">
        <w:rPr>
          <w:b/>
        </w:rPr>
        <w:t>VERSIONS OF THIS BILL</w:t>
      </w:r>
    </w:p>
    <w:p w:rsidR="00D92EFE" w:rsidRDefault="00D92EFE" w:rsidP="00D92EFE">
      <w:pPr>
        <w:widowControl w:val="0"/>
        <w:jc w:val="left"/>
      </w:pPr>
    </w:p>
    <w:p w:rsidR="00D92EFE" w:rsidRDefault="002134C1" w:rsidP="00D92EFE">
      <w:pPr>
        <w:widowControl w:val="0"/>
        <w:jc w:val="left"/>
      </w:pPr>
      <w:hyperlink r:id="rId20" w:history="1">
        <w:r w:rsidR="00D92EFE">
          <w:rPr>
            <w:rStyle w:val="Hyperlink"/>
          </w:rPr>
          <w:t>1/14/2010</w:t>
        </w:r>
      </w:hyperlink>
    </w:p>
    <w:p w:rsidR="00032F8B" w:rsidRDefault="002134C1" w:rsidP="00D92EFE">
      <w:hyperlink r:id="rId21" w:history="1">
        <w:r w:rsidR="00032F8B" w:rsidRPr="00032F8B">
          <w:rPr>
            <w:rStyle w:val="Hyperlink"/>
          </w:rPr>
          <w:t>3/24/2010</w:t>
        </w:r>
      </w:hyperlink>
    </w:p>
    <w:p w:rsidR="00E427C7" w:rsidRDefault="002134C1" w:rsidP="00D92EFE">
      <w:hyperlink r:id="rId22" w:history="1">
        <w:r w:rsidR="00E427C7" w:rsidRPr="00E427C7">
          <w:rPr>
            <w:rStyle w:val="Hyperlink"/>
          </w:rPr>
          <w:t>3/25/2010</w:t>
        </w:r>
      </w:hyperlink>
    </w:p>
    <w:p w:rsidR="0037088C" w:rsidRDefault="002134C1" w:rsidP="00D92EFE">
      <w:hyperlink r:id="rId23" w:history="1">
        <w:r w:rsidR="0037088C" w:rsidRPr="0037088C">
          <w:rPr>
            <w:rStyle w:val="Hyperlink"/>
          </w:rPr>
          <w:t>5/11/2010</w:t>
        </w:r>
      </w:hyperlink>
    </w:p>
    <w:p w:rsidR="00790838" w:rsidRDefault="002134C1" w:rsidP="00D92EFE">
      <w:hyperlink r:id="rId24" w:history="1">
        <w:r w:rsidR="00790838" w:rsidRPr="00790838">
          <w:rPr>
            <w:rStyle w:val="Hyperlink"/>
          </w:rPr>
          <w:t>5/13/2010</w:t>
        </w:r>
      </w:hyperlink>
    </w:p>
    <w:p w:rsidR="00B91843" w:rsidRDefault="002134C1" w:rsidP="00D92EFE">
      <w:hyperlink r:id="rId25" w:history="1">
        <w:r w:rsidR="00B91843" w:rsidRPr="00B91843">
          <w:rPr>
            <w:rStyle w:val="Hyperlink"/>
          </w:rPr>
          <w:t>6/1/2010</w:t>
        </w:r>
      </w:hyperlink>
    </w:p>
    <w:p w:rsidR="00434616" w:rsidRDefault="002134C1" w:rsidP="00D92EFE">
      <w:hyperlink r:id="rId26" w:history="1">
        <w:r w:rsidR="00434616" w:rsidRPr="00434616">
          <w:rPr>
            <w:rStyle w:val="Hyperlink"/>
          </w:rPr>
          <w:t>6/2/2010</w:t>
        </w:r>
      </w:hyperlink>
    </w:p>
    <w:p w:rsidR="00D92EFE" w:rsidRDefault="00D92EFE" w:rsidP="00D92EFE"/>
    <w:p w:rsidR="00D92EFE" w:rsidRDefault="00D92EFE" w:rsidP="00D92EFE">
      <w:pPr>
        <w:sectPr w:rsidR="00D92EFE" w:rsidSect="00D92EFE">
          <w:pgSz w:w="12240" w:h="15840" w:code="1"/>
          <w:pgMar w:top="1080" w:right="1440" w:bottom="1080" w:left="1440" w:header="720" w:footer="720" w:gutter="0"/>
          <w:cols w:space="720"/>
          <w:noEndnote/>
          <w:docGrid w:linePitch="360"/>
        </w:sectPr>
      </w:pPr>
    </w:p>
    <w:p w:rsidR="00434616" w:rsidRDefault="00434616" w:rsidP="00AA24F8">
      <w:pPr>
        <w:pStyle w:val="BillDots"/>
        <w:tabs>
          <w:tab w:val="clear" w:pos="216"/>
          <w:tab w:val="clear" w:pos="432"/>
          <w:tab w:val="clear" w:pos="648"/>
          <w:tab w:val="clear" w:pos="864"/>
          <w:tab w:val="clear" w:pos="1080"/>
          <w:tab w:val="clear" w:pos="1296"/>
          <w:tab w:val="clear" w:pos="5904"/>
          <w:tab w:val="right" w:pos="5933"/>
        </w:tabs>
      </w:pPr>
      <w:r>
        <w:lastRenderedPageBreak/>
        <w:t>COMMITTEE AMENDMENT AMENDED AND ADOPTED</w:t>
      </w:r>
    </w:p>
    <w:p w:rsidR="00434616" w:rsidRDefault="00434616" w:rsidP="00AA24F8">
      <w:pPr>
        <w:pStyle w:val="BillDots"/>
        <w:tabs>
          <w:tab w:val="clear" w:pos="216"/>
          <w:tab w:val="clear" w:pos="432"/>
          <w:tab w:val="clear" w:pos="648"/>
          <w:tab w:val="clear" w:pos="864"/>
          <w:tab w:val="clear" w:pos="1080"/>
          <w:tab w:val="clear" w:pos="1296"/>
          <w:tab w:val="clear" w:pos="5904"/>
          <w:tab w:val="right" w:pos="5933"/>
        </w:tabs>
      </w:pPr>
      <w:r>
        <w:t>June 1, 2010</w:t>
      </w:r>
    </w:p>
    <w:p w:rsidR="00434616" w:rsidRDefault="00434616" w:rsidP="00AA24F8">
      <w:pPr>
        <w:pStyle w:val="BillDots"/>
        <w:tabs>
          <w:tab w:val="clear" w:pos="216"/>
          <w:tab w:val="clear" w:pos="432"/>
          <w:tab w:val="clear" w:pos="648"/>
          <w:tab w:val="clear" w:pos="864"/>
          <w:tab w:val="clear" w:pos="1080"/>
          <w:tab w:val="clear" w:pos="1296"/>
          <w:tab w:val="clear" w:pos="5904"/>
          <w:tab w:val="right" w:pos="5933"/>
        </w:tabs>
      </w:pPr>
    </w:p>
    <w:p w:rsidR="00434616" w:rsidRPr="00AA24F8" w:rsidRDefault="00434616" w:rsidP="00AA24F8">
      <w:pPr>
        <w:pStyle w:val="BillDots"/>
        <w:tabs>
          <w:tab w:val="clear" w:pos="216"/>
          <w:tab w:val="clear" w:pos="432"/>
          <w:tab w:val="clear" w:pos="648"/>
          <w:tab w:val="clear" w:pos="864"/>
          <w:tab w:val="clear" w:pos="1080"/>
          <w:tab w:val="clear" w:pos="1296"/>
          <w:tab w:val="clear" w:pos="5904"/>
          <w:tab w:val="right" w:pos="5933"/>
        </w:tabs>
      </w:pPr>
      <w:r>
        <w:tab/>
      </w:r>
      <w:r>
        <w:rPr>
          <w:b/>
          <w:sz w:val="36"/>
        </w:rPr>
        <w:t>H. 4341</w:t>
      </w:r>
    </w:p>
    <w:p w:rsidR="00434616" w:rsidRDefault="00434616" w:rsidP="002876C6">
      <w:pPr>
        <w:pStyle w:val="BillDots"/>
      </w:pPr>
    </w:p>
    <w:p w:rsidR="00434616" w:rsidRDefault="00434616" w:rsidP="002876C6">
      <w:pPr>
        <w:pStyle w:val="BillDots"/>
      </w:pPr>
      <w:r>
        <w:t>Introduced by Reps. Hutto, Stavrinakis, J.E. Smith, Harvin, Miller, Govan, Allen, Battle, Anderson, Simrill, Norman, T.R. Young and Wylie</w:t>
      </w:r>
    </w:p>
    <w:p w:rsidR="00434616" w:rsidRDefault="00434616" w:rsidP="002876C6">
      <w:pPr>
        <w:pStyle w:val="BillDots"/>
      </w:pPr>
    </w:p>
    <w:p w:rsidR="00434616" w:rsidRDefault="00434616" w:rsidP="00BC19C3">
      <w:pPr>
        <w:pStyle w:val="BillDots"/>
        <w:tabs>
          <w:tab w:val="clear" w:pos="216"/>
          <w:tab w:val="clear" w:pos="432"/>
          <w:tab w:val="clear" w:pos="648"/>
          <w:tab w:val="clear" w:pos="864"/>
          <w:tab w:val="clear" w:pos="1080"/>
          <w:tab w:val="clear" w:pos="1296"/>
          <w:tab w:val="clear" w:pos="5904"/>
          <w:tab w:val="right" w:pos="5933"/>
        </w:tabs>
      </w:pPr>
      <w:r>
        <w:t>S. Printed 6/1/10--S.</w:t>
      </w:r>
      <w:r>
        <w:tab/>
        <w:t>[SEC 6/2/10 2:16 PM]</w:t>
      </w:r>
    </w:p>
    <w:p w:rsidR="00434616" w:rsidRDefault="00434616" w:rsidP="002876C6">
      <w:pPr>
        <w:pStyle w:val="BillDots"/>
      </w:pPr>
      <w:r>
        <w:t>Read the first time April 20, 2010.</w:t>
      </w:r>
    </w:p>
    <w:p w:rsidR="00434616" w:rsidRPr="00AA24F8" w:rsidRDefault="00434616" w:rsidP="00AA24F8">
      <w:pPr>
        <w:pStyle w:val="BillDots"/>
        <w:jc w:val="center"/>
      </w:pPr>
      <w:r>
        <w:rPr>
          <w:u w:val="single"/>
        </w:rPr>
        <w:t>            </w:t>
      </w:r>
    </w:p>
    <w:p w:rsidR="00434616" w:rsidRDefault="00434616" w:rsidP="002876C6">
      <w:pPr>
        <w:pStyle w:val="BillDots"/>
        <w:sectPr w:rsidR="00434616" w:rsidSect="00A84372">
          <w:footerReference w:type="default" r:id="rId27"/>
          <w:pgSz w:w="12240" w:h="15840" w:code="1"/>
          <w:pgMar w:top="1008" w:right="4680" w:bottom="3499" w:left="1627" w:header="720" w:footer="3499" w:gutter="0"/>
          <w:lnNumType w:countBy="1" w:distance="173"/>
          <w:pgNumType w:start="1"/>
          <w:cols w:space="720"/>
          <w:noEndnote/>
          <w:docGrid w:linePitch="360"/>
        </w:sectPr>
      </w:pPr>
    </w:p>
    <w:p w:rsidR="00434616" w:rsidRDefault="00434616" w:rsidP="002876C6">
      <w:pPr>
        <w:pStyle w:val="BillDots"/>
      </w:pPr>
    </w:p>
    <w:p w:rsidR="00434616" w:rsidRDefault="00434616" w:rsidP="002876C6">
      <w:pPr>
        <w:pStyle w:val="Numbersforbills"/>
      </w:pPr>
    </w:p>
    <w:p w:rsidR="00434616" w:rsidRDefault="00434616" w:rsidP="0028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616" w:rsidRDefault="00434616" w:rsidP="0028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616" w:rsidRDefault="00434616" w:rsidP="0028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616" w:rsidRDefault="00434616" w:rsidP="0028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616" w:rsidRDefault="00434616" w:rsidP="0028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616" w:rsidRDefault="004346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616" w:rsidRPr="00325348" w:rsidRDefault="00434616" w:rsidP="003E2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434616" w:rsidRDefault="004346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616" w:rsidRDefault="004346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DD4EBC">
        <w:rPr>
          <w:color w:val="000000" w:themeColor="text1"/>
          <w:u w:color="000000" w:themeColor="text1"/>
        </w:rPr>
        <w:t>TO CREATE THE AUTISM SPECTRUM DISORDER STUDY COMMITTEE ON EARLY INTERVENTION AND TO PROVIDE FOR ITS PURPOSE, MEMBERS, AND DUTIES AND TO PROVIDE THAT THE STUDY COMMITTEE MUST SUBMIT IT</w:t>
      </w:r>
      <w:r w:rsidRPr="00827B35">
        <w:rPr>
          <w:color w:val="000000" w:themeColor="text1"/>
          <w:u w:color="000000" w:themeColor="text1"/>
        </w:rPr>
        <w:t>S</w:t>
      </w:r>
      <w:r w:rsidRPr="00DD4EBC">
        <w:rPr>
          <w:color w:val="000000" w:themeColor="text1"/>
          <w:u w:color="000000" w:themeColor="text1"/>
        </w:rPr>
        <w:t xml:space="preserve"> FINDINGS AND RECOMMENDATIONS NO LATER THAN DECEMBER 1, 2011 AT WHICH TIME THE STUDY COMMITTEE IS ABOLISHED</w:t>
      </w:r>
      <w:r>
        <w:rPr>
          <w:color w:val="000000" w:themeColor="text1"/>
          <w:u w:color="000000" w:themeColor="text1"/>
        </w:rPr>
        <w:t>.</w:t>
      </w:r>
    </w:p>
    <w:p w:rsidR="00434616" w:rsidRDefault="004346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34616" w:rsidRDefault="004346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616" w:rsidRPr="00A729E4"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9E4">
        <w:rPr>
          <w:color w:val="000000" w:themeColor="text1"/>
          <w:u w:color="000000" w:themeColor="text1"/>
        </w:rPr>
        <w:t>Whereas, autism spectrum disorder is a complex disorder of unknown etiology that impacts the normal development of the brain in the areas of social interaction, communication skills, and cognitive function; and</w:t>
      </w:r>
    </w:p>
    <w:p w:rsidR="00434616" w:rsidRPr="00A729E4"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4616"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9E4">
        <w:rPr>
          <w:color w:val="000000" w:themeColor="text1"/>
          <w:u w:color="000000" w:themeColor="text1"/>
        </w:rPr>
        <w:t>Whereas, the prevalence of autism spectrum disorder has grown to an alarming one in one hundred ten people across the United States; and</w:t>
      </w:r>
    </w:p>
    <w:p w:rsidR="00434616" w:rsidRPr="00A729E4"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4616" w:rsidRPr="00A729E4"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9E4">
        <w:rPr>
          <w:color w:val="000000" w:themeColor="text1"/>
          <w:u w:color="000000" w:themeColor="text1"/>
        </w:rPr>
        <w:t>Whereas, autism spectrum disorder is diagnosed four times more often in boys than in girls, but the prevalence is not affected by race, region, or socioeconomic status; and</w:t>
      </w:r>
    </w:p>
    <w:p w:rsidR="00434616" w:rsidRPr="00A729E4"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4616" w:rsidRPr="00DD4EBC"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9E4">
        <w:rPr>
          <w:color w:val="000000" w:themeColor="text1"/>
          <w:u w:color="000000" w:themeColor="text1"/>
        </w:rPr>
        <w:t>Whereas, although there is currently no cure for autism spectrum disorder, with early screening, diagnosis, intervention, and treatment, the diverse symptoms related to autism spectrum disorder and the outcomes achieved can be greatly improved. Now, therefore,</w:t>
      </w:r>
    </w:p>
    <w:p w:rsidR="00434616" w:rsidRPr="00DD4EBC" w:rsidRDefault="00434616"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4616" w:rsidRPr="00DD4EBC" w:rsidRDefault="00434616"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Be it enacted by the General Assembly</w:t>
      </w:r>
      <w:r>
        <w:rPr>
          <w:color w:val="000000" w:themeColor="text1"/>
          <w:u w:color="000000" w:themeColor="text1"/>
        </w:rPr>
        <w:t xml:space="preserve"> of the State of South Carolina:</w:t>
      </w:r>
    </w:p>
    <w:p w:rsidR="00434616" w:rsidRPr="00DD4EBC" w:rsidRDefault="00434616"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4616" w:rsidRPr="00A729E4"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9E4">
        <w:rPr>
          <w:color w:val="000000" w:themeColor="text1"/>
          <w:u w:color="000000" w:themeColor="text1"/>
        </w:rPr>
        <w:t>SECTION</w:t>
      </w:r>
      <w:r w:rsidRPr="00A729E4">
        <w:rPr>
          <w:color w:val="000000" w:themeColor="text1"/>
          <w:u w:color="000000" w:themeColor="text1"/>
        </w:rPr>
        <w:tab/>
        <w:t>1.</w:t>
      </w:r>
      <w:r w:rsidRPr="00A729E4">
        <w:rPr>
          <w:color w:val="000000" w:themeColor="text1"/>
          <w:u w:color="000000" w:themeColor="text1"/>
        </w:rPr>
        <w:tab/>
        <w:t>(A)</w:t>
      </w:r>
      <w:r w:rsidRPr="00A729E4">
        <w:rPr>
          <w:color w:val="000000" w:themeColor="text1"/>
          <w:u w:color="000000" w:themeColor="text1"/>
        </w:rPr>
        <w:tab/>
        <w:t>There is created the Autism Spectrum Disorder Task Force to make recommendations to the legislature and relevant state agencies on developing and implementing a comprehensive, coordinated system to provide appropriate diagnostic, intervention, and support services to individuals with autism spectrum disorder across the lifespan.</w:t>
      </w:r>
    </w:p>
    <w:p w:rsidR="00434616" w:rsidRPr="00A729E4"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9E4">
        <w:rPr>
          <w:color w:val="000000" w:themeColor="text1"/>
          <w:u w:color="000000" w:themeColor="text1"/>
        </w:rPr>
        <w:t>The task force shall focus its efforts on addressing the unmet needs of individuals with autism at various levels of severity and their families, both in urban and rural communities in South Carolina. The task force shall address and report on at least all of the following:</w:t>
      </w:r>
    </w:p>
    <w:p w:rsidR="00434616" w:rsidRPr="00A729E4"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A729E4">
        <w:rPr>
          <w:color w:val="000000" w:themeColor="text1"/>
          <w:u w:color="000000" w:themeColor="text1"/>
        </w:rPr>
        <w:t>1</w:t>
      </w:r>
      <w:r>
        <w:rPr>
          <w:color w:val="000000" w:themeColor="text1"/>
          <w:u w:color="000000" w:themeColor="text1"/>
        </w:rPr>
        <w:t>)</w:t>
      </w:r>
      <w:r w:rsidRPr="00A729E4">
        <w:rPr>
          <w:color w:val="000000" w:themeColor="text1"/>
          <w:u w:color="000000" w:themeColor="text1"/>
        </w:rPr>
        <w:tab/>
      </w:r>
      <w:r>
        <w:rPr>
          <w:color w:val="000000" w:themeColor="text1"/>
          <w:u w:color="000000" w:themeColor="text1"/>
        </w:rPr>
        <w:t>s</w:t>
      </w:r>
      <w:r w:rsidRPr="00A729E4">
        <w:rPr>
          <w:color w:val="000000" w:themeColor="text1"/>
          <w:u w:color="000000" w:themeColor="text1"/>
        </w:rPr>
        <w:t>tudy the means for developing a comprehensive, coordinated system of care delivery and ensure that resources are created, well</w:t>
      </w:r>
      <w:r w:rsidRPr="00A729E4">
        <w:rPr>
          <w:color w:val="000000" w:themeColor="text1"/>
          <w:u w:color="000000" w:themeColor="text1"/>
        </w:rPr>
        <w:noBreakHyphen/>
        <w:t>utilized, and approp</w:t>
      </w:r>
      <w:r>
        <w:rPr>
          <w:color w:val="000000" w:themeColor="text1"/>
          <w:u w:color="000000" w:themeColor="text1"/>
        </w:rPr>
        <w:t>riately spread across the State;</w:t>
      </w:r>
    </w:p>
    <w:p w:rsidR="00434616" w:rsidRPr="00A729E4"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A729E4">
        <w:rPr>
          <w:color w:val="000000" w:themeColor="text1"/>
          <w:u w:color="000000" w:themeColor="text1"/>
        </w:rPr>
        <w:t>2</w:t>
      </w:r>
      <w:r>
        <w:rPr>
          <w:color w:val="000000" w:themeColor="text1"/>
          <w:u w:color="000000" w:themeColor="text1"/>
        </w:rPr>
        <w:t>)</w:t>
      </w:r>
      <w:r w:rsidRPr="00A729E4">
        <w:rPr>
          <w:color w:val="000000" w:themeColor="text1"/>
          <w:u w:color="000000" w:themeColor="text1"/>
        </w:rPr>
        <w:tab/>
      </w:r>
      <w:r>
        <w:rPr>
          <w:color w:val="000000" w:themeColor="text1"/>
          <w:u w:color="000000" w:themeColor="text1"/>
        </w:rPr>
        <w:t>r</w:t>
      </w:r>
      <w:r w:rsidRPr="00A729E4">
        <w:rPr>
          <w:color w:val="000000" w:themeColor="text1"/>
          <w:u w:color="000000" w:themeColor="text1"/>
        </w:rPr>
        <w:t xml:space="preserve">esearch the age at which children are screened and diagnosed with autism spectrum disorder and evaluate the ability of parents and caregivers to </w:t>
      </w:r>
      <w:r>
        <w:rPr>
          <w:color w:val="000000" w:themeColor="text1"/>
          <w:u w:color="000000" w:themeColor="text1"/>
        </w:rPr>
        <w:t>recognize signs of autism early;</w:t>
      </w:r>
    </w:p>
    <w:p w:rsidR="00434616" w:rsidRPr="00A729E4"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A729E4">
        <w:rPr>
          <w:color w:val="000000" w:themeColor="text1"/>
          <w:u w:color="000000" w:themeColor="text1"/>
        </w:rPr>
        <w:t>3</w:t>
      </w:r>
      <w:r>
        <w:rPr>
          <w:color w:val="000000" w:themeColor="text1"/>
          <w:u w:color="000000" w:themeColor="text1"/>
        </w:rPr>
        <w:t>)</w:t>
      </w:r>
      <w:r w:rsidRPr="00A729E4">
        <w:rPr>
          <w:color w:val="000000" w:themeColor="text1"/>
          <w:u w:color="000000" w:themeColor="text1"/>
        </w:rPr>
        <w:tab/>
      </w:r>
      <w:r>
        <w:rPr>
          <w:color w:val="000000" w:themeColor="text1"/>
          <w:u w:color="000000" w:themeColor="text1"/>
        </w:rPr>
        <w:t>e</w:t>
      </w:r>
      <w:r w:rsidRPr="00A729E4">
        <w:rPr>
          <w:color w:val="000000" w:themeColor="text1"/>
          <w:u w:color="000000" w:themeColor="text1"/>
        </w:rPr>
        <w:t xml:space="preserve">valuate early identification of autism by medical professionals, including education and training of health care and mental health care professionals and the </w:t>
      </w:r>
      <w:r>
        <w:rPr>
          <w:color w:val="000000" w:themeColor="text1"/>
          <w:u w:color="000000" w:themeColor="text1"/>
        </w:rPr>
        <w:t>use of best practice guidelines;</w:t>
      </w:r>
    </w:p>
    <w:p w:rsidR="00434616" w:rsidRPr="00A729E4"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A729E4">
        <w:rPr>
          <w:color w:val="000000" w:themeColor="text1"/>
          <w:u w:color="000000" w:themeColor="text1"/>
        </w:rPr>
        <w:t>4</w:t>
      </w:r>
      <w:r>
        <w:rPr>
          <w:color w:val="000000" w:themeColor="text1"/>
          <w:u w:color="000000" w:themeColor="text1"/>
        </w:rPr>
        <w:t>)</w:t>
      </w:r>
      <w:r w:rsidRPr="00A729E4">
        <w:rPr>
          <w:color w:val="000000" w:themeColor="text1"/>
          <w:u w:color="000000" w:themeColor="text1"/>
        </w:rPr>
        <w:tab/>
      </w:r>
      <w:r>
        <w:rPr>
          <w:color w:val="000000" w:themeColor="text1"/>
          <w:u w:color="000000" w:themeColor="text1"/>
        </w:rPr>
        <w:t>a</w:t>
      </w:r>
      <w:r w:rsidRPr="00A729E4">
        <w:rPr>
          <w:color w:val="000000" w:themeColor="text1"/>
          <w:u w:color="000000" w:themeColor="text1"/>
        </w:rPr>
        <w:t>ssess the accessibility of appropriate intensive intervention services and, as necessary, the means f</w:t>
      </w:r>
      <w:r>
        <w:rPr>
          <w:color w:val="000000" w:themeColor="text1"/>
          <w:u w:color="000000" w:themeColor="text1"/>
        </w:rPr>
        <w:t>or expanding those capabilities;</w:t>
      </w:r>
    </w:p>
    <w:p w:rsidR="00434616" w:rsidRPr="00A729E4"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s</w:t>
      </w:r>
      <w:r w:rsidRPr="00A729E4">
        <w:rPr>
          <w:color w:val="000000" w:themeColor="text1"/>
          <w:u w:color="000000" w:themeColor="text1"/>
        </w:rPr>
        <w:t>tudy and propose best practices for integration and coordination of the medical community, community educators, childhood educators, health care providers, and community</w:t>
      </w:r>
      <w:r w:rsidRPr="00A729E4">
        <w:rPr>
          <w:color w:val="000000" w:themeColor="text1"/>
          <w:u w:color="000000" w:themeColor="text1"/>
        </w:rPr>
        <w:noBreakHyphen/>
        <w:t>based services into a seamless support system for individuals and their families</w:t>
      </w:r>
      <w:r>
        <w:rPr>
          <w:color w:val="000000" w:themeColor="text1"/>
          <w:u w:color="000000" w:themeColor="text1"/>
        </w:rPr>
        <w:t>;</w:t>
      </w:r>
    </w:p>
    <w:p w:rsidR="00434616" w:rsidRPr="00A729E4"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d</w:t>
      </w:r>
      <w:r w:rsidRPr="00A729E4">
        <w:rPr>
          <w:color w:val="000000" w:themeColor="text1"/>
          <w:u w:color="000000" w:themeColor="text1"/>
        </w:rPr>
        <w:t>etermine the need for the creation of medical centers of diagnostic excellence in designated sectors of the State, which could provide clinical services including assessment, diagn</w:t>
      </w:r>
      <w:r>
        <w:rPr>
          <w:color w:val="000000" w:themeColor="text1"/>
          <w:u w:color="000000" w:themeColor="text1"/>
        </w:rPr>
        <w:t>oses, and treatment of patients;</w:t>
      </w:r>
    </w:p>
    <w:p w:rsidR="00434616" w:rsidRPr="00A729E4"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e</w:t>
      </w:r>
      <w:r w:rsidRPr="00A729E4">
        <w:rPr>
          <w:color w:val="000000" w:themeColor="text1"/>
          <w:u w:color="000000" w:themeColor="text1"/>
        </w:rPr>
        <w:t>valuate general and special education services, including the need for regional specialized autism schools that provide model education to students with autism spectrum disorder and training to public school teachers and administrators</w:t>
      </w:r>
      <w:r>
        <w:rPr>
          <w:color w:val="000000" w:themeColor="text1"/>
          <w:u w:color="000000" w:themeColor="text1"/>
        </w:rPr>
        <w:t>;</w:t>
      </w:r>
    </w:p>
    <w:p w:rsidR="00434616" w:rsidRPr="00A729E4"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a</w:t>
      </w:r>
      <w:r w:rsidRPr="00A729E4">
        <w:rPr>
          <w:color w:val="000000" w:themeColor="text1"/>
          <w:u w:color="000000" w:themeColor="text1"/>
        </w:rPr>
        <w:t>ssess in</w:t>
      </w:r>
      <w:r w:rsidRPr="00A729E4">
        <w:rPr>
          <w:color w:val="000000" w:themeColor="text1"/>
          <w:u w:color="000000" w:themeColor="text1"/>
        </w:rPr>
        <w:noBreakHyphen/>
        <w:t>home support services for families requirin</w:t>
      </w:r>
      <w:r>
        <w:rPr>
          <w:color w:val="000000" w:themeColor="text1"/>
          <w:u w:color="000000" w:themeColor="text1"/>
        </w:rPr>
        <w:t>g behavioral and other support;</w:t>
      </w:r>
    </w:p>
    <w:p w:rsidR="00434616" w:rsidRPr="00A729E4"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r</w:t>
      </w:r>
      <w:r w:rsidRPr="00A729E4">
        <w:rPr>
          <w:color w:val="000000" w:themeColor="text1"/>
          <w:u w:color="000000" w:themeColor="text1"/>
        </w:rPr>
        <w:t>ecommend methods for enhancing community agency responsiveness to the living, learning, and employment needs of adults with autism and provision of services including</w:t>
      </w:r>
      <w:r>
        <w:rPr>
          <w:color w:val="000000" w:themeColor="text1"/>
          <w:u w:color="000000" w:themeColor="text1"/>
        </w:rPr>
        <w:t>,</w:t>
      </w:r>
      <w:r w:rsidRPr="00A729E4">
        <w:rPr>
          <w:color w:val="000000" w:themeColor="text1"/>
          <w:u w:color="000000" w:themeColor="text1"/>
        </w:rPr>
        <w:t xml:space="preserve"> but not limited to</w:t>
      </w:r>
      <w:r>
        <w:rPr>
          <w:color w:val="000000" w:themeColor="text1"/>
          <w:u w:color="000000" w:themeColor="text1"/>
        </w:rPr>
        <w:t>,</w:t>
      </w:r>
      <w:r w:rsidRPr="00A729E4">
        <w:rPr>
          <w:color w:val="000000" w:themeColor="text1"/>
          <w:u w:color="000000" w:themeColor="text1"/>
        </w:rPr>
        <w:t xml:space="preserve"> respite services, crisis intervention, employment assistance, case managem</w:t>
      </w:r>
      <w:r>
        <w:rPr>
          <w:color w:val="000000" w:themeColor="text1"/>
          <w:u w:color="000000" w:themeColor="text1"/>
        </w:rPr>
        <w:t>ent, and long</w:t>
      </w:r>
      <w:r>
        <w:rPr>
          <w:color w:val="000000" w:themeColor="text1"/>
          <w:u w:color="000000" w:themeColor="text1"/>
        </w:rPr>
        <w:noBreakHyphen/>
        <w:t>term care options;</w:t>
      </w:r>
    </w:p>
    <w:p w:rsidR="00434616" w:rsidRPr="00A729E4"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i</w:t>
      </w:r>
      <w:r w:rsidRPr="00A729E4">
        <w:rPr>
          <w:color w:val="000000" w:themeColor="text1"/>
          <w:u w:color="000000" w:themeColor="text1"/>
        </w:rPr>
        <w:t>dentify and determine application of best practices across the lifespan</w:t>
      </w:r>
      <w:r>
        <w:rPr>
          <w:color w:val="000000" w:themeColor="text1"/>
          <w:u w:color="000000" w:themeColor="text1"/>
        </w:rPr>
        <w:t>;</w:t>
      </w:r>
    </w:p>
    <w:p w:rsidR="00434616" w:rsidRPr="00A729E4"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t>s</w:t>
      </w:r>
      <w:r w:rsidRPr="00A729E4">
        <w:rPr>
          <w:color w:val="000000" w:themeColor="text1"/>
          <w:u w:color="000000" w:themeColor="text1"/>
        </w:rPr>
        <w:t>tudy financing options</w:t>
      </w:r>
      <w:r>
        <w:rPr>
          <w:color w:val="000000" w:themeColor="text1"/>
          <w:u w:color="000000" w:themeColor="text1"/>
        </w:rPr>
        <w:t>;</w:t>
      </w:r>
    </w:p>
    <w:p w:rsidR="00434616" w:rsidRPr="00A729E4"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t>e</w:t>
      </w:r>
      <w:r w:rsidRPr="00A729E4">
        <w:rPr>
          <w:color w:val="000000" w:themeColor="text1"/>
          <w:u w:color="000000" w:themeColor="text1"/>
        </w:rPr>
        <w:t>valuate data collection pertaining to autism spectrum disorder.</w:t>
      </w:r>
    </w:p>
    <w:p w:rsidR="00434616" w:rsidRPr="00A729E4"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9E4">
        <w:rPr>
          <w:color w:val="000000" w:themeColor="text1"/>
          <w:u w:color="000000" w:themeColor="text1"/>
        </w:rPr>
        <w:tab/>
        <w:t>(B)</w:t>
      </w:r>
      <w:r w:rsidRPr="00A729E4">
        <w:rPr>
          <w:color w:val="000000" w:themeColor="text1"/>
          <w:u w:color="000000" w:themeColor="text1"/>
        </w:rPr>
        <w:tab/>
        <w:t xml:space="preserve">For purposes of this joint resolution, “autism spectrum disorder” means Autistic Disorder, Rett’s Disorder, Childhood Disintegrative Disorder, Asperger’s Disorder, and Pervasive Developmental Disorder Not Otherwise Specified. </w:t>
      </w:r>
    </w:p>
    <w:p w:rsidR="00434616" w:rsidRPr="00A729E4"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9E4">
        <w:rPr>
          <w:color w:val="000000" w:themeColor="text1"/>
          <w:u w:color="000000" w:themeColor="text1"/>
        </w:rPr>
        <w:t>(C)</w:t>
      </w:r>
      <w:r>
        <w:rPr>
          <w:color w:val="000000" w:themeColor="text1"/>
          <w:u w:color="000000" w:themeColor="text1"/>
        </w:rPr>
        <w:tab/>
      </w:r>
      <w:r w:rsidRPr="00A729E4">
        <w:rPr>
          <w:color w:val="000000" w:themeColor="text1"/>
          <w:u w:color="000000" w:themeColor="text1"/>
        </w:rPr>
        <w:t>The task force shall consist of fifteen voting members, composed as follows:</w:t>
      </w:r>
    </w:p>
    <w:p w:rsidR="00434616" w:rsidRPr="00A729E4"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729E4">
        <w:rPr>
          <w:color w:val="000000" w:themeColor="text1"/>
          <w:u w:color="000000" w:themeColor="text1"/>
        </w:rPr>
        <w:t>(1)</w:t>
      </w:r>
      <w:r>
        <w:rPr>
          <w:color w:val="000000" w:themeColor="text1"/>
          <w:u w:color="000000" w:themeColor="text1"/>
        </w:rPr>
        <w:tab/>
      </w:r>
      <w:r w:rsidRPr="00A729E4">
        <w:rPr>
          <w:color w:val="000000" w:themeColor="text1"/>
          <w:u w:color="000000" w:themeColor="text1"/>
        </w:rPr>
        <w:t xml:space="preserve">seven members to be appointed by the President Pro Tempore of the Senate.  Of </w:t>
      </w:r>
      <w:r>
        <w:rPr>
          <w:color w:val="000000" w:themeColor="text1"/>
          <w:u w:color="000000" w:themeColor="text1"/>
        </w:rPr>
        <w:t>t</w:t>
      </w:r>
      <w:r w:rsidRPr="00A729E4">
        <w:rPr>
          <w:color w:val="000000" w:themeColor="text1"/>
          <w:u w:color="000000" w:themeColor="text1"/>
        </w:rPr>
        <w:t>h</w:t>
      </w:r>
      <w:r>
        <w:rPr>
          <w:color w:val="000000" w:themeColor="text1"/>
          <w:u w:color="000000" w:themeColor="text1"/>
        </w:rPr>
        <w:t>ese</w:t>
      </w:r>
      <w:r w:rsidRPr="00A729E4">
        <w:rPr>
          <w:color w:val="000000" w:themeColor="text1"/>
          <w:u w:color="000000" w:themeColor="text1"/>
        </w:rPr>
        <w:t xml:space="preserve"> members, one </w:t>
      </w:r>
      <w:r>
        <w:rPr>
          <w:color w:val="000000" w:themeColor="text1"/>
          <w:u w:color="000000" w:themeColor="text1"/>
        </w:rPr>
        <w:t>must</w:t>
      </w:r>
      <w:r w:rsidRPr="00A729E4">
        <w:rPr>
          <w:color w:val="000000" w:themeColor="text1"/>
          <w:u w:color="000000" w:themeColor="text1"/>
        </w:rPr>
        <w:t xml:space="preserve"> be a member of the Senate; one </w:t>
      </w:r>
      <w:r>
        <w:rPr>
          <w:color w:val="000000" w:themeColor="text1"/>
          <w:u w:color="000000" w:themeColor="text1"/>
        </w:rPr>
        <w:t>must</w:t>
      </w:r>
      <w:r w:rsidRPr="00A729E4">
        <w:rPr>
          <w:color w:val="000000" w:themeColor="text1"/>
          <w:u w:color="000000" w:themeColor="text1"/>
        </w:rPr>
        <w:t xml:space="preserve"> be a parent of a child with autism u</w:t>
      </w:r>
      <w:r>
        <w:rPr>
          <w:color w:val="000000" w:themeColor="text1"/>
          <w:u w:color="000000" w:themeColor="text1"/>
        </w:rPr>
        <w:t>nder six years of age; one must</w:t>
      </w:r>
      <w:r w:rsidRPr="00A729E4">
        <w:rPr>
          <w:color w:val="000000" w:themeColor="text1"/>
          <w:u w:color="000000" w:themeColor="text1"/>
        </w:rPr>
        <w:t xml:space="preserve"> be a parent of a child with autism six through tw</w:t>
      </w:r>
      <w:r>
        <w:rPr>
          <w:color w:val="000000" w:themeColor="text1"/>
          <w:u w:color="000000" w:themeColor="text1"/>
        </w:rPr>
        <w:t>enty</w:t>
      </w:r>
      <w:r>
        <w:rPr>
          <w:color w:val="000000" w:themeColor="text1"/>
          <w:u w:color="000000" w:themeColor="text1"/>
        </w:rPr>
        <w:noBreakHyphen/>
        <w:t>one years of age; one must</w:t>
      </w:r>
      <w:r w:rsidRPr="00A729E4">
        <w:rPr>
          <w:color w:val="000000" w:themeColor="text1"/>
          <w:u w:color="000000" w:themeColor="text1"/>
        </w:rPr>
        <w:t xml:space="preserve"> be a pediatrician; one </w:t>
      </w:r>
      <w:r>
        <w:rPr>
          <w:color w:val="000000" w:themeColor="text1"/>
          <w:u w:color="000000" w:themeColor="text1"/>
        </w:rPr>
        <w:t>must</w:t>
      </w:r>
      <w:r w:rsidRPr="00A729E4">
        <w:rPr>
          <w:color w:val="000000" w:themeColor="text1"/>
          <w:u w:color="000000" w:themeColor="text1"/>
        </w:rPr>
        <w:t xml:space="preserve"> be a devel</w:t>
      </w:r>
      <w:r>
        <w:rPr>
          <w:color w:val="000000" w:themeColor="text1"/>
          <w:u w:color="000000" w:themeColor="text1"/>
        </w:rPr>
        <w:t>opmental pediatrician; one must</w:t>
      </w:r>
      <w:r w:rsidRPr="00A729E4">
        <w:rPr>
          <w:color w:val="000000" w:themeColor="text1"/>
          <w:u w:color="000000" w:themeColor="text1"/>
        </w:rPr>
        <w:t xml:space="preserve"> be a representative of an organization providing residential services for indivi</w:t>
      </w:r>
      <w:r>
        <w:rPr>
          <w:color w:val="000000" w:themeColor="text1"/>
          <w:u w:color="000000" w:themeColor="text1"/>
        </w:rPr>
        <w:t>duals with autism; and one must</w:t>
      </w:r>
      <w:r w:rsidRPr="00A729E4">
        <w:rPr>
          <w:color w:val="000000" w:themeColor="text1"/>
          <w:u w:color="000000" w:themeColor="text1"/>
        </w:rPr>
        <w:t xml:space="preserve"> be a representative of the South Carolina Autism Society;</w:t>
      </w:r>
    </w:p>
    <w:p w:rsidR="00434616" w:rsidRPr="00A729E4"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729E4">
        <w:rPr>
          <w:color w:val="000000" w:themeColor="text1"/>
          <w:u w:color="000000" w:themeColor="text1"/>
        </w:rPr>
        <w:t>(2)</w:t>
      </w:r>
      <w:r>
        <w:rPr>
          <w:color w:val="000000" w:themeColor="text1"/>
          <w:u w:color="000000" w:themeColor="text1"/>
        </w:rPr>
        <w:tab/>
      </w:r>
      <w:r w:rsidRPr="00A729E4">
        <w:rPr>
          <w:color w:val="000000" w:themeColor="text1"/>
          <w:u w:color="000000" w:themeColor="text1"/>
        </w:rPr>
        <w:t xml:space="preserve">seven members to be appointed by the Speaker of the House of Representatives.  Of </w:t>
      </w:r>
      <w:r>
        <w:rPr>
          <w:color w:val="000000" w:themeColor="text1"/>
          <w:u w:color="000000" w:themeColor="text1"/>
        </w:rPr>
        <w:t>t</w:t>
      </w:r>
      <w:r w:rsidRPr="00A729E4">
        <w:rPr>
          <w:color w:val="000000" w:themeColor="text1"/>
          <w:u w:color="000000" w:themeColor="text1"/>
        </w:rPr>
        <w:t>h</w:t>
      </w:r>
      <w:r>
        <w:rPr>
          <w:color w:val="000000" w:themeColor="text1"/>
          <w:u w:color="000000" w:themeColor="text1"/>
        </w:rPr>
        <w:t>ese</w:t>
      </w:r>
      <w:r w:rsidRPr="00A729E4">
        <w:rPr>
          <w:color w:val="000000" w:themeColor="text1"/>
          <w:u w:color="000000" w:themeColor="text1"/>
        </w:rPr>
        <w:t xml:space="preserve"> members, </w:t>
      </w:r>
      <w:r>
        <w:rPr>
          <w:color w:val="000000" w:themeColor="text1"/>
          <w:u w:color="000000" w:themeColor="text1"/>
        </w:rPr>
        <w:t>one must</w:t>
      </w:r>
      <w:r w:rsidRPr="00A729E4">
        <w:rPr>
          <w:color w:val="000000" w:themeColor="text1"/>
          <w:u w:color="000000" w:themeColor="text1"/>
        </w:rPr>
        <w:t xml:space="preserve"> be</w:t>
      </w:r>
      <w:r>
        <w:rPr>
          <w:color w:val="000000" w:themeColor="text1"/>
          <w:u w:color="000000" w:themeColor="text1"/>
        </w:rPr>
        <w:t xml:space="preserve"> a</w:t>
      </w:r>
      <w:r w:rsidRPr="00A729E4">
        <w:rPr>
          <w:color w:val="000000" w:themeColor="text1"/>
          <w:u w:color="000000" w:themeColor="text1"/>
        </w:rPr>
        <w:t xml:space="preserve"> member of the House of Representatives; one </w:t>
      </w:r>
      <w:r>
        <w:rPr>
          <w:color w:val="000000" w:themeColor="text1"/>
          <w:u w:color="000000" w:themeColor="text1"/>
        </w:rPr>
        <w:t xml:space="preserve">must </w:t>
      </w:r>
      <w:r w:rsidRPr="00A729E4">
        <w:rPr>
          <w:color w:val="000000" w:themeColor="text1"/>
          <w:u w:color="000000" w:themeColor="text1"/>
        </w:rPr>
        <w:t>be a parent of a child with autism spectrum disorder over twenty</w:t>
      </w:r>
      <w:r w:rsidRPr="00A729E4">
        <w:rPr>
          <w:color w:val="000000" w:themeColor="text1"/>
          <w:u w:color="000000" w:themeColor="text1"/>
        </w:rPr>
        <w:noBreakHyphen/>
        <w:t xml:space="preserve">two years of age; one </w:t>
      </w:r>
      <w:r>
        <w:rPr>
          <w:color w:val="000000" w:themeColor="text1"/>
          <w:u w:color="000000" w:themeColor="text1"/>
        </w:rPr>
        <w:t>must</w:t>
      </w:r>
      <w:r w:rsidRPr="00A729E4">
        <w:rPr>
          <w:color w:val="000000" w:themeColor="text1"/>
          <w:u w:color="000000" w:themeColor="text1"/>
        </w:rPr>
        <w:t xml:space="preserve"> be a parent of a child with autism spectrum disorder of any age; one </w:t>
      </w:r>
      <w:r>
        <w:rPr>
          <w:color w:val="000000" w:themeColor="text1"/>
          <w:u w:color="000000" w:themeColor="text1"/>
        </w:rPr>
        <w:t>must</w:t>
      </w:r>
      <w:r w:rsidRPr="00A729E4">
        <w:rPr>
          <w:color w:val="000000" w:themeColor="text1"/>
          <w:u w:color="000000" w:themeColor="text1"/>
        </w:rPr>
        <w:t xml:space="preserve"> be a </w:t>
      </w:r>
      <w:r>
        <w:rPr>
          <w:color w:val="000000" w:themeColor="text1"/>
          <w:u w:color="000000" w:themeColor="text1"/>
        </w:rPr>
        <w:t>b</w:t>
      </w:r>
      <w:r w:rsidRPr="00A729E4">
        <w:rPr>
          <w:color w:val="000000" w:themeColor="text1"/>
          <w:u w:color="000000" w:themeColor="text1"/>
        </w:rPr>
        <w:t xml:space="preserve">oard </w:t>
      </w:r>
      <w:r>
        <w:rPr>
          <w:color w:val="000000" w:themeColor="text1"/>
          <w:u w:color="000000" w:themeColor="text1"/>
        </w:rPr>
        <w:t>c</w:t>
      </w:r>
      <w:r w:rsidRPr="00A729E4">
        <w:rPr>
          <w:color w:val="000000" w:themeColor="text1"/>
          <w:u w:color="000000" w:themeColor="text1"/>
        </w:rPr>
        <w:t xml:space="preserve">ertified </w:t>
      </w:r>
      <w:r>
        <w:rPr>
          <w:color w:val="000000" w:themeColor="text1"/>
          <w:u w:color="000000" w:themeColor="text1"/>
        </w:rPr>
        <w:t>b</w:t>
      </w:r>
      <w:r w:rsidRPr="00A729E4">
        <w:rPr>
          <w:color w:val="000000" w:themeColor="text1"/>
          <w:u w:color="000000" w:themeColor="text1"/>
        </w:rPr>
        <w:t xml:space="preserve">ehavior </w:t>
      </w:r>
      <w:r>
        <w:rPr>
          <w:color w:val="000000" w:themeColor="text1"/>
          <w:u w:color="000000" w:themeColor="text1"/>
        </w:rPr>
        <w:t>a</w:t>
      </w:r>
      <w:r w:rsidRPr="00A729E4">
        <w:rPr>
          <w:color w:val="000000" w:themeColor="text1"/>
          <w:u w:color="000000" w:themeColor="text1"/>
        </w:rPr>
        <w:t xml:space="preserve">nalyst; one </w:t>
      </w:r>
      <w:r>
        <w:rPr>
          <w:color w:val="000000" w:themeColor="text1"/>
          <w:u w:color="000000" w:themeColor="text1"/>
        </w:rPr>
        <w:t>must</w:t>
      </w:r>
      <w:r w:rsidRPr="00A729E4">
        <w:rPr>
          <w:color w:val="000000" w:themeColor="text1"/>
          <w:u w:color="000000" w:themeColor="text1"/>
        </w:rPr>
        <w:t xml:space="preserve"> be a special education teacher</w:t>
      </w:r>
      <w:r>
        <w:rPr>
          <w:color w:val="000000" w:themeColor="text1"/>
          <w:u w:color="000000" w:themeColor="text1"/>
        </w:rPr>
        <w:t>; one must be a member of a county disabilities and special needs board;</w:t>
      </w:r>
      <w:r w:rsidRPr="00A729E4">
        <w:rPr>
          <w:color w:val="000000" w:themeColor="text1"/>
          <w:u w:color="000000" w:themeColor="text1"/>
        </w:rPr>
        <w:t xml:space="preserve"> and one </w:t>
      </w:r>
      <w:r>
        <w:rPr>
          <w:color w:val="000000" w:themeColor="text1"/>
          <w:u w:color="000000" w:themeColor="text1"/>
        </w:rPr>
        <w:t>must</w:t>
      </w:r>
      <w:r w:rsidRPr="00A729E4">
        <w:rPr>
          <w:color w:val="000000" w:themeColor="text1"/>
          <w:u w:color="000000" w:themeColor="text1"/>
        </w:rPr>
        <w:t xml:space="preserve"> be a representative of Autism Speaks;</w:t>
      </w:r>
    </w:p>
    <w:p w:rsidR="00434616" w:rsidRPr="00A729E4"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729E4">
        <w:rPr>
          <w:color w:val="000000" w:themeColor="text1"/>
          <w:u w:color="000000" w:themeColor="text1"/>
        </w:rPr>
        <w:t>(3)</w:t>
      </w:r>
      <w:r>
        <w:rPr>
          <w:color w:val="000000" w:themeColor="text1"/>
          <w:u w:color="000000" w:themeColor="text1"/>
        </w:rPr>
        <w:tab/>
      </w:r>
      <w:r w:rsidRPr="00A729E4">
        <w:rPr>
          <w:color w:val="000000" w:themeColor="text1"/>
          <w:u w:color="000000" w:themeColor="text1"/>
        </w:rPr>
        <w:t>one member to be appointed by the Governor</w:t>
      </w:r>
      <w:r>
        <w:rPr>
          <w:color w:val="000000" w:themeColor="text1"/>
          <w:u w:color="000000" w:themeColor="text1"/>
        </w:rPr>
        <w:t>;</w:t>
      </w:r>
      <w:r w:rsidRPr="00A729E4">
        <w:rPr>
          <w:color w:val="000000" w:themeColor="text1"/>
          <w:u w:color="000000" w:themeColor="text1"/>
        </w:rPr>
        <w:t xml:space="preserve"> </w:t>
      </w:r>
    </w:p>
    <w:p w:rsidR="00434616" w:rsidRPr="00A729E4"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A729E4">
        <w:rPr>
          <w:color w:val="000000" w:themeColor="text1"/>
          <w:u w:color="000000" w:themeColor="text1"/>
        </w:rPr>
        <w:t>the following persons</w:t>
      </w:r>
      <w:r>
        <w:rPr>
          <w:color w:val="000000" w:themeColor="text1"/>
          <w:u w:color="000000" w:themeColor="text1"/>
        </w:rPr>
        <w:t xml:space="preserve"> </w:t>
      </w:r>
      <w:r w:rsidRPr="00A729E4">
        <w:rPr>
          <w:color w:val="000000" w:themeColor="text1"/>
          <w:u w:color="000000" w:themeColor="text1"/>
        </w:rPr>
        <w:t>shall serve ex officio</w:t>
      </w:r>
      <w:r>
        <w:rPr>
          <w:color w:val="000000" w:themeColor="text1"/>
          <w:u w:color="000000" w:themeColor="text1"/>
        </w:rPr>
        <w:t xml:space="preserve"> as nonvoting members and shall work together in a collaborative manner to serve as a resource to the task force</w:t>
      </w:r>
      <w:r w:rsidRPr="00A729E4">
        <w:rPr>
          <w:color w:val="000000" w:themeColor="text1"/>
          <w:u w:color="000000" w:themeColor="text1"/>
        </w:rPr>
        <w:t>:</w:t>
      </w:r>
    </w:p>
    <w:p w:rsidR="00434616" w:rsidRPr="00A729E4"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9E4">
        <w:rPr>
          <w:color w:val="000000" w:themeColor="text1"/>
          <w:u w:color="000000" w:themeColor="text1"/>
        </w:rPr>
        <w:tab/>
      </w:r>
      <w:r w:rsidRPr="00A729E4">
        <w:rPr>
          <w:color w:val="000000" w:themeColor="text1"/>
          <w:u w:color="000000" w:themeColor="text1"/>
        </w:rPr>
        <w:tab/>
        <w:t>(</w:t>
      </w:r>
      <w:r>
        <w:rPr>
          <w:color w:val="000000" w:themeColor="text1"/>
          <w:u w:color="000000" w:themeColor="text1"/>
        </w:rPr>
        <w:t>a</w:t>
      </w:r>
      <w:r w:rsidRPr="00A729E4">
        <w:rPr>
          <w:color w:val="000000" w:themeColor="text1"/>
          <w:u w:color="000000" w:themeColor="text1"/>
        </w:rPr>
        <w:t>)</w:t>
      </w:r>
      <w:r w:rsidRPr="00A729E4">
        <w:rPr>
          <w:color w:val="000000" w:themeColor="text1"/>
          <w:u w:color="000000" w:themeColor="text1"/>
        </w:rPr>
        <w:tab/>
        <w:t>State Superintendent of the  Department of Education</w:t>
      </w:r>
      <w:r>
        <w:rPr>
          <w:color w:val="000000" w:themeColor="text1"/>
          <w:u w:color="000000" w:themeColor="text1"/>
        </w:rPr>
        <w:t>,</w:t>
      </w:r>
      <w:r w:rsidRPr="00A729E4">
        <w:rPr>
          <w:color w:val="000000" w:themeColor="text1"/>
          <w:u w:color="000000" w:themeColor="text1"/>
        </w:rPr>
        <w:t xml:space="preserve"> or </w:t>
      </w:r>
      <w:r>
        <w:rPr>
          <w:color w:val="000000" w:themeColor="text1"/>
          <w:u w:color="000000" w:themeColor="text1"/>
        </w:rPr>
        <w:t>a</w:t>
      </w:r>
      <w:r w:rsidRPr="00A729E4">
        <w:rPr>
          <w:color w:val="000000" w:themeColor="text1"/>
          <w:u w:color="000000" w:themeColor="text1"/>
        </w:rPr>
        <w:t xml:space="preserve"> designee;</w:t>
      </w:r>
    </w:p>
    <w:p w:rsidR="00434616" w:rsidRPr="00A729E4"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9E4">
        <w:rPr>
          <w:color w:val="000000" w:themeColor="text1"/>
          <w:u w:color="000000" w:themeColor="text1"/>
        </w:rPr>
        <w:tab/>
      </w:r>
      <w:r w:rsidRPr="00A729E4">
        <w:rPr>
          <w:color w:val="000000" w:themeColor="text1"/>
          <w:u w:color="000000" w:themeColor="text1"/>
        </w:rPr>
        <w:tab/>
        <w:t>(</w:t>
      </w:r>
      <w:r>
        <w:rPr>
          <w:color w:val="000000" w:themeColor="text1"/>
          <w:u w:color="000000" w:themeColor="text1"/>
        </w:rPr>
        <w:t>b</w:t>
      </w:r>
      <w:r w:rsidRPr="00A729E4">
        <w:rPr>
          <w:color w:val="000000" w:themeColor="text1"/>
          <w:u w:color="000000" w:themeColor="text1"/>
        </w:rPr>
        <w:t>)</w:t>
      </w:r>
      <w:r w:rsidRPr="00A729E4">
        <w:rPr>
          <w:color w:val="000000" w:themeColor="text1"/>
          <w:u w:color="000000" w:themeColor="text1"/>
        </w:rPr>
        <w:tab/>
        <w:t xml:space="preserve">Director of the Department of Disabilities and Special Needs, or </w:t>
      </w:r>
      <w:r>
        <w:rPr>
          <w:color w:val="000000" w:themeColor="text1"/>
          <w:u w:color="000000" w:themeColor="text1"/>
        </w:rPr>
        <w:t>a</w:t>
      </w:r>
      <w:r w:rsidRPr="00A729E4">
        <w:rPr>
          <w:color w:val="000000" w:themeColor="text1"/>
          <w:u w:color="000000" w:themeColor="text1"/>
        </w:rPr>
        <w:t xml:space="preserve"> designee;</w:t>
      </w:r>
    </w:p>
    <w:p w:rsidR="00434616" w:rsidRPr="00A729E4"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9E4">
        <w:rPr>
          <w:color w:val="000000" w:themeColor="text1"/>
          <w:u w:color="000000" w:themeColor="text1"/>
        </w:rPr>
        <w:tab/>
      </w:r>
      <w:r w:rsidRPr="00A729E4">
        <w:rPr>
          <w:color w:val="000000" w:themeColor="text1"/>
          <w:u w:color="000000" w:themeColor="text1"/>
        </w:rPr>
        <w:tab/>
        <w:t>(</w:t>
      </w:r>
      <w:r>
        <w:rPr>
          <w:color w:val="000000" w:themeColor="text1"/>
          <w:u w:color="000000" w:themeColor="text1"/>
        </w:rPr>
        <w:t>c</w:t>
      </w:r>
      <w:r w:rsidRPr="00A729E4">
        <w:rPr>
          <w:color w:val="000000" w:themeColor="text1"/>
          <w:u w:color="000000" w:themeColor="text1"/>
        </w:rPr>
        <w:t>)</w:t>
      </w:r>
      <w:r w:rsidRPr="00A729E4">
        <w:rPr>
          <w:color w:val="000000" w:themeColor="text1"/>
          <w:u w:color="000000" w:themeColor="text1"/>
        </w:rPr>
        <w:tab/>
        <w:t>Director of the Dep</w:t>
      </w:r>
      <w:r>
        <w:rPr>
          <w:color w:val="000000" w:themeColor="text1"/>
          <w:u w:color="000000" w:themeColor="text1"/>
        </w:rPr>
        <w:t>artment of Mental Health, or a</w:t>
      </w:r>
      <w:r w:rsidRPr="00A729E4">
        <w:rPr>
          <w:color w:val="000000" w:themeColor="text1"/>
          <w:u w:color="000000" w:themeColor="text1"/>
        </w:rPr>
        <w:t xml:space="preserve"> designee;</w:t>
      </w:r>
    </w:p>
    <w:p w:rsidR="00434616" w:rsidRPr="00A729E4"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9E4">
        <w:rPr>
          <w:color w:val="000000" w:themeColor="text1"/>
          <w:u w:color="000000" w:themeColor="text1"/>
        </w:rPr>
        <w:tab/>
      </w:r>
      <w:r w:rsidRPr="00A729E4">
        <w:rPr>
          <w:color w:val="000000" w:themeColor="text1"/>
          <w:u w:color="000000" w:themeColor="text1"/>
        </w:rPr>
        <w:tab/>
        <w:t>(</w:t>
      </w:r>
      <w:r>
        <w:rPr>
          <w:color w:val="000000" w:themeColor="text1"/>
          <w:u w:color="000000" w:themeColor="text1"/>
        </w:rPr>
        <w:t>d</w:t>
      </w:r>
      <w:r w:rsidRPr="00A729E4">
        <w:rPr>
          <w:color w:val="000000" w:themeColor="text1"/>
          <w:u w:color="000000" w:themeColor="text1"/>
        </w:rPr>
        <w:t>)</w:t>
      </w:r>
      <w:r w:rsidRPr="00A729E4">
        <w:rPr>
          <w:color w:val="000000" w:themeColor="text1"/>
          <w:u w:color="000000" w:themeColor="text1"/>
        </w:rPr>
        <w:tab/>
        <w:t xml:space="preserve">Director of the Department of Health and Environmental Control, or </w:t>
      </w:r>
      <w:r>
        <w:rPr>
          <w:color w:val="000000" w:themeColor="text1"/>
          <w:u w:color="000000" w:themeColor="text1"/>
        </w:rPr>
        <w:t>a</w:t>
      </w:r>
      <w:r w:rsidRPr="00A729E4">
        <w:rPr>
          <w:color w:val="000000" w:themeColor="text1"/>
          <w:u w:color="000000" w:themeColor="text1"/>
        </w:rPr>
        <w:t xml:space="preserve"> designee;</w:t>
      </w:r>
    </w:p>
    <w:p w:rsidR="00434616" w:rsidRPr="00A729E4"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9E4">
        <w:rPr>
          <w:color w:val="000000" w:themeColor="text1"/>
          <w:u w:color="000000" w:themeColor="text1"/>
        </w:rPr>
        <w:tab/>
      </w:r>
      <w:r w:rsidRPr="00A729E4">
        <w:rPr>
          <w:color w:val="000000" w:themeColor="text1"/>
          <w:u w:color="000000" w:themeColor="text1"/>
        </w:rPr>
        <w:tab/>
        <w:t>(</w:t>
      </w:r>
      <w:r>
        <w:rPr>
          <w:color w:val="000000" w:themeColor="text1"/>
          <w:u w:color="000000" w:themeColor="text1"/>
        </w:rPr>
        <w:t>e</w:t>
      </w:r>
      <w:r w:rsidRPr="00A729E4">
        <w:rPr>
          <w:color w:val="000000" w:themeColor="text1"/>
          <w:u w:color="000000" w:themeColor="text1"/>
        </w:rPr>
        <w:t>)</w:t>
      </w:r>
      <w:r w:rsidRPr="00A729E4">
        <w:rPr>
          <w:color w:val="000000" w:themeColor="text1"/>
          <w:u w:color="000000" w:themeColor="text1"/>
        </w:rPr>
        <w:tab/>
        <w:t>Director of the Department of H</w:t>
      </w:r>
      <w:r>
        <w:rPr>
          <w:color w:val="000000" w:themeColor="text1"/>
          <w:u w:color="000000" w:themeColor="text1"/>
        </w:rPr>
        <w:t>ealth and Human Services, or a</w:t>
      </w:r>
      <w:r w:rsidRPr="00A729E4">
        <w:rPr>
          <w:color w:val="000000" w:themeColor="text1"/>
          <w:u w:color="000000" w:themeColor="text1"/>
        </w:rPr>
        <w:t xml:space="preserve"> designee;</w:t>
      </w:r>
    </w:p>
    <w:p w:rsidR="00434616" w:rsidRPr="00A729E4"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9E4">
        <w:rPr>
          <w:color w:val="000000" w:themeColor="text1"/>
          <w:u w:color="000000" w:themeColor="text1"/>
        </w:rPr>
        <w:tab/>
      </w:r>
      <w:r w:rsidRPr="00A729E4">
        <w:rPr>
          <w:color w:val="000000" w:themeColor="text1"/>
          <w:u w:color="000000" w:themeColor="text1"/>
        </w:rPr>
        <w:tab/>
        <w:t>(</w:t>
      </w:r>
      <w:r>
        <w:rPr>
          <w:color w:val="000000" w:themeColor="text1"/>
          <w:u w:color="000000" w:themeColor="text1"/>
        </w:rPr>
        <w:t>f</w:t>
      </w:r>
      <w:r w:rsidRPr="00A729E4">
        <w:rPr>
          <w:color w:val="000000" w:themeColor="text1"/>
          <w:u w:color="000000" w:themeColor="text1"/>
        </w:rPr>
        <w:t>)</w:t>
      </w:r>
      <w:r>
        <w:rPr>
          <w:color w:val="000000" w:themeColor="text1"/>
          <w:u w:color="000000" w:themeColor="text1"/>
        </w:rPr>
        <w:tab/>
      </w:r>
      <w:r w:rsidRPr="00A729E4">
        <w:rPr>
          <w:color w:val="000000" w:themeColor="text1"/>
          <w:u w:color="000000" w:themeColor="text1"/>
        </w:rPr>
        <w:t>Director of the</w:t>
      </w:r>
      <w:r>
        <w:rPr>
          <w:color w:val="000000" w:themeColor="text1"/>
          <w:u w:color="000000" w:themeColor="text1"/>
        </w:rPr>
        <w:t xml:space="preserve"> Department of Insurance, or a</w:t>
      </w:r>
      <w:r w:rsidRPr="00A729E4">
        <w:rPr>
          <w:color w:val="000000" w:themeColor="text1"/>
          <w:u w:color="000000" w:themeColor="text1"/>
        </w:rPr>
        <w:t xml:space="preserve"> designee;</w:t>
      </w:r>
    </w:p>
    <w:p w:rsidR="00434616" w:rsidRPr="00A729E4"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9E4">
        <w:rPr>
          <w:color w:val="000000" w:themeColor="text1"/>
          <w:u w:color="000000" w:themeColor="text1"/>
        </w:rPr>
        <w:tab/>
      </w:r>
      <w:r w:rsidRPr="00A729E4">
        <w:rPr>
          <w:color w:val="000000" w:themeColor="text1"/>
          <w:u w:color="000000" w:themeColor="text1"/>
        </w:rPr>
        <w:tab/>
        <w:t>(</w:t>
      </w:r>
      <w:r>
        <w:rPr>
          <w:color w:val="000000" w:themeColor="text1"/>
          <w:u w:color="000000" w:themeColor="text1"/>
        </w:rPr>
        <w:t>g</w:t>
      </w:r>
      <w:r w:rsidRPr="00A729E4">
        <w:rPr>
          <w:color w:val="000000" w:themeColor="text1"/>
          <w:u w:color="000000" w:themeColor="text1"/>
        </w:rPr>
        <w:t>)</w:t>
      </w:r>
      <w:r>
        <w:rPr>
          <w:color w:val="000000" w:themeColor="text1"/>
          <w:u w:color="000000" w:themeColor="text1"/>
        </w:rPr>
        <w:tab/>
        <w:t>Director of First Steps, or a</w:t>
      </w:r>
      <w:r w:rsidRPr="00A729E4">
        <w:rPr>
          <w:color w:val="000000" w:themeColor="text1"/>
          <w:u w:color="000000" w:themeColor="text1"/>
        </w:rPr>
        <w:t xml:space="preserve"> designee;</w:t>
      </w:r>
    </w:p>
    <w:p w:rsidR="00434616" w:rsidRPr="00A729E4"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9E4">
        <w:rPr>
          <w:color w:val="000000" w:themeColor="text1"/>
          <w:u w:color="000000" w:themeColor="text1"/>
        </w:rPr>
        <w:tab/>
      </w:r>
      <w:r w:rsidRPr="00A729E4">
        <w:rPr>
          <w:color w:val="000000" w:themeColor="text1"/>
          <w:u w:color="000000" w:themeColor="text1"/>
        </w:rPr>
        <w:tab/>
        <w:t>(</w:t>
      </w:r>
      <w:r>
        <w:rPr>
          <w:color w:val="000000" w:themeColor="text1"/>
          <w:u w:color="000000" w:themeColor="text1"/>
        </w:rPr>
        <w:t>h</w:t>
      </w:r>
      <w:r w:rsidRPr="00A729E4">
        <w:rPr>
          <w:color w:val="000000" w:themeColor="text1"/>
          <w:u w:color="000000" w:themeColor="text1"/>
        </w:rPr>
        <w:t>)</w:t>
      </w:r>
      <w:r w:rsidRPr="00A729E4">
        <w:rPr>
          <w:color w:val="000000" w:themeColor="text1"/>
          <w:u w:color="000000" w:themeColor="text1"/>
        </w:rPr>
        <w:tab/>
        <w:t xml:space="preserve">Director of the Center for Disability Resources, Department of Pediatrics, University of South Carolina School of Medicine, or </w:t>
      </w:r>
      <w:r>
        <w:rPr>
          <w:color w:val="000000" w:themeColor="text1"/>
          <w:u w:color="000000" w:themeColor="text1"/>
        </w:rPr>
        <w:t>a</w:t>
      </w:r>
      <w:r w:rsidRPr="00A729E4">
        <w:rPr>
          <w:color w:val="000000" w:themeColor="text1"/>
          <w:u w:color="000000" w:themeColor="text1"/>
        </w:rPr>
        <w:t xml:space="preserve"> designee;</w:t>
      </w:r>
    </w:p>
    <w:p w:rsidR="00434616" w:rsidRPr="00A729E4"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A729E4">
        <w:rPr>
          <w:color w:val="000000" w:themeColor="text1"/>
          <w:u w:color="000000" w:themeColor="text1"/>
        </w:rPr>
        <w:t>)</w:t>
      </w:r>
      <w:r>
        <w:rPr>
          <w:color w:val="000000" w:themeColor="text1"/>
          <w:u w:color="000000" w:themeColor="text1"/>
        </w:rPr>
        <w:tab/>
      </w:r>
      <w:r w:rsidRPr="00A729E4">
        <w:rPr>
          <w:color w:val="000000" w:themeColor="text1"/>
          <w:u w:color="000000" w:themeColor="text1"/>
        </w:rPr>
        <w:tab/>
        <w:t xml:space="preserve">Director of the University of South Carolina College of Education Program in Special </w:t>
      </w:r>
      <w:r>
        <w:rPr>
          <w:color w:val="000000" w:themeColor="text1"/>
          <w:u w:color="000000" w:themeColor="text1"/>
        </w:rPr>
        <w:t>Education</w:t>
      </w:r>
      <w:r>
        <w:rPr>
          <w:color w:val="000000" w:themeColor="text1"/>
          <w:u w:color="000000" w:themeColor="text1"/>
        </w:rPr>
        <w:noBreakHyphen/>
        <w:t>Autism Program, or a</w:t>
      </w:r>
      <w:r w:rsidRPr="00A729E4">
        <w:rPr>
          <w:color w:val="000000" w:themeColor="text1"/>
          <w:u w:color="000000" w:themeColor="text1"/>
        </w:rPr>
        <w:t xml:space="preserve"> designee; </w:t>
      </w:r>
    </w:p>
    <w:p w:rsidR="00434616" w:rsidRPr="00A729E4"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9E4">
        <w:rPr>
          <w:color w:val="000000" w:themeColor="text1"/>
          <w:u w:color="000000" w:themeColor="text1"/>
        </w:rPr>
        <w:tab/>
      </w:r>
      <w:r w:rsidRPr="00A729E4">
        <w:rPr>
          <w:color w:val="000000" w:themeColor="text1"/>
          <w:u w:color="000000" w:themeColor="text1"/>
        </w:rPr>
        <w:tab/>
        <w:t>(</w:t>
      </w:r>
      <w:r>
        <w:rPr>
          <w:color w:val="000000" w:themeColor="text1"/>
          <w:u w:color="000000" w:themeColor="text1"/>
        </w:rPr>
        <w:t>j</w:t>
      </w:r>
      <w:r w:rsidRPr="00A729E4">
        <w:rPr>
          <w:color w:val="000000" w:themeColor="text1"/>
          <w:u w:color="000000" w:themeColor="text1"/>
        </w:rPr>
        <w:t>)</w:t>
      </w:r>
      <w:r>
        <w:rPr>
          <w:color w:val="000000" w:themeColor="text1"/>
          <w:u w:color="000000" w:themeColor="text1"/>
        </w:rPr>
        <w:tab/>
      </w:r>
      <w:r w:rsidRPr="00A729E4">
        <w:rPr>
          <w:color w:val="000000" w:themeColor="text1"/>
          <w:u w:color="000000" w:themeColor="text1"/>
        </w:rPr>
        <w:tab/>
        <w:t xml:space="preserve">Director of the Medical University of South Carolina Department of Pediatrics, Division of Developmental Pediatrics, or </w:t>
      </w:r>
      <w:r>
        <w:rPr>
          <w:color w:val="000000" w:themeColor="text1"/>
          <w:u w:color="000000" w:themeColor="text1"/>
        </w:rPr>
        <w:t>a</w:t>
      </w:r>
      <w:r w:rsidRPr="00A729E4">
        <w:rPr>
          <w:color w:val="000000" w:themeColor="text1"/>
          <w:u w:color="000000" w:themeColor="text1"/>
        </w:rPr>
        <w:t xml:space="preserve"> designee;</w:t>
      </w:r>
    </w:p>
    <w:p w:rsidR="00434616" w:rsidRPr="00A729E4"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(k</w:t>
      </w:r>
      <w:r w:rsidRPr="00A729E4">
        <w:rPr>
          <w:color w:val="000000" w:themeColor="text1"/>
          <w:u w:color="000000" w:themeColor="text1"/>
        </w:rPr>
        <w:t>)</w:t>
      </w:r>
      <w:r w:rsidRPr="00A729E4">
        <w:rPr>
          <w:color w:val="000000" w:themeColor="text1"/>
          <w:u w:color="000000" w:themeColor="text1"/>
        </w:rPr>
        <w:tab/>
        <w:t xml:space="preserve">Director of the Greenwood Genetic Center, or </w:t>
      </w:r>
      <w:r>
        <w:rPr>
          <w:color w:val="000000" w:themeColor="text1"/>
          <w:u w:color="000000" w:themeColor="text1"/>
        </w:rPr>
        <w:t>a designee.</w:t>
      </w:r>
      <w:r w:rsidRPr="00A729E4">
        <w:rPr>
          <w:color w:val="000000" w:themeColor="text1"/>
          <w:u w:color="000000" w:themeColor="text1"/>
        </w:rPr>
        <w:t xml:space="preserve"> </w:t>
      </w:r>
    </w:p>
    <w:p w:rsidR="00434616" w:rsidRPr="00A729E4"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9E4">
        <w:rPr>
          <w:color w:val="000000" w:themeColor="text1"/>
          <w:u w:color="000000" w:themeColor="text1"/>
        </w:rPr>
        <w:t>The task force also may form workgroups as necessary to address specific issues within the technical purview of individual members.</w:t>
      </w:r>
      <w:r w:rsidRPr="00A729E4">
        <w:rPr>
          <w:color w:val="000000" w:themeColor="text1"/>
          <w:u w:color="000000" w:themeColor="text1"/>
        </w:rPr>
        <w:tab/>
      </w:r>
    </w:p>
    <w:p w:rsidR="00434616"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9E4">
        <w:rPr>
          <w:color w:val="000000" w:themeColor="text1"/>
          <w:u w:color="000000" w:themeColor="text1"/>
        </w:rPr>
        <w:tab/>
        <w:t>(</w:t>
      </w:r>
      <w:r>
        <w:rPr>
          <w:color w:val="000000" w:themeColor="text1"/>
          <w:u w:color="000000" w:themeColor="text1"/>
        </w:rPr>
        <w:t>D</w:t>
      </w:r>
      <w:r w:rsidRPr="00A729E4">
        <w:rPr>
          <w:color w:val="000000" w:themeColor="text1"/>
          <w:u w:color="000000" w:themeColor="text1"/>
        </w:rPr>
        <w:t>)</w:t>
      </w:r>
      <w:r w:rsidRPr="00A729E4">
        <w:rPr>
          <w:color w:val="000000" w:themeColor="text1"/>
          <w:u w:color="000000" w:themeColor="text1"/>
        </w:rPr>
        <w:tab/>
        <w:t xml:space="preserve">The task force shall meet as often as is necessary, or as called by the chair, and shall convene no later than sixty days after the effective date of this joint resolution, at which time at least a majority of the members must have been appointed.   </w:t>
      </w:r>
      <w:r w:rsidRPr="00A729E4">
        <w:rPr>
          <w:color w:val="000000" w:themeColor="text1"/>
          <w:u w:color="000000" w:themeColor="text1"/>
        </w:rPr>
        <w:cr/>
      </w:r>
      <w:r w:rsidRPr="00A729E4">
        <w:rPr>
          <w:color w:val="000000" w:themeColor="text1"/>
          <w:u w:color="000000" w:themeColor="text1"/>
        </w:rPr>
        <w:tab/>
        <w:t>(E)</w:t>
      </w:r>
      <w:r w:rsidRPr="00A729E4">
        <w:rPr>
          <w:color w:val="000000" w:themeColor="text1"/>
          <w:u w:color="000000" w:themeColor="text1"/>
        </w:rPr>
        <w:tab/>
        <w:t xml:space="preserve">The staffing for the task force must be provided by the Department of Disabilities and Special Needs with the support of the appropriate committees of the Senate and House of Representatives that oversee health care policy in this State. </w:t>
      </w:r>
    </w:p>
    <w:p w:rsidR="00434616" w:rsidRPr="00A729E4"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9E4">
        <w:rPr>
          <w:color w:val="000000" w:themeColor="text1"/>
          <w:u w:color="000000" w:themeColor="text1"/>
        </w:rPr>
        <w:tab/>
        <w:t>(F)</w:t>
      </w:r>
      <w:r w:rsidRPr="00A729E4">
        <w:rPr>
          <w:color w:val="000000" w:themeColor="text1"/>
          <w:u w:color="000000" w:themeColor="text1"/>
        </w:rPr>
        <w:tab/>
        <w:t xml:space="preserve">The members of the task force may not receive compensation and are not entitled to receive mileage, subsistence, </w:t>
      </w:r>
      <w:r>
        <w:rPr>
          <w:color w:val="000000" w:themeColor="text1"/>
          <w:u w:color="000000" w:themeColor="text1"/>
        </w:rPr>
        <w:t>or</w:t>
      </w:r>
      <w:r w:rsidRPr="00A729E4">
        <w:rPr>
          <w:color w:val="000000" w:themeColor="text1"/>
          <w:u w:color="000000" w:themeColor="text1"/>
        </w:rPr>
        <w:t xml:space="preserve"> per diem authorized by law for members of state boards, committees, and commissions. </w:t>
      </w:r>
    </w:p>
    <w:p w:rsidR="00434616" w:rsidRPr="00A729E4"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9E4">
        <w:rPr>
          <w:color w:val="000000" w:themeColor="text1"/>
          <w:u w:color="000000" w:themeColor="text1"/>
        </w:rPr>
        <w:tab/>
        <w:t>(G)</w:t>
      </w:r>
      <w:r w:rsidRPr="00A729E4">
        <w:rPr>
          <w:color w:val="000000" w:themeColor="text1"/>
          <w:u w:color="000000" w:themeColor="text1"/>
        </w:rPr>
        <w:tab/>
        <w:t xml:space="preserve">The task force shall submit a report containing its findings and recommendations to the General Assembly and the Governor no later than December 1, 2011, at which time the task force is abolished. </w:t>
      </w:r>
    </w:p>
    <w:p w:rsidR="00434616" w:rsidRPr="00A729E4"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4616" w:rsidRPr="00DD4EBC"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9E4">
        <w:rPr>
          <w:color w:val="000000" w:themeColor="text1"/>
          <w:u w:color="000000" w:themeColor="text1"/>
        </w:rPr>
        <w:t>SECTION</w:t>
      </w:r>
      <w:r w:rsidRPr="00A729E4">
        <w:rPr>
          <w:color w:val="000000" w:themeColor="text1"/>
          <w:u w:color="000000" w:themeColor="text1"/>
        </w:rPr>
        <w:tab/>
        <w:t>2.</w:t>
      </w:r>
      <w:r w:rsidRPr="00A729E4">
        <w:rPr>
          <w:color w:val="000000" w:themeColor="text1"/>
          <w:u w:color="000000" w:themeColor="text1"/>
        </w:rPr>
        <w:tab/>
        <w:t>This joint resolution takes effect upon approval by the Governor.</w:t>
      </w:r>
    </w:p>
    <w:p w:rsidR="00434616" w:rsidRDefault="00434616"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25BC" w:rsidRDefault="003E25BC" w:rsidP="00434616">
      <w:pPr>
        <w:pStyle w:val="BillDots"/>
        <w:tabs>
          <w:tab w:val="clear" w:pos="216"/>
          <w:tab w:val="clear" w:pos="432"/>
          <w:tab w:val="clear" w:pos="648"/>
          <w:tab w:val="clear" w:pos="864"/>
          <w:tab w:val="clear" w:pos="1080"/>
          <w:tab w:val="clear" w:pos="1296"/>
          <w:tab w:val="clear" w:pos="5904"/>
          <w:tab w:val="right" w:pos="5933"/>
        </w:tabs>
      </w:pPr>
    </w:p>
    <w:sectPr w:rsidR="003E25BC" w:rsidSect="00A84372">
      <w:footerReference w:type="default" r:id="rId2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285" w:rsidRDefault="00BF2285" w:rsidP="009F0C77">
      <w:r>
        <w:separator/>
      </w:r>
    </w:p>
  </w:endnote>
  <w:endnote w:type="continuationSeparator" w:id="0">
    <w:p w:rsidR="00BF2285" w:rsidRDefault="00BF22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5E88D0-3F7F-4F1C-83FA-A7B5E1AB6ADD}"/>
    <w:embedBold r:id="rId2" w:fontKey="{CA4929B2-6CC3-480B-A086-59BF228338B0}"/>
  </w:font>
  <w:font w:name="Calibri">
    <w:panose1 w:val="020F0502020204030204"/>
    <w:charset w:val="00"/>
    <w:family w:val="swiss"/>
    <w:pitch w:val="variable"/>
    <w:sig w:usb0="E10002FF" w:usb1="4000ACFF" w:usb2="00000009" w:usb3="00000000" w:csb0="0000019F" w:csb1="00000000"/>
    <w:embedRegular r:id="rId3" w:fontKey="{CA21909A-FD75-4733-8459-43751D8CE870}"/>
  </w:font>
  <w:font w:name="Tahoma">
    <w:panose1 w:val="020B0604030504040204"/>
    <w:charset w:val="00"/>
    <w:family w:val="swiss"/>
    <w:pitch w:val="variable"/>
    <w:sig w:usb0="21002A87" w:usb1="80000000" w:usb2="00000008" w:usb3="00000000" w:csb0="000101FF" w:csb1="00000000"/>
    <w:embedRegular r:id="rId4" w:fontKey="{6773A999-3C8B-42AB-9FED-74CE6ECA1686}"/>
  </w:font>
  <w:font w:name="Cambria">
    <w:panose1 w:val="02040503050406030204"/>
    <w:charset w:val="00"/>
    <w:family w:val="roman"/>
    <w:pitch w:val="variable"/>
    <w:sig w:usb0="E00002FF" w:usb1="400004FF" w:usb2="00000000" w:usb3="00000000" w:csb0="0000019F" w:csb1="00000000"/>
    <w:embedRegular r:id="rId5" w:fontKey="{FB65B410-4372-47B5-BCAF-7FD840C1EC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616" w:rsidRPr="003E25BC" w:rsidRDefault="00434616" w:rsidP="003E25BC">
    <w:pPr>
      <w:pStyle w:val="Footer"/>
      <w:tabs>
        <w:tab w:val="clear" w:pos="4680"/>
        <w:tab w:val="clear" w:pos="9360"/>
        <w:tab w:val="center" w:pos="2995"/>
      </w:tabs>
      <w:spacing w:before="120"/>
    </w:pPr>
    <w:r>
      <w:t>[4341-</w:t>
    </w:r>
    <w:r w:rsidR="002134C1">
      <w:fldChar w:fldCharType="begin"/>
    </w:r>
    <w:r w:rsidR="002134C1">
      <w:instrText xml:space="preserve"> PAGE  \* MERGEFORMAT </w:instrText>
    </w:r>
    <w:r w:rsidR="002134C1">
      <w:fldChar w:fldCharType="separate"/>
    </w:r>
    <w:r w:rsidR="0058319A">
      <w:rPr>
        <w:noProof/>
      </w:rPr>
      <w:t>1</w:t>
    </w:r>
    <w:r w:rsidR="002134C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372" w:rsidRPr="003E25BC" w:rsidRDefault="00434616" w:rsidP="003E25BC">
    <w:pPr>
      <w:pStyle w:val="Footer"/>
      <w:tabs>
        <w:tab w:val="clear" w:pos="4680"/>
        <w:tab w:val="clear" w:pos="9360"/>
        <w:tab w:val="center" w:pos="2995"/>
      </w:tabs>
      <w:spacing w:before="120"/>
    </w:pPr>
    <w:r>
      <w:t>[4341]</w:t>
    </w:r>
    <w:r>
      <w:tab/>
    </w:r>
    <w:r w:rsidR="00F10EFD">
      <w:fldChar w:fldCharType="begin"/>
    </w:r>
    <w:r>
      <w:instrText xml:space="preserve"> PAGE  \* MERGEFORMAT </w:instrText>
    </w:r>
    <w:r w:rsidR="00F10EFD">
      <w:fldChar w:fldCharType="separate"/>
    </w:r>
    <w:r>
      <w:rPr>
        <w:noProof/>
      </w:rPr>
      <w:t>4</w:t>
    </w:r>
    <w:r w:rsidR="00F10EF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285" w:rsidRDefault="00BF2285" w:rsidP="009F0C77">
      <w:r>
        <w:separator/>
      </w:r>
    </w:p>
  </w:footnote>
  <w:footnote w:type="continuationSeparator" w:id="0">
    <w:p w:rsidR="00BF2285" w:rsidRDefault="00BF22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625AC10"/>
    <w:docVar w:name="CoverBillType" w:val="j"/>
    <w:docVar w:name="docpath" w:val="L:\Council\bills\NBD\11625AC10.DOCX"/>
    <w:docVar w:name="dvBillNumber" w:val="4341"/>
    <w:docVar w:name="dvBillNumberPrefix" w:val="H. "/>
    <w:docVar w:name="dvOriginalBody" w:val="House"/>
    <w:docVar w:name="dvSteno" w:val="NBD"/>
    <w:docVar w:name="NameofBody" w:val="h"/>
    <w:docVar w:name="vgroup2" w:val="Council"/>
  </w:docVars>
  <w:rsids>
    <w:rsidRoot w:val="00BB3115"/>
    <w:rsid w:val="00010FF7"/>
    <w:rsid w:val="00011869"/>
    <w:rsid w:val="000124C2"/>
    <w:rsid w:val="00032F8B"/>
    <w:rsid w:val="000E1785"/>
    <w:rsid w:val="000E672D"/>
    <w:rsid w:val="000F0877"/>
    <w:rsid w:val="000F40FA"/>
    <w:rsid w:val="001004E7"/>
    <w:rsid w:val="0010776B"/>
    <w:rsid w:val="00122A6D"/>
    <w:rsid w:val="00133E66"/>
    <w:rsid w:val="001435A3"/>
    <w:rsid w:val="00147399"/>
    <w:rsid w:val="00173335"/>
    <w:rsid w:val="0019700B"/>
    <w:rsid w:val="00197F80"/>
    <w:rsid w:val="001D08F2"/>
    <w:rsid w:val="001D525B"/>
    <w:rsid w:val="001D7F4F"/>
    <w:rsid w:val="00210615"/>
    <w:rsid w:val="002134C1"/>
    <w:rsid w:val="002321B6"/>
    <w:rsid w:val="00250967"/>
    <w:rsid w:val="002543C8"/>
    <w:rsid w:val="00284AAE"/>
    <w:rsid w:val="002876C6"/>
    <w:rsid w:val="00295C35"/>
    <w:rsid w:val="002B3FEA"/>
    <w:rsid w:val="002C2811"/>
    <w:rsid w:val="002D1855"/>
    <w:rsid w:val="002E5912"/>
    <w:rsid w:val="00325348"/>
    <w:rsid w:val="0032732C"/>
    <w:rsid w:val="00336AD0"/>
    <w:rsid w:val="00355B1A"/>
    <w:rsid w:val="0037079A"/>
    <w:rsid w:val="0037088C"/>
    <w:rsid w:val="0038541C"/>
    <w:rsid w:val="003974B9"/>
    <w:rsid w:val="003D01E8"/>
    <w:rsid w:val="003E25BC"/>
    <w:rsid w:val="003E5288"/>
    <w:rsid w:val="003F36D1"/>
    <w:rsid w:val="003F6D79"/>
    <w:rsid w:val="0041760A"/>
    <w:rsid w:val="00417C01"/>
    <w:rsid w:val="00434616"/>
    <w:rsid w:val="0044477B"/>
    <w:rsid w:val="0045769F"/>
    <w:rsid w:val="004809EE"/>
    <w:rsid w:val="004E1554"/>
    <w:rsid w:val="004E7D54"/>
    <w:rsid w:val="0050337E"/>
    <w:rsid w:val="005273C6"/>
    <w:rsid w:val="00530A69"/>
    <w:rsid w:val="005438C1"/>
    <w:rsid w:val="00545593"/>
    <w:rsid w:val="005621A8"/>
    <w:rsid w:val="0056724C"/>
    <w:rsid w:val="005700F8"/>
    <w:rsid w:val="00577C6C"/>
    <w:rsid w:val="0058319A"/>
    <w:rsid w:val="005A6E6E"/>
    <w:rsid w:val="005C2FE2"/>
    <w:rsid w:val="005D0B33"/>
    <w:rsid w:val="005E2BC9"/>
    <w:rsid w:val="005E730D"/>
    <w:rsid w:val="005F57B9"/>
    <w:rsid w:val="00605102"/>
    <w:rsid w:val="0061551E"/>
    <w:rsid w:val="006173D6"/>
    <w:rsid w:val="006215AA"/>
    <w:rsid w:val="006913C9"/>
    <w:rsid w:val="0069470D"/>
    <w:rsid w:val="006A6C12"/>
    <w:rsid w:val="006D174B"/>
    <w:rsid w:val="00700F1A"/>
    <w:rsid w:val="00723160"/>
    <w:rsid w:val="00734F00"/>
    <w:rsid w:val="0075355A"/>
    <w:rsid w:val="00753EE5"/>
    <w:rsid w:val="00790838"/>
    <w:rsid w:val="007A06A7"/>
    <w:rsid w:val="007A70AE"/>
    <w:rsid w:val="007D0F0E"/>
    <w:rsid w:val="007F1F58"/>
    <w:rsid w:val="008010FE"/>
    <w:rsid w:val="00807F49"/>
    <w:rsid w:val="00827B35"/>
    <w:rsid w:val="00831E9C"/>
    <w:rsid w:val="008362E8"/>
    <w:rsid w:val="00853B44"/>
    <w:rsid w:val="008855E6"/>
    <w:rsid w:val="008A1768"/>
    <w:rsid w:val="008F4429"/>
    <w:rsid w:val="009144B6"/>
    <w:rsid w:val="0094021A"/>
    <w:rsid w:val="0099190D"/>
    <w:rsid w:val="009C6A0B"/>
    <w:rsid w:val="009F0C77"/>
    <w:rsid w:val="009F1A56"/>
    <w:rsid w:val="009F4DD1"/>
    <w:rsid w:val="00A26241"/>
    <w:rsid w:val="00A41684"/>
    <w:rsid w:val="00A64E80"/>
    <w:rsid w:val="00A72BCD"/>
    <w:rsid w:val="00A741D9"/>
    <w:rsid w:val="00A833AB"/>
    <w:rsid w:val="00A949B3"/>
    <w:rsid w:val="00A9741D"/>
    <w:rsid w:val="00AB7215"/>
    <w:rsid w:val="00AD4B17"/>
    <w:rsid w:val="00B012AB"/>
    <w:rsid w:val="00B12B17"/>
    <w:rsid w:val="00B412D4"/>
    <w:rsid w:val="00B543A1"/>
    <w:rsid w:val="00B56367"/>
    <w:rsid w:val="00B754E4"/>
    <w:rsid w:val="00B91843"/>
    <w:rsid w:val="00BA2053"/>
    <w:rsid w:val="00BB1B23"/>
    <w:rsid w:val="00BB3115"/>
    <w:rsid w:val="00BE3C22"/>
    <w:rsid w:val="00BF2285"/>
    <w:rsid w:val="00BF3DA5"/>
    <w:rsid w:val="00C0345E"/>
    <w:rsid w:val="00C107A5"/>
    <w:rsid w:val="00C30965"/>
    <w:rsid w:val="00C3483A"/>
    <w:rsid w:val="00C36547"/>
    <w:rsid w:val="00C74E9D"/>
    <w:rsid w:val="00C82FD3"/>
    <w:rsid w:val="00C92819"/>
    <w:rsid w:val="00CC6B7B"/>
    <w:rsid w:val="00CD2089"/>
    <w:rsid w:val="00CD7B56"/>
    <w:rsid w:val="00D2480D"/>
    <w:rsid w:val="00D30E31"/>
    <w:rsid w:val="00D73A67"/>
    <w:rsid w:val="00D74431"/>
    <w:rsid w:val="00D92EFE"/>
    <w:rsid w:val="00D94914"/>
    <w:rsid w:val="00D970A9"/>
    <w:rsid w:val="00DA792E"/>
    <w:rsid w:val="00DF3845"/>
    <w:rsid w:val="00DF7D4F"/>
    <w:rsid w:val="00E11CBA"/>
    <w:rsid w:val="00E41911"/>
    <w:rsid w:val="00E427C7"/>
    <w:rsid w:val="00E47CA0"/>
    <w:rsid w:val="00E66D4A"/>
    <w:rsid w:val="00E7520D"/>
    <w:rsid w:val="00E92EEF"/>
    <w:rsid w:val="00ED1335"/>
    <w:rsid w:val="00F00AD8"/>
    <w:rsid w:val="00F10EFD"/>
    <w:rsid w:val="00F24442"/>
    <w:rsid w:val="00F40E7D"/>
    <w:rsid w:val="00F50AE3"/>
    <w:rsid w:val="00F67CF1"/>
    <w:rsid w:val="00F840F0"/>
    <w:rsid w:val="00F92536"/>
    <w:rsid w:val="00F95026"/>
    <w:rsid w:val="00FA727B"/>
    <w:rsid w:val="00FB0D0D"/>
    <w:rsid w:val="00FB43B4"/>
    <w:rsid w:val="00FF184D"/>
    <w:rsid w:val="00FF6B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8339B53-B2A1-482D-A11F-2A830FD8F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184D"/>
    <w:rPr>
      <w:rFonts w:ascii="Tahoma" w:hAnsi="Tahoma" w:cs="Tahoma"/>
      <w:sz w:val="16"/>
      <w:szCs w:val="16"/>
    </w:rPr>
  </w:style>
  <w:style w:type="character" w:customStyle="1" w:styleId="BalloonTextChar">
    <w:name w:val="Balloon Text Char"/>
    <w:basedOn w:val="DefaultParagraphFont"/>
    <w:link w:val="BalloonText"/>
    <w:uiPriority w:val="99"/>
    <w:semiHidden/>
    <w:rsid w:val="00FF184D"/>
    <w:rPr>
      <w:rFonts w:ascii="Tahoma" w:eastAsia="Times New Roman" w:hAnsi="Tahoma" w:cs="Tahoma"/>
      <w:sz w:val="16"/>
      <w:szCs w:val="16"/>
    </w:rPr>
  </w:style>
  <w:style w:type="character" w:styleId="Hyperlink">
    <w:name w:val="Hyperlink"/>
    <w:basedOn w:val="DefaultParagraphFont"/>
    <w:uiPriority w:val="99"/>
    <w:unhideWhenUsed/>
    <w:rsid w:val="00D92E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4-10.docx" TargetMode="External"/><Relationship Id="rId13" Type="http://schemas.openxmlformats.org/officeDocument/2006/relationships/hyperlink" Target="file:///h:\SJ%20Archive\2010\04-20-10.docx" TargetMode="External"/><Relationship Id="rId18" Type="http://schemas.openxmlformats.org/officeDocument/2006/relationships/hyperlink" Target="file:///h:\SJ%20Archive\2010\06-02-10.docx" TargetMode="External"/><Relationship Id="rId26" Type="http://schemas.openxmlformats.org/officeDocument/2006/relationships/hyperlink" Target="file:///p:\pprever\2009-10\4341_20100602.docx" TargetMode="External"/><Relationship Id="rId3" Type="http://schemas.openxmlformats.org/officeDocument/2006/relationships/settings" Target="settings.xml"/><Relationship Id="rId21" Type="http://schemas.openxmlformats.org/officeDocument/2006/relationships/hyperlink" Target="file:///p:\pprever\2009-10\4341_20100324.docx" TargetMode="External"/><Relationship Id="rId7" Type="http://schemas.openxmlformats.org/officeDocument/2006/relationships/hyperlink" Target="file:///h:\HJ%20Archive\2010\01-14-10.docx" TargetMode="External"/><Relationship Id="rId12" Type="http://schemas.openxmlformats.org/officeDocument/2006/relationships/hyperlink" Target="file:///h:\SJ%20Archive\2010\04-20-10.docx" TargetMode="External"/><Relationship Id="rId17" Type="http://schemas.openxmlformats.org/officeDocument/2006/relationships/hyperlink" Target="file:///h:\SJ%20Archive\2010\06-01-10.docx" TargetMode="External"/><Relationship Id="rId25" Type="http://schemas.openxmlformats.org/officeDocument/2006/relationships/hyperlink" Target="file:///p:\pprever\2009-10\4341_20100601.docx" TargetMode="External"/><Relationship Id="rId2" Type="http://schemas.openxmlformats.org/officeDocument/2006/relationships/styles" Target="styles.xml"/><Relationship Id="rId16" Type="http://schemas.openxmlformats.org/officeDocument/2006/relationships/hyperlink" Target="file:///h:\SJ%20Archive\2010\06-01-10.docx" TargetMode="External"/><Relationship Id="rId20" Type="http://schemas.openxmlformats.org/officeDocument/2006/relationships/hyperlink" Target="file:///p:\pprever\2009-10\4341_20100114.doc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15-10.docx" TargetMode="External"/><Relationship Id="rId24" Type="http://schemas.openxmlformats.org/officeDocument/2006/relationships/hyperlink" Target="file:///p:\pprever\2009-10\4341_20100513.docx" TargetMode="External"/><Relationship Id="rId5" Type="http://schemas.openxmlformats.org/officeDocument/2006/relationships/footnotes" Target="footnotes.xml"/><Relationship Id="rId15" Type="http://schemas.openxmlformats.org/officeDocument/2006/relationships/hyperlink" Target="file:///h:\SJ%20Archive\2010\05-26-10.docx" TargetMode="External"/><Relationship Id="rId23" Type="http://schemas.openxmlformats.org/officeDocument/2006/relationships/hyperlink" Target="file:///p:\pprever\2009-10\4341_20100511.docx" TargetMode="External"/><Relationship Id="rId28" Type="http://schemas.openxmlformats.org/officeDocument/2006/relationships/footer" Target="footer2.xml"/><Relationship Id="rId10" Type="http://schemas.openxmlformats.org/officeDocument/2006/relationships/hyperlink" Target="file:///h:\HJ%20Archive\2010\04-14-10.docx" TargetMode="External"/><Relationship Id="rId19" Type="http://schemas.openxmlformats.org/officeDocument/2006/relationships/hyperlink" Target="file:///h:\HJ%20Archive\2010\06-15-10.docx" TargetMode="External"/><Relationship Id="rId4" Type="http://schemas.openxmlformats.org/officeDocument/2006/relationships/webSettings" Target="webSettings.xml"/><Relationship Id="rId9" Type="http://schemas.openxmlformats.org/officeDocument/2006/relationships/hyperlink" Target="file:///h:\HJ%20Archive\2010\03-24-10.docx" TargetMode="External"/><Relationship Id="rId14" Type="http://schemas.openxmlformats.org/officeDocument/2006/relationships/hyperlink" Target="file:///h:\SJ%20Archive\2010\05-11-10.docx" TargetMode="External"/><Relationship Id="rId22" Type="http://schemas.openxmlformats.org/officeDocument/2006/relationships/hyperlink" Target="file:///p:\pprever\2009-10\4341_20100325.docx"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E91AA3-567C-4FC9-A2A7-BDA0D4270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1442</Words>
  <Characters>8077</Characters>
  <Application>Microsoft Office Word</Application>
  <DocSecurity>0</DocSecurity>
  <Lines>234</Lines>
  <Paragraphs>90</Paragraphs>
  <ScaleCrop>false</ScaleCrop>
  <Company> </Company>
  <LinksUpToDate>false</LinksUpToDate>
  <CharactersWithSpaces>9550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4341: Autism Spectrum Disorder - South Carolina Legislature Online</dc:title>
  <dc:subject/>
  <dc:creator>NikiDowney</dc:creator>
  <cp:keywords/>
  <dc:description/>
  <cp:lastModifiedBy>N Cumfer</cp:lastModifiedBy>
  <cp:revision>10</cp:revision>
  <cp:lastPrinted>2010-01-13T14:44:00Z</cp:lastPrinted>
  <dcterms:created xsi:type="dcterms:W3CDTF">2010-06-02T18:16:00Z</dcterms:created>
  <dcterms:modified xsi:type="dcterms:W3CDTF">2014-11-24T16:22:00Z</dcterms:modified>
</cp:coreProperties>
</file>