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0234FE">
        <w:rPr>
          <w:rFonts w:eastAsia="Times New Roman" w:cs="Times New Roman"/>
          <w:b/>
          <w:szCs w:val="20"/>
        </w:rPr>
        <w:t>South Carolina General Assembly</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0234FE">
        <w:rPr>
          <w:rFonts w:eastAsia="Times New Roman" w:cs="Times New Roman"/>
          <w:szCs w:val="20"/>
        </w:rPr>
        <w:t>118th Session, 2009-2010</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C928F5"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R200, H4347</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b/>
          <w:szCs w:val="20"/>
        </w:rPr>
        <w:t>STATUS INFORMATION</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szCs w:val="20"/>
        </w:rPr>
        <w:t>General Bill</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szCs w:val="20"/>
        </w:rPr>
        <w:t>Sponsors: Reps. Cooper and White</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szCs w:val="20"/>
        </w:rPr>
        <w:t>Document Path: l:\council\bills\bbm\9500htc10.docx</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szCs w:val="20"/>
        </w:rPr>
        <w:t>Companion/Similar bill(s): 905, 4583</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14, 2010</w:t>
      </w: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25, 2010</w:t>
      </w: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Currently residing in the House</w:t>
      </w: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May 12, 2010, Vetoed</w:t>
      </w: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5D5BCE" w:rsidRDefault="005D5BC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szCs w:val="20"/>
        </w:rPr>
        <w:t>Summary: Tax bills</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0234FE" w:rsidP="000234FE">
      <w:pPr>
        <w:widowControl w:val="0"/>
        <w:tabs>
          <w:tab w:val="center" w:pos="590"/>
          <w:tab w:val="center" w:pos="1440"/>
          <w:tab w:val="left" w:pos="1872"/>
          <w:tab w:val="left" w:pos="9187"/>
        </w:tabs>
        <w:rPr>
          <w:rFonts w:eastAsia="Times New Roman" w:cs="Times New Roman"/>
          <w:szCs w:val="20"/>
        </w:rPr>
      </w:pPr>
      <w:r w:rsidRPr="000234FE">
        <w:rPr>
          <w:rFonts w:eastAsia="Times New Roman" w:cs="Times New Roman"/>
          <w:b/>
          <w:szCs w:val="20"/>
        </w:rPr>
        <w:t>HISTORY OF LEGISLATIVE ACTIONS</w:t>
      </w:r>
    </w:p>
    <w:p w:rsidR="000234FE" w:rsidRPr="000234FE" w:rsidRDefault="000234FE" w:rsidP="000234FE">
      <w:pPr>
        <w:widowControl w:val="0"/>
        <w:tabs>
          <w:tab w:val="center" w:pos="590"/>
          <w:tab w:val="center" w:pos="1440"/>
          <w:tab w:val="left" w:pos="1872"/>
          <w:tab w:val="left" w:pos="9187"/>
        </w:tabs>
        <w:rPr>
          <w:rFonts w:eastAsia="Times New Roman" w:cs="Times New Roman"/>
          <w:szCs w:val="20"/>
        </w:rPr>
      </w:pPr>
    </w:p>
    <w:p w:rsidR="000234FE" w:rsidRPr="000234FE" w:rsidRDefault="000234FE" w:rsidP="000234FE">
      <w:pPr>
        <w:widowControl w:val="0"/>
        <w:tabs>
          <w:tab w:val="center" w:pos="590"/>
          <w:tab w:val="center" w:pos="1440"/>
          <w:tab w:val="left" w:pos="1872"/>
          <w:tab w:val="left" w:pos="9187"/>
        </w:tabs>
        <w:rPr>
          <w:rFonts w:eastAsia="Times New Roman" w:cs="Times New Roman"/>
          <w:szCs w:val="20"/>
        </w:rPr>
      </w:pPr>
      <w:r w:rsidRPr="000234FE">
        <w:rPr>
          <w:rFonts w:eastAsia="Times New Roman" w:cs="Times New Roman"/>
          <w:szCs w:val="20"/>
          <w:u w:val="single"/>
        </w:rPr>
        <w:tab/>
        <w:t>Date</w:t>
      </w:r>
      <w:r w:rsidRPr="000234FE">
        <w:rPr>
          <w:rFonts w:eastAsia="Times New Roman" w:cs="Times New Roman"/>
          <w:szCs w:val="20"/>
          <w:u w:val="single"/>
        </w:rPr>
        <w:tab/>
        <w:t>Body</w:t>
      </w:r>
      <w:r w:rsidRPr="000234FE">
        <w:rPr>
          <w:rFonts w:eastAsia="Times New Roman" w:cs="Times New Roman"/>
          <w:szCs w:val="20"/>
          <w:u w:val="single"/>
        </w:rPr>
        <w:tab/>
        <w:t>Action Description with journal page number</w:t>
      </w:r>
      <w:r w:rsidRPr="000234FE">
        <w:rPr>
          <w:rFonts w:eastAsia="Times New Roman" w:cs="Times New Roman"/>
          <w:szCs w:val="20"/>
          <w:u w:val="single"/>
        </w:rPr>
        <w:tab/>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1/14/2010</w:t>
      </w:r>
      <w:r>
        <w:rPr>
          <w:rFonts w:cs="Times New Roman"/>
        </w:rPr>
        <w:tab/>
        <w:t>House</w:t>
      </w:r>
      <w:r>
        <w:rPr>
          <w:rFonts w:cs="Times New Roman"/>
        </w:rPr>
        <w:tab/>
      </w:r>
      <w:r w:rsidRPr="002F28D5">
        <w:rPr>
          <w:rFonts w:cs="Times New Roman"/>
        </w:rPr>
        <w:t xml:space="preserve">Introduced and read first time </w:t>
      </w:r>
      <w:hyperlink r:id="rId7" w:history="1">
        <w:r w:rsidRPr="00930CB8">
          <w:rPr>
            <w:rStyle w:val="Hyperlink"/>
            <w:rFonts w:cs="Times New Roman"/>
          </w:rPr>
          <w:t>HJ</w:t>
        </w:r>
      </w:hyperlink>
      <w:r>
        <w:rPr>
          <w:rFonts w:cs="Times New Roman"/>
        </w:rPr>
        <w:noBreakHyphen/>
      </w:r>
      <w:r w:rsidRPr="002F28D5">
        <w:rPr>
          <w:rFonts w:cs="Times New Roman"/>
        </w:rPr>
        <w:t>554</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1/14/2010</w:t>
      </w:r>
      <w:r>
        <w:rPr>
          <w:rFonts w:cs="Times New Roman"/>
        </w:rPr>
        <w:tab/>
        <w:t>House</w:t>
      </w:r>
      <w:r>
        <w:rPr>
          <w:rFonts w:cs="Times New Roman"/>
        </w:rPr>
        <w:tab/>
      </w:r>
      <w:r w:rsidRPr="002F28D5">
        <w:rPr>
          <w:rFonts w:cs="Times New Roman"/>
        </w:rPr>
        <w:t xml:space="preserve">Referred to Committee on </w:t>
      </w:r>
      <w:r w:rsidRPr="002F28D5">
        <w:rPr>
          <w:rFonts w:cs="Times New Roman"/>
          <w:b/>
        </w:rPr>
        <w:t>Ways and Means</w:t>
      </w:r>
      <w:r w:rsidRPr="002F28D5">
        <w:rPr>
          <w:rFonts w:cs="Times New Roman"/>
        </w:rPr>
        <w:t xml:space="preserve"> </w:t>
      </w:r>
      <w:hyperlink r:id="rId8" w:history="1">
        <w:r w:rsidRPr="00930CB8">
          <w:rPr>
            <w:rStyle w:val="Hyperlink"/>
            <w:rFonts w:cs="Times New Roman"/>
          </w:rPr>
          <w:t>HJ</w:t>
        </w:r>
      </w:hyperlink>
      <w:r>
        <w:rPr>
          <w:rFonts w:cs="Times New Roman"/>
        </w:rPr>
        <w:noBreakHyphen/>
      </w:r>
      <w:r w:rsidRPr="002F28D5">
        <w:rPr>
          <w:rFonts w:cs="Times New Roman"/>
        </w:rPr>
        <w:t>554</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3/23/2010</w:t>
      </w:r>
      <w:r>
        <w:rPr>
          <w:rFonts w:cs="Times New Roman"/>
        </w:rPr>
        <w:tab/>
        <w:t>House</w:t>
      </w:r>
      <w:r>
        <w:rPr>
          <w:rFonts w:cs="Times New Roman"/>
        </w:rPr>
        <w:tab/>
      </w:r>
      <w:r w:rsidRPr="002F28D5">
        <w:rPr>
          <w:rFonts w:cs="Times New Roman"/>
        </w:rPr>
        <w:t xml:space="preserve">Recalled from Committee on </w:t>
      </w:r>
      <w:r w:rsidRPr="002F28D5">
        <w:rPr>
          <w:rFonts w:cs="Times New Roman"/>
          <w:b/>
        </w:rPr>
        <w:t>Ways and Means</w:t>
      </w:r>
      <w:r w:rsidRPr="002F28D5">
        <w:rPr>
          <w:rFonts w:cs="Times New Roman"/>
        </w:rPr>
        <w:t xml:space="preserve"> </w:t>
      </w:r>
      <w:hyperlink r:id="rId9" w:history="1">
        <w:r w:rsidRPr="00930CB8">
          <w:rPr>
            <w:rStyle w:val="Hyperlink"/>
            <w:rFonts w:cs="Times New Roman"/>
          </w:rPr>
          <w:t>HJ</w:t>
        </w:r>
      </w:hyperlink>
      <w:r>
        <w:rPr>
          <w:rFonts w:cs="Times New Roman"/>
        </w:rPr>
        <w:noBreakHyphen/>
      </w:r>
      <w:r w:rsidRPr="002F28D5">
        <w:rPr>
          <w:rFonts w:cs="Times New Roman"/>
        </w:rPr>
        <w:t>56</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3/24/2010</w:t>
      </w:r>
      <w:r>
        <w:rPr>
          <w:rFonts w:cs="Times New Roman"/>
        </w:rPr>
        <w:tab/>
        <w:t>House</w:t>
      </w:r>
      <w:r>
        <w:rPr>
          <w:rFonts w:cs="Times New Roman"/>
        </w:rPr>
        <w:tab/>
      </w:r>
      <w:r w:rsidRPr="002F28D5">
        <w:rPr>
          <w:rFonts w:cs="Times New Roman"/>
        </w:rPr>
        <w:t xml:space="preserve">Read second time </w:t>
      </w:r>
      <w:hyperlink r:id="rId10" w:history="1">
        <w:r w:rsidRPr="00930CB8">
          <w:rPr>
            <w:rStyle w:val="Hyperlink"/>
            <w:rFonts w:cs="Times New Roman"/>
          </w:rPr>
          <w:t>HJ</w:t>
        </w:r>
      </w:hyperlink>
      <w:r>
        <w:rPr>
          <w:rFonts w:cs="Times New Roman"/>
        </w:rPr>
        <w:noBreakHyphen/>
      </w:r>
      <w:r w:rsidRPr="002F28D5">
        <w:rPr>
          <w:rFonts w:cs="Times New Roman"/>
        </w:rPr>
        <w:t>12</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House</w:t>
      </w:r>
      <w:r>
        <w:rPr>
          <w:rFonts w:cs="Times New Roman"/>
        </w:rPr>
        <w:tab/>
      </w:r>
      <w:r w:rsidRPr="002F28D5">
        <w:rPr>
          <w:rFonts w:cs="Times New Roman"/>
        </w:rPr>
        <w:t xml:space="preserve">Read third time and sent to Senate </w:t>
      </w:r>
      <w:hyperlink r:id="rId11" w:history="1">
        <w:r w:rsidRPr="00930CB8">
          <w:rPr>
            <w:rStyle w:val="Hyperlink"/>
            <w:rFonts w:cs="Times New Roman"/>
          </w:rPr>
          <w:t>HJ</w:t>
        </w:r>
      </w:hyperlink>
      <w:r>
        <w:rPr>
          <w:rFonts w:cs="Times New Roman"/>
        </w:rPr>
        <w:noBreakHyphen/>
      </w:r>
      <w:r w:rsidRPr="002F28D5">
        <w:rPr>
          <w:rFonts w:cs="Times New Roman"/>
        </w:rPr>
        <w:t>31</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Senate</w:t>
      </w:r>
      <w:r>
        <w:rPr>
          <w:rFonts w:cs="Times New Roman"/>
        </w:rPr>
        <w:tab/>
      </w:r>
      <w:r w:rsidRPr="002F28D5">
        <w:rPr>
          <w:rFonts w:cs="Times New Roman"/>
        </w:rPr>
        <w:t xml:space="preserve">Introduced and read first time </w:t>
      </w:r>
      <w:hyperlink r:id="rId12" w:history="1">
        <w:r w:rsidRPr="00930CB8">
          <w:rPr>
            <w:rStyle w:val="Hyperlink"/>
            <w:rFonts w:cs="Times New Roman"/>
          </w:rPr>
          <w:t>SJ</w:t>
        </w:r>
      </w:hyperlink>
      <w:r>
        <w:rPr>
          <w:rFonts w:cs="Times New Roman"/>
        </w:rPr>
        <w:noBreakHyphen/>
      </w:r>
      <w:r w:rsidRPr="002F28D5">
        <w:rPr>
          <w:rFonts w:cs="Times New Roman"/>
        </w:rPr>
        <w:t>8</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t>Senate</w:t>
      </w:r>
      <w:r>
        <w:rPr>
          <w:rFonts w:cs="Times New Roman"/>
        </w:rPr>
        <w:tab/>
      </w:r>
      <w:r w:rsidRPr="002F28D5">
        <w:rPr>
          <w:rFonts w:cs="Times New Roman"/>
        </w:rPr>
        <w:t xml:space="preserve">Referred to Committee on </w:t>
      </w:r>
      <w:r w:rsidRPr="002F28D5">
        <w:rPr>
          <w:rFonts w:cs="Times New Roman"/>
          <w:b/>
        </w:rPr>
        <w:t>Finance</w:t>
      </w:r>
      <w:r w:rsidRPr="002F28D5">
        <w:rPr>
          <w:rFonts w:cs="Times New Roman"/>
        </w:rPr>
        <w:t xml:space="preserve"> </w:t>
      </w:r>
      <w:hyperlink r:id="rId13" w:history="1">
        <w:r w:rsidRPr="00930CB8">
          <w:rPr>
            <w:rStyle w:val="Hyperlink"/>
            <w:rFonts w:cs="Times New Roman"/>
          </w:rPr>
          <w:t>SJ</w:t>
        </w:r>
      </w:hyperlink>
      <w:r>
        <w:rPr>
          <w:rFonts w:cs="Times New Roman"/>
        </w:rPr>
        <w:noBreakHyphen/>
      </w:r>
      <w:r w:rsidRPr="002F28D5">
        <w:rPr>
          <w:rFonts w:cs="Times New Roman"/>
        </w:rPr>
        <w:t>8</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Senate</w:t>
      </w:r>
      <w:r>
        <w:rPr>
          <w:rFonts w:cs="Times New Roman"/>
        </w:rPr>
        <w:tab/>
      </w:r>
      <w:r w:rsidRPr="002F28D5">
        <w:rPr>
          <w:rFonts w:cs="Times New Roman"/>
        </w:rPr>
        <w:t xml:space="preserve">Committee report: Favorable </w:t>
      </w:r>
      <w:r w:rsidRPr="002F28D5">
        <w:rPr>
          <w:rFonts w:cs="Times New Roman"/>
          <w:b/>
        </w:rPr>
        <w:t>Finance</w:t>
      </w:r>
      <w:r w:rsidRPr="002F28D5">
        <w:rPr>
          <w:rFonts w:cs="Times New Roman"/>
        </w:rPr>
        <w:t xml:space="preserve"> </w:t>
      </w:r>
      <w:hyperlink r:id="rId14" w:history="1">
        <w:r w:rsidRPr="00930CB8">
          <w:rPr>
            <w:rStyle w:val="Hyperlink"/>
            <w:rFonts w:cs="Times New Roman"/>
          </w:rPr>
          <w:t>SJ</w:t>
        </w:r>
      </w:hyperlink>
      <w:r>
        <w:rPr>
          <w:rFonts w:cs="Times New Roman"/>
        </w:rPr>
        <w:noBreakHyphen/>
      </w:r>
      <w:r w:rsidRPr="002F28D5">
        <w:rPr>
          <w:rFonts w:cs="Times New Roman"/>
        </w:rPr>
        <w:t>16</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Senate</w:t>
      </w:r>
      <w:r>
        <w:rPr>
          <w:rFonts w:cs="Times New Roman"/>
        </w:rPr>
        <w:tab/>
      </w:r>
      <w:r w:rsidRPr="002F28D5">
        <w:rPr>
          <w:rFonts w:cs="Times New Roman"/>
        </w:rPr>
        <w:t xml:space="preserve">Read third time and enrolled </w:t>
      </w:r>
      <w:hyperlink r:id="rId15" w:history="1">
        <w:r w:rsidRPr="00930CB8">
          <w:rPr>
            <w:rStyle w:val="Hyperlink"/>
            <w:rFonts w:cs="Times New Roman"/>
          </w:rPr>
          <w:t>SJ</w:t>
        </w:r>
      </w:hyperlink>
      <w:r>
        <w:rPr>
          <w:rFonts w:cs="Times New Roman"/>
        </w:rPr>
        <w:noBreakHyphen/>
      </w:r>
      <w:r w:rsidRPr="002F28D5">
        <w:rPr>
          <w:rFonts w:cs="Times New Roman"/>
        </w:rPr>
        <w:t>9</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5/6/2010</w:t>
      </w:r>
      <w:r>
        <w:rPr>
          <w:rFonts w:cs="Times New Roman"/>
        </w:rPr>
        <w:tab/>
      </w:r>
      <w:r>
        <w:rPr>
          <w:rFonts w:cs="Times New Roman"/>
        </w:rPr>
        <w:tab/>
      </w:r>
      <w:r w:rsidRPr="002F28D5">
        <w:rPr>
          <w:rFonts w:cs="Times New Roman"/>
        </w:rPr>
        <w:t>Ratified R 200</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r>
      <w:r>
        <w:rPr>
          <w:rFonts w:cs="Times New Roman"/>
        </w:rPr>
        <w:tab/>
      </w:r>
      <w:r w:rsidRPr="002F28D5">
        <w:rPr>
          <w:rFonts w:cs="Times New Roman"/>
        </w:rPr>
        <w:t>Vetoed by Governor</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5/19/2010</w:t>
      </w:r>
      <w:r>
        <w:rPr>
          <w:rFonts w:cs="Times New Roman"/>
        </w:rPr>
        <w:tab/>
        <w:t>House</w:t>
      </w:r>
      <w:r>
        <w:rPr>
          <w:rFonts w:cs="Times New Roman"/>
        </w:rPr>
        <w:tab/>
      </w:r>
      <w:r w:rsidRPr="002F28D5">
        <w:rPr>
          <w:rFonts w:cs="Times New Roman"/>
        </w:rPr>
        <w:t>Veto sustained Yeas</w:t>
      </w:r>
      <w:r>
        <w:rPr>
          <w:rFonts w:cs="Times New Roman"/>
        </w:rPr>
        <w:noBreakHyphen/>
      </w:r>
      <w:r w:rsidRPr="002F28D5">
        <w:rPr>
          <w:rFonts w:cs="Times New Roman"/>
        </w:rPr>
        <w:t>72  Nays</w:t>
      </w:r>
      <w:r>
        <w:rPr>
          <w:rFonts w:cs="Times New Roman"/>
        </w:rPr>
        <w:noBreakHyphen/>
      </w:r>
      <w:r w:rsidRPr="002F28D5">
        <w:rPr>
          <w:rFonts w:cs="Times New Roman"/>
        </w:rPr>
        <w:t xml:space="preserve">39 </w:t>
      </w:r>
      <w:hyperlink r:id="rId16" w:history="1">
        <w:r w:rsidRPr="00930CB8">
          <w:rPr>
            <w:rStyle w:val="Hyperlink"/>
            <w:rFonts w:cs="Times New Roman"/>
          </w:rPr>
          <w:t>HJ</w:t>
        </w:r>
      </w:hyperlink>
      <w:r>
        <w:rPr>
          <w:rFonts w:cs="Times New Roman"/>
        </w:rPr>
        <w:noBreakHyphen/>
      </w:r>
      <w:r w:rsidRPr="002F28D5">
        <w:rPr>
          <w:rFonts w:cs="Times New Roman"/>
        </w:rPr>
        <w:t>49</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5/19/2010</w:t>
      </w:r>
      <w:r>
        <w:rPr>
          <w:rFonts w:cs="Times New Roman"/>
        </w:rPr>
        <w:tab/>
        <w:t>House</w:t>
      </w:r>
      <w:r>
        <w:rPr>
          <w:rFonts w:cs="Times New Roman"/>
        </w:rPr>
        <w:tab/>
      </w:r>
      <w:r w:rsidRPr="002F28D5">
        <w:rPr>
          <w:rFonts w:cs="Times New Roman"/>
        </w:rPr>
        <w:t>Motion noted</w:t>
      </w:r>
      <w:r>
        <w:rPr>
          <w:rFonts w:cs="Times New Roman"/>
        </w:rPr>
        <w:noBreakHyphen/>
      </w:r>
      <w:r w:rsidRPr="002F28D5">
        <w:rPr>
          <w:rFonts w:cs="Times New Roman"/>
        </w:rPr>
        <w:t xml:space="preserve"> Rep</w:t>
      </w:r>
      <w:r>
        <w:rPr>
          <w:rFonts w:cs="Times New Roman"/>
        </w:rPr>
        <w:t>. </w:t>
      </w:r>
      <w:r w:rsidRPr="002F28D5">
        <w:rPr>
          <w:rFonts w:cs="Times New Roman"/>
        </w:rPr>
        <w:t>Parker moved to reconsi</w:t>
      </w:r>
      <w:r>
        <w:rPr>
          <w:rFonts w:cs="Times New Roman"/>
        </w:rPr>
        <w:t xml:space="preserve">der the </w:t>
      </w:r>
      <w:r w:rsidRPr="002F28D5">
        <w:rPr>
          <w:rFonts w:cs="Times New Roman"/>
        </w:rPr>
        <w:t>vote whereby the veto was sustained</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House</w:t>
      </w:r>
      <w:r>
        <w:rPr>
          <w:rFonts w:cs="Times New Roman"/>
        </w:rPr>
        <w:tab/>
      </w:r>
      <w:r w:rsidRPr="002F28D5">
        <w:rPr>
          <w:rFonts w:cs="Times New Roman"/>
        </w:rPr>
        <w:t xml:space="preserve">Reconsidered </w:t>
      </w:r>
      <w:hyperlink r:id="rId17" w:history="1">
        <w:r w:rsidRPr="00930CB8">
          <w:rPr>
            <w:rStyle w:val="Hyperlink"/>
            <w:rFonts w:cs="Times New Roman"/>
          </w:rPr>
          <w:t>HJ</w:t>
        </w:r>
      </w:hyperlink>
      <w:r>
        <w:rPr>
          <w:rFonts w:cs="Times New Roman"/>
        </w:rPr>
        <w:noBreakHyphen/>
      </w:r>
      <w:r w:rsidRPr="002F28D5">
        <w:rPr>
          <w:rFonts w:cs="Times New Roman"/>
        </w:rPr>
        <w:t>36</w:t>
      </w:r>
    </w:p>
    <w:p w:rsidR="006E0185" w:rsidRDefault="006E0185" w:rsidP="006E0185">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House</w:t>
      </w:r>
      <w:r>
        <w:rPr>
          <w:rFonts w:cs="Times New Roman"/>
        </w:rPr>
        <w:tab/>
      </w:r>
      <w:r w:rsidRPr="002F28D5">
        <w:rPr>
          <w:rFonts w:cs="Times New Roman"/>
        </w:rPr>
        <w:t>Veto sustained Yeas</w:t>
      </w:r>
      <w:r>
        <w:rPr>
          <w:rFonts w:cs="Times New Roman"/>
        </w:rPr>
        <w:noBreakHyphen/>
      </w:r>
      <w:r w:rsidRPr="002F28D5">
        <w:rPr>
          <w:rFonts w:cs="Times New Roman"/>
        </w:rPr>
        <w:t>73  Nays</w:t>
      </w:r>
      <w:r>
        <w:rPr>
          <w:rFonts w:cs="Times New Roman"/>
        </w:rPr>
        <w:noBreakHyphen/>
      </w:r>
      <w:r w:rsidRPr="002F28D5">
        <w:rPr>
          <w:rFonts w:cs="Times New Roman"/>
        </w:rPr>
        <w:t xml:space="preserve">37 </w:t>
      </w:r>
      <w:hyperlink r:id="rId18" w:history="1">
        <w:r w:rsidRPr="00930CB8">
          <w:rPr>
            <w:rStyle w:val="Hyperlink"/>
            <w:rFonts w:cs="Times New Roman"/>
          </w:rPr>
          <w:t>HJ</w:t>
        </w:r>
      </w:hyperlink>
      <w:r>
        <w:rPr>
          <w:rFonts w:cs="Times New Roman"/>
        </w:rPr>
        <w:noBreakHyphen/>
      </w:r>
      <w:r w:rsidRPr="002F28D5">
        <w:rPr>
          <w:rFonts w:cs="Times New Roman"/>
        </w:rPr>
        <w:t>36</w:t>
      </w:r>
    </w:p>
    <w:p w:rsidR="006E0185" w:rsidRDefault="006E0185" w:rsidP="006E0185">
      <w:pPr>
        <w:widowControl w:val="0"/>
        <w:tabs>
          <w:tab w:val="right" w:pos="1008"/>
          <w:tab w:val="left" w:pos="1152"/>
          <w:tab w:val="left" w:pos="1872"/>
          <w:tab w:val="left" w:pos="9187"/>
        </w:tabs>
        <w:ind w:left="2088" w:hanging="2088"/>
        <w:rPr>
          <w:rFonts w:cs="Times New Roman"/>
        </w:rPr>
      </w:pPr>
    </w:p>
    <w:p w:rsidR="000234FE" w:rsidRPr="000234FE" w:rsidRDefault="000234FE" w:rsidP="000234FE">
      <w:pPr>
        <w:widowControl w:val="0"/>
        <w:tabs>
          <w:tab w:val="right" w:pos="1008"/>
          <w:tab w:val="left" w:pos="1152"/>
          <w:tab w:val="left" w:pos="1872"/>
          <w:tab w:val="left" w:pos="9187"/>
        </w:tabs>
        <w:ind w:left="2088" w:hanging="2088"/>
        <w:rPr>
          <w:rFonts w:eastAsia="Times New Roman" w:cs="Times New Roman"/>
          <w:szCs w:val="20"/>
        </w:rPr>
      </w:pP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234FE">
        <w:rPr>
          <w:rFonts w:eastAsia="Times New Roman" w:cs="Times New Roman"/>
          <w:b/>
          <w:szCs w:val="20"/>
        </w:rPr>
        <w:t>VERSIONS OF THIS BILL</w:t>
      </w:r>
    </w:p>
    <w:p w:rsidR="000234FE" w:rsidRPr="000234FE" w:rsidRDefault="000234FE"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34FE" w:rsidRPr="000234FE" w:rsidRDefault="00C853F0" w:rsidP="000234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19" w:history="1">
        <w:r w:rsidR="000234FE" w:rsidRPr="000234FE">
          <w:rPr>
            <w:rFonts w:eastAsia="Times New Roman" w:cs="Times New Roman"/>
            <w:color w:val="0000FF" w:themeColor="hyperlink"/>
            <w:szCs w:val="20"/>
            <w:u w:val="single"/>
          </w:rPr>
          <w:t>1/14/2010</w:t>
        </w:r>
      </w:hyperlink>
    </w:p>
    <w:p w:rsidR="000234FE" w:rsidRPr="000234FE" w:rsidRDefault="00C853F0"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0234FE" w:rsidRPr="000234FE">
          <w:rPr>
            <w:rFonts w:eastAsia="Times New Roman" w:cs="Times New Roman"/>
            <w:color w:val="0000FF" w:themeColor="hyperlink"/>
            <w:szCs w:val="20"/>
            <w:u w:val="single"/>
          </w:rPr>
          <w:t>3/23/2010</w:t>
        </w:r>
      </w:hyperlink>
    </w:p>
    <w:p w:rsidR="000234FE" w:rsidRPr="000234FE" w:rsidRDefault="00C853F0"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0234FE" w:rsidRPr="000234FE">
          <w:rPr>
            <w:rFonts w:eastAsia="Times New Roman" w:cs="Times New Roman"/>
            <w:color w:val="0000FF" w:themeColor="hyperlink"/>
            <w:szCs w:val="20"/>
            <w:u w:val="single"/>
          </w:rPr>
          <w:t>4/14/2010</w:t>
        </w:r>
      </w:hyperlink>
    </w:p>
    <w:p w:rsidR="000234FE" w:rsidRPr="000234FE"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0234FE"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234FE" w:rsidSect="000234FE">
          <w:pgSz w:w="12240" w:h="15840" w:code="1"/>
          <w:pgMar w:top="1080" w:right="1440" w:bottom="1080" w:left="1440" w:header="720" w:footer="720" w:gutter="0"/>
          <w:pgNumType w:start="1"/>
          <w:cols w:space="720"/>
          <w:noEndnote/>
          <w:docGrid w:linePitch="360"/>
        </w:sectPr>
      </w:pPr>
    </w:p>
    <w:p w:rsidR="000234FE" w:rsidRPr="000234FE"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0234FE">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0234FE"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234FE"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(R200, H4347)</w:t>
      </w:r>
    </w:p>
    <w:p w:rsidR="008836A5" w:rsidRPr="008836A5" w:rsidRDefault="008836A5"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46C4D" w:rsidRPr="000234FE" w:rsidRDefault="00C46C4D"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0234FE">
        <w:rPr>
          <w:rFonts w:cs="Times New Roman"/>
          <w:b/>
          <w:color w:val="000000" w:themeColor="text1"/>
          <w:szCs w:val="36"/>
        </w:rPr>
        <w:t>AN ACT</w:t>
      </w:r>
      <w:r w:rsidR="000234FE" w:rsidRPr="000234FE">
        <w:rPr>
          <w:rFonts w:cs="Times New Roman"/>
          <w:b/>
          <w:color w:val="000000" w:themeColor="text1"/>
          <w:szCs w:val="36"/>
        </w:rPr>
        <w:t xml:space="preserve"> </w:t>
      </w:r>
      <w:r w:rsidRPr="000234FE">
        <w:rPr>
          <w:rFonts w:cs="Times New Roman"/>
          <w:b/>
        </w:rPr>
        <w:t>TO AMEND SECTION 2</w:t>
      </w:r>
      <w:r w:rsidRPr="000234FE">
        <w:rPr>
          <w:rFonts w:cs="Times New Roman"/>
          <w:b/>
        </w:rPr>
        <w:noBreakHyphen/>
        <w:t>7</w:t>
      </w:r>
      <w:r w:rsidRPr="000234FE">
        <w:rPr>
          <w:rFonts w:cs="Times New Roman"/>
          <w:b/>
        </w:rP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rsidRPr="000234FE">
        <w:rPr>
          <w:rFonts w:cs="Times New Roman"/>
          <w:b/>
        </w:rPr>
        <w:noBreakHyphen/>
        <w:t>7</w:t>
      </w:r>
      <w:r w:rsidRPr="000234FE">
        <w:rPr>
          <w:rFonts w:cs="Times New Roman"/>
          <w:b/>
        </w:rPr>
        <w:noBreakHyphen/>
        <w:t>78, RELATING TO THE CERTIFICATION OF A REVENUE IMPACT OF A PROVISION FOR PURPOSES OF ITS INCLUSION IN THE ANNUAL GENERAL APPROPRIATIONS BILL AND CHANGES IN THE OFFICIAL REVENUE ESTIMATE, SO AS TO PROVIDE THAT THE REVENUE IMPACTS MUST BE CERTIFIED BY THE CHIEF ECONOMIST OF THE OFFICE OF RESEARCH AND STATISTICS AND THAT THE BOARD OF ECONOMIC ADVISORS SHALL ADJUST ITS ESTIMATES TO REFLECT THESE CERTIFICATIONS AND MAKE OTHER ADJUSTMENTS IT CONSIDERS NECESSARY IN THE FINAL VERSION OF THE ANNUAL GENERAL APPROPRIATIONS BILL.</w:t>
      </w: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B6979">
        <w:rPr>
          <w:rFonts w:cs="Times New Roman"/>
        </w:rPr>
        <w:t>Be it enacted by the General Assembly of the State of South Carolina:</w:t>
      </w: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03819" w:rsidRPr="00A03819" w:rsidRDefault="00A03819"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Revenue impact statement to be signed by chief economist</w:t>
      </w:r>
    </w:p>
    <w:p w:rsidR="00A03819" w:rsidRDefault="00A03819"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46C4D" w:rsidRPr="005B6979" w:rsidRDefault="00C46C4D"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B6979">
        <w:rPr>
          <w:rFonts w:cs="Times New Roman"/>
        </w:rPr>
        <w:t>SECTION</w:t>
      </w:r>
      <w:r w:rsidRPr="005B6979">
        <w:rPr>
          <w:rFonts w:cs="Times New Roman"/>
        </w:rPr>
        <w:tab/>
        <w:t>1.</w:t>
      </w:r>
      <w:r w:rsidRPr="005B6979">
        <w:rPr>
          <w:rFonts w:cs="Times New Roman"/>
        </w:rPr>
        <w:tab/>
      </w:r>
      <w:r w:rsidRPr="005B6979">
        <w:rPr>
          <w:rFonts w:cs="Times New Roman"/>
          <w:color w:val="000000" w:themeColor="text1"/>
          <w:u w:color="000000" w:themeColor="text1"/>
        </w:rPr>
        <w:t>Section 2</w:t>
      </w:r>
      <w:r w:rsidRPr="005B6979">
        <w:rPr>
          <w:rFonts w:cs="Times New Roman"/>
          <w:color w:val="000000" w:themeColor="text1"/>
          <w:u w:color="000000" w:themeColor="text1"/>
        </w:rPr>
        <w:noBreakHyphen/>
        <w:t>7</w:t>
      </w:r>
      <w:r w:rsidRPr="005B6979">
        <w:rPr>
          <w:rFonts w:cs="Times New Roman"/>
          <w:color w:val="000000" w:themeColor="text1"/>
          <w:u w:color="000000" w:themeColor="text1"/>
        </w:rPr>
        <w:noBreakHyphen/>
        <w:t>71 of the 1976 Code is amended to read:</w:t>
      </w: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B6979">
        <w:rPr>
          <w:rFonts w:cs="Times New Roman"/>
          <w:color w:val="000000" w:themeColor="text1"/>
          <w:u w:color="000000" w:themeColor="text1"/>
        </w:rPr>
        <w:tab/>
        <w:t>“Section 2</w:t>
      </w:r>
      <w:r w:rsidRPr="005B6979">
        <w:rPr>
          <w:rFonts w:cs="Times New Roman"/>
          <w:color w:val="000000" w:themeColor="text1"/>
          <w:u w:color="000000" w:themeColor="text1"/>
        </w:rPr>
        <w:noBreakHyphen/>
        <w:t>7</w:t>
      </w:r>
      <w:r w:rsidRPr="005B6979">
        <w:rPr>
          <w:rFonts w:cs="Times New Roman"/>
          <w:color w:val="000000" w:themeColor="text1"/>
          <w:u w:color="000000" w:themeColor="text1"/>
        </w:rPr>
        <w:noBreakHyphen/>
        <w:t>71.</w:t>
      </w:r>
      <w:r w:rsidRPr="005B6979">
        <w:rPr>
          <w:rFonts w:cs="Times New Roman"/>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signed by the Chief Economist of the Office of Research and Statistics of the State Budget and Control Board.  As used in this section ‘statement of estimated revenue impact’ means the </w:t>
      </w:r>
      <w:r w:rsidRPr="005B6979">
        <w:rPr>
          <w:rFonts w:cs="Times New Roman"/>
          <w:color w:val="000000" w:themeColor="text1"/>
          <w:u w:color="000000" w:themeColor="text1"/>
        </w:rPr>
        <w:lastRenderedPageBreak/>
        <w:t>estimate of the person executing the required statement as to the increase or decrease in the net tax revenue to the State if the bill concerned is enacted by the General Assembly.  In preparing a statement, the Chief Economist may request technical advice of the Department of Revenue.”</w:t>
      </w: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A03819" w:rsidRPr="00A03819" w:rsidRDefault="00A03819"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Appropriations bill, revenue impacts, adjustments</w:t>
      </w:r>
    </w:p>
    <w:p w:rsidR="00A03819" w:rsidRDefault="00A03819"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B6979">
        <w:rPr>
          <w:rFonts w:cs="Times New Roman"/>
          <w:color w:val="000000" w:themeColor="text1"/>
          <w:u w:color="000000" w:themeColor="text1"/>
        </w:rPr>
        <w:t>SECTION</w:t>
      </w:r>
      <w:r w:rsidRPr="005B6979">
        <w:rPr>
          <w:rFonts w:cs="Times New Roman"/>
          <w:color w:val="000000" w:themeColor="text1"/>
          <w:u w:color="000000" w:themeColor="text1"/>
        </w:rPr>
        <w:tab/>
        <w:t>2.</w:t>
      </w:r>
      <w:r w:rsidRPr="005B6979">
        <w:rPr>
          <w:rFonts w:cs="Times New Roman"/>
          <w:color w:val="000000" w:themeColor="text1"/>
          <w:u w:color="000000" w:themeColor="text1"/>
        </w:rPr>
        <w:tab/>
        <w:t>Section 2</w:t>
      </w:r>
      <w:r w:rsidRPr="005B6979">
        <w:rPr>
          <w:rFonts w:cs="Times New Roman"/>
          <w:color w:val="000000" w:themeColor="text1"/>
          <w:u w:color="000000" w:themeColor="text1"/>
        </w:rPr>
        <w:noBreakHyphen/>
        <w:t>7</w:t>
      </w:r>
      <w:r w:rsidRPr="005B6979">
        <w:rPr>
          <w:rFonts w:cs="Times New Roman"/>
          <w:color w:val="000000" w:themeColor="text1"/>
          <w:u w:color="000000" w:themeColor="text1"/>
        </w:rPr>
        <w:noBreakHyphen/>
        <w:t>78 of the 1976 Code is amended to read:</w:t>
      </w: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46C4D" w:rsidRPr="005B6979"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5B6979">
        <w:rPr>
          <w:rFonts w:cs="Times New Roman"/>
          <w:color w:val="000000" w:themeColor="text1"/>
          <w:u w:color="000000" w:themeColor="text1"/>
        </w:rPr>
        <w:tab/>
        <w:t>“Section 2</w:t>
      </w:r>
      <w:r w:rsidRPr="005B6979">
        <w:rPr>
          <w:rFonts w:cs="Times New Roman"/>
          <w:color w:val="000000" w:themeColor="text1"/>
          <w:u w:color="000000" w:themeColor="text1"/>
        </w:rPr>
        <w:noBreakHyphen/>
        <w:t>7</w:t>
      </w:r>
      <w:r w:rsidRPr="005B6979">
        <w:rPr>
          <w:rFonts w:cs="Times New Roman"/>
          <w:color w:val="000000" w:themeColor="text1"/>
          <w:u w:color="000000" w:themeColor="text1"/>
        </w:rPr>
        <w:noBreakHyphen/>
        <w:t>78.</w:t>
      </w:r>
      <w:r w:rsidRPr="005B6979">
        <w:rPr>
          <w:rFonts w:cs="Times New Roman"/>
          <w:color w:val="000000" w:themeColor="text1"/>
          <w:u w:color="000000" w:themeColor="text1"/>
        </w:rPr>
        <w:tab/>
        <w:t>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Chief Economist of the Office of Research and Statistics of the State Budget and Control Board.  Changes to the official general fund revenue estimate as a result of the provision may not exceed the amounts certified by the Chief Economist.  The Board of Economic Advisors shall adjust its revenue estimate to reflect amounts certified and any other adjustments it considers necessary before the preparation of the final version of the annual general appropriations bill to be adopted in both houses of the General Assembly.  The requirements of this section are in addition to the other provisions of law regarding fiscal impact statements.”</w:t>
      </w:r>
    </w:p>
    <w:p w:rsidR="00C46C4D" w:rsidRDefault="00C46C4D" w:rsidP="00C4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A03819" w:rsidRPr="00A03819" w:rsidRDefault="00A03819"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A03819" w:rsidRPr="005B6979" w:rsidRDefault="00A03819"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46C4D" w:rsidRPr="005B6979" w:rsidRDefault="00C46C4D" w:rsidP="00A038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B6979">
        <w:rPr>
          <w:rFonts w:cs="Times New Roman"/>
          <w:color w:val="000000" w:themeColor="text1"/>
          <w:u w:color="000000" w:themeColor="text1"/>
        </w:rPr>
        <w:t>SECTION</w:t>
      </w:r>
      <w:r w:rsidRPr="005B6979">
        <w:rPr>
          <w:rFonts w:cs="Times New Roman"/>
          <w:color w:val="000000" w:themeColor="text1"/>
          <w:u w:color="000000" w:themeColor="text1"/>
        </w:rPr>
        <w:tab/>
        <w:t>3</w:t>
      </w:r>
      <w:r w:rsidRPr="005B6979">
        <w:rPr>
          <w:rFonts w:cs="Times New Roman"/>
        </w:rPr>
        <w:t>.</w:t>
      </w:r>
      <w:r w:rsidRPr="005B6979">
        <w:rPr>
          <w:rFonts w:cs="Times New Roman"/>
        </w:rPr>
        <w:tab/>
        <w:t>This act takes effect upon approval by the Governor.</w:t>
      </w:r>
    </w:p>
    <w:p w:rsidR="00560774" w:rsidRDefault="00560774"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560774" w:rsidRDefault="00560774"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234FE" w:rsidRDefault="000234FE" w:rsidP="00560774">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May, 2010.</w:t>
      </w:r>
    </w:p>
    <w:p w:rsidR="00560774" w:rsidRPr="000234FE"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r>
        <w:rPr>
          <w:color w:val="000000" w:themeColor="text1"/>
        </w:rPr>
        <w:tab/>
        <w:t>__________________________________________</w:t>
      </w:r>
    </w:p>
    <w:p w:rsidR="00560774" w:rsidRDefault="00560774" w:rsidP="00560774">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r>
        <w:rPr>
          <w:color w:val="000000" w:themeColor="text1"/>
        </w:rPr>
        <w:tab/>
        <w:t>___________________________________________</w:t>
      </w:r>
    </w:p>
    <w:p w:rsidR="00560774" w:rsidRDefault="00560774" w:rsidP="00560774">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r>
        <w:rPr>
          <w:color w:val="000000" w:themeColor="text1"/>
        </w:rPr>
        <w:t>Approved the ____________ day of _____________________2010.</w:t>
      </w: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p>
    <w:p w:rsidR="00560774" w:rsidRDefault="00560774" w:rsidP="00560774">
      <w:pPr>
        <w:tabs>
          <w:tab w:val="left" w:pos="1440"/>
          <w:tab w:val="left" w:pos="1800"/>
          <w:tab w:val="left" w:pos="2880"/>
        </w:tabs>
        <w:rPr>
          <w:color w:val="000000" w:themeColor="text1"/>
        </w:rPr>
      </w:pPr>
      <w:r>
        <w:rPr>
          <w:color w:val="000000" w:themeColor="text1"/>
        </w:rPr>
        <w:tab/>
        <w:t>___________________________________________</w:t>
      </w:r>
    </w:p>
    <w:p w:rsidR="00560774" w:rsidRDefault="00560774" w:rsidP="00560774">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0234FE" w:rsidRDefault="000234FE" w:rsidP="00560774">
      <w:pPr>
        <w:tabs>
          <w:tab w:val="left" w:pos="1440"/>
          <w:tab w:val="left" w:pos="1800"/>
          <w:tab w:val="left" w:pos="2880"/>
        </w:tabs>
        <w:rPr>
          <w:color w:val="000000" w:themeColor="text1"/>
        </w:rPr>
      </w:pPr>
    </w:p>
    <w:p w:rsidR="000234FE" w:rsidRDefault="000234FE" w:rsidP="00560774">
      <w:pPr>
        <w:tabs>
          <w:tab w:val="left" w:pos="1440"/>
          <w:tab w:val="left" w:pos="1800"/>
          <w:tab w:val="left" w:pos="2880"/>
        </w:tabs>
        <w:rPr>
          <w:color w:val="000000" w:themeColor="text1"/>
        </w:rPr>
      </w:pPr>
    </w:p>
    <w:p w:rsidR="000234FE" w:rsidRDefault="000234FE" w:rsidP="000234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560774" w:rsidRDefault="00560774" w:rsidP="00560774">
      <w:pPr>
        <w:tabs>
          <w:tab w:val="left" w:pos="1440"/>
          <w:tab w:val="left" w:pos="1800"/>
          <w:tab w:val="left" w:pos="2880"/>
        </w:tabs>
        <w:rPr>
          <w:color w:val="000000" w:themeColor="text1"/>
        </w:rPr>
      </w:pPr>
    </w:p>
    <w:p w:rsidR="008836A5" w:rsidRPr="00560774" w:rsidRDefault="000234FE" w:rsidP="0002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560774" w:rsidSect="000234FE">
      <w:footerReference w:type="default" r:id="rId22"/>
      <w:footerReference w:type="first" r:id="rId2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71" w:rsidRDefault="00EC2271" w:rsidP="007D5FAC">
      <w:r>
        <w:separator/>
      </w:r>
    </w:p>
  </w:endnote>
  <w:endnote w:type="continuationSeparator" w:id="0">
    <w:p w:rsidR="00EC2271" w:rsidRDefault="00EC2271"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6575A4-21BD-433C-A2B0-E3EC75DA0526}"/>
    <w:embedBold r:id="rId2" w:fontKey="{B760443E-3146-4808-91E8-048209A5112A}"/>
    <w:embedItalic r:id="rId3" w:fontKey="{007FAED9-018A-42DC-AEF1-92786AAAAB54}"/>
  </w:font>
  <w:font w:name="Calibri">
    <w:panose1 w:val="020F0502020204030204"/>
    <w:charset w:val="00"/>
    <w:family w:val="swiss"/>
    <w:pitch w:val="variable"/>
    <w:sig w:usb0="E10002FF" w:usb1="4000ACFF" w:usb2="00000009" w:usb3="00000000" w:csb0="0000019F" w:csb1="00000000"/>
    <w:embedRegular r:id="rId4" w:fontKey="{0A8B894F-3A3C-4B6B-8576-064927CFF970}"/>
    <w:embedBold r:id="rId5" w:fontKey="{ABD1A9C7-AB7C-4CA4-B00B-2D749C63F5F5}"/>
    <w:embedItalic r:id="rId6" w:fontKey="{352F85A3-59E5-4634-8C7E-413A6FF71F70}"/>
  </w:font>
  <w:font w:name="Cambria">
    <w:panose1 w:val="02040503050406030204"/>
    <w:charset w:val="00"/>
    <w:family w:val="roman"/>
    <w:pitch w:val="variable"/>
    <w:sig w:usb0="E00002FF" w:usb1="400004FF" w:usb2="00000000" w:usb3="00000000" w:csb0="0000019F" w:csb1="00000000"/>
    <w:embedRegular r:id="rId7" w:fontKey="{F04B0284-8610-4581-B9FB-0C22441D8CB4}"/>
    <w:embedBold r:id="rId8" w:fontKey="{AAC29355-3A07-4883-8D37-A25FBE4CF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4FE" w:rsidRPr="000234FE" w:rsidRDefault="000234FE" w:rsidP="000234FE">
    <w:pPr>
      <w:pStyle w:val="Footer"/>
      <w:tabs>
        <w:tab w:val="clear" w:pos="4680"/>
        <w:tab w:val="clear" w:pos="9360"/>
        <w:tab w:val="center" w:pos="3168"/>
      </w:tabs>
      <w:spacing w:before="120"/>
    </w:pPr>
    <w:r>
      <w:tab/>
    </w:r>
    <w:r w:rsidR="00C853F0">
      <w:fldChar w:fldCharType="begin"/>
    </w:r>
    <w:r w:rsidR="00C853F0">
      <w:instrText xml:space="preserve"> PAGE  \* MERGEFORMAT </w:instrText>
    </w:r>
    <w:r w:rsidR="00C853F0">
      <w:fldChar w:fldCharType="separate"/>
    </w:r>
    <w:r w:rsidR="00FF6B01">
      <w:rPr>
        <w:noProof/>
      </w:rPr>
      <w:t>2</w:t>
    </w:r>
    <w:r w:rsidR="00C853F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4FE" w:rsidRDefault="000234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71" w:rsidRDefault="00EC2271" w:rsidP="007D5FAC">
      <w:r>
        <w:separator/>
      </w:r>
    </w:p>
  </w:footnote>
  <w:footnote w:type="continuationSeparator" w:id="0">
    <w:p w:rsidR="00EC2271" w:rsidRDefault="00EC2271"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2902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Cone"/>
    <w:docVar w:name="ActBillNo" w:val="4347"/>
    <w:docVar w:name="ActSecretary" w:val="Melton"/>
    <w:docVar w:name="ActSIdno" w:val="(839)  4347HTC10"/>
    <w:docVar w:name="clipname" w:val="4347HTC10"/>
    <w:docVar w:name="dvBillNumber" w:val="4347"/>
    <w:docVar w:name="dvBillNumberPrefix" w:val="H"/>
    <w:docVar w:name="dvOriginalBody" w:val="House"/>
    <w:docVar w:name="HOUSEACTFULLPATH" w:val="L:\COUNCIL\ACTS\4347HTC10.DOCX"/>
    <w:docVar w:name="OrigHOUSEBillNo" w:val="4347"/>
    <w:docVar w:name="WhatActtype" w:val="AN ACT"/>
  </w:docVars>
  <w:rsids>
    <w:rsidRoot w:val="00C46C4D"/>
    <w:rsid w:val="00002DE0"/>
    <w:rsid w:val="00004188"/>
    <w:rsid w:val="00020349"/>
    <w:rsid w:val="00021B0B"/>
    <w:rsid w:val="000234FE"/>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0F7C59"/>
    <w:rsid w:val="001030FE"/>
    <w:rsid w:val="001031AE"/>
    <w:rsid w:val="00103295"/>
    <w:rsid w:val="00103D2E"/>
    <w:rsid w:val="00104519"/>
    <w:rsid w:val="00106968"/>
    <w:rsid w:val="00114917"/>
    <w:rsid w:val="001237B9"/>
    <w:rsid w:val="00131CE5"/>
    <w:rsid w:val="00135DDF"/>
    <w:rsid w:val="00136AA0"/>
    <w:rsid w:val="00141278"/>
    <w:rsid w:val="0014525A"/>
    <w:rsid w:val="0015266E"/>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729C"/>
    <w:rsid w:val="00200C6E"/>
    <w:rsid w:val="00204492"/>
    <w:rsid w:val="002068E6"/>
    <w:rsid w:val="00206EF4"/>
    <w:rsid w:val="00206FB0"/>
    <w:rsid w:val="00212CD6"/>
    <w:rsid w:val="00215235"/>
    <w:rsid w:val="0022026F"/>
    <w:rsid w:val="00223E0F"/>
    <w:rsid w:val="00226AE7"/>
    <w:rsid w:val="00231146"/>
    <w:rsid w:val="002321B6"/>
    <w:rsid w:val="00234401"/>
    <w:rsid w:val="00234E70"/>
    <w:rsid w:val="002367D4"/>
    <w:rsid w:val="00241B81"/>
    <w:rsid w:val="00241C04"/>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849"/>
    <w:rsid w:val="00412B47"/>
    <w:rsid w:val="004157C4"/>
    <w:rsid w:val="0041760A"/>
    <w:rsid w:val="00417A9C"/>
    <w:rsid w:val="00423310"/>
    <w:rsid w:val="00427BCB"/>
    <w:rsid w:val="00430DA3"/>
    <w:rsid w:val="00432E09"/>
    <w:rsid w:val="00433202"/>
    <w:rsid w:val="00435D03"/>
    <w:rsid w:val="004374A9"/>
    <w:rsid w:val="00445A20"/>
    <w:rsid w:val="00447C2D"/>
    <w:rsid w:val="0045270B"/>
    <w:rsid w:val="004666F5"/>
    <w:rsid w:val="00472A5B"/>
    <w:rsid w:val="00474ADF"/>
    <w:rsid w:val="00475FAD"/>
    <w:rsid w:val="00480FE1"/>
    <w:rsid w:val="00484DF4"/>
    <w:rsid w:val="00486109"/>
    <w:rsid w:val="0049067C"/>
    <w:rsid w:val="004941A4"/>
    <w:rsid w:val="00497784"/>
    <w:rsid w:val="004A073E"/>
    <w:rsid w:val="004A1278"/>
    <w:rsid w:val="004A5193"/>
    <w:rsid w:val="004A76F3"/>
    <w:rsid w:val="004B1DA6"/>
    <w:rsid w:val="004B27E8"/>
    <w:rsid w:val="004B402A"/>
    <w:rsid w:val="004B41E5"/>
    <w:rsid w:val="004C0A66"/>
    <w:rsid w:val="004C115D"/>
    <w:rsid w:val="004C190F"/>
    <w:rsid w:val="004D29AD"/>
    <w:rsid w:val="004D716F"/>
    <w:rsid w:val="004E275E"/>
    <w:rsid w:val="004E6C25"/>
    <w:rsid w:val="004E747B"/>
    <w:rsid w:val="004E7E53"/>
    <w:rsid w:val="004F0258"/>
    <w:rsid w:val="004F0E6F"/>
    <w:rsid w:val="004F4494"/>
    <w:rsid w:val="004F4608"/>
    <w:rsid w:val="004F5867"/>
    <w:rsid w:val="004F6446"/>
    <w:rsid w:val="005065EC"/>
    <w:rsid w:val="0051525B"/>
    <w:rsid w:val="005208D0"/>
    <w:rsid w:val="005253C4"/>
    <w:rsid w:val="00530D7F"/>
    <w:rsid w:val="00531A4F"/>
    <w:rsid w:val="00531C6C"/>
    <w:rsid w:val="005325C5"/>
    <w:rsid w:val="0053326B"/>
    <w:rsid w:val="005352AA"/>
    <w:rsid w:val="0053576C"/>
    <w:rsid w:val="0054323B"/>
    <w:rsid w:val="00555859"/>
    <w:rsid w:val="00556774"/>
    <w:rsid w:val="00560774"/>
    <w:rsid w:val="00560EBF"/>
    <w:rsid w:val="005627E7"/>
    <w:rsid w:val="00562952"/>
    <w:rsid w:val="005672F0"/>
    <w:rsid w:val="00573BBA"/>
    <w:rsid w:val="005741F9"/>
    <w:rsid w:val="005839FC"/>
    <w:rsid w:val="00583CB3"/>
    <w:rsid w:val="005853BA"/>
    <w:rsid w:val="005859EE"/>
    <w:rsid w:val="00591D7C"/>
    <w:rsid w:val="00594D39"/>
    <w:rsid w:val="005A06C1"/>
    <w:rsid w:val="005A1FF2"/>
    <w:rsid w:val="005A7D5F"/>
    <w:rsid w:val="005B2750"/>
    <w:rsid w:val="005B3E85"/>
    <w:rsid w:val="005B4DB1"/>
    <w:rsid w:val="005C4B9E"/>
    <w:rsid w:val="005C5915"/>
    <w:rsid w:val="005D50CE"/>
    <w:rsid w:val="005D5723"/>
    <w:rsid w:val="005D5BCE"/>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51313"/>
    <w:rsid w:val="00655550"/>
    <w:rsid w:val="00657AB1"/>
    <w:rsid w:val="00663AC3"/>
    <w:rsid w:val="00672966"/>
    <w:rsid w:val="006750A0"/>
    <w:rsid w:val="00687A6A"/>
    <w:rsid w:val="0069010D"/>
    <w:rsid w:val="00690F99"/>
    <w:rsid w:val="00691B24"/>
    <w:rsid w:val="00696C4D"/>
    <w:rsid w:val="00696F5B"/>
    <w:rsid w:val="006A4214"/>
    <w:rsid w:val="006A4D6E"/>
    <w:rsid w:val="006A5B40"/>
    <w:rsid w:val="006A65C8"/>
    <w:rsid w:val="006A6F1D"/>
    <w:rsid w:val="006B263A"/>
    <w:rsid w:val="006B4FA6"/>
    <w:rsid w:val="006C2574"/>
    <w:rsid w:val="006C7535"/>
    <w:rsid w:val="006C7D00"/>
    <w:rsid w:val="006E0185"/>
    <w:rsid w:val="006F22C0"/>
    <w:rsid w:val="006F290C"/>
    <w:rsid w:val="007009F2"/>
    <w:rsid w:val="00703D30"/>
    <w:rsid w:val="00704FF9"/>
    <w:rsid w:val="007052EC"/>
    <w:rsid w:val="007261EE"/>
    <w:rsid w:val="00733A16"/>
    <w:rsid w:val="00737039"/>
    <w:rsid w:val="007373C7"/>
    <w:rsid w:val="00740BEB"/>
    <w:rsid w:val="007469F9"/>
    <w:rsid w:val="0074783A"/>
    <w:rsid w:val="007514EF"/>
    <w:rsid w:val="00765D0A"/>
    <w:rsid w:val="007746C2"/>
    <w:rsid w:val="00775B87"/>
    <w:rsid w:val="00784A23"/>
    <w:rsid w:val="007946C3"/>
    <w:rsid w:val="0079747F"/>
    <w:rsid w:val="007A44AD"/>
    <w:rsid w:val="007A4BCD"/>
    <w:rsid w:val="007A73EA"/>
    <w:rsid w:val="007A7F6B"/>
    <w:rsid w:val="007B0E40"/>
    <w:rsid w:val="007B296A"/>
    <w:rsid w:val="007B2D27"/>
    <w:rsid w:val="007B59FD"/>
    <w:rsid w:val="007C3D08"/>
    <w:rsid w:val="007C3EC8"/>
    <w:rsid w:val="007C7B7F"/>
    <w:rsid w:val="007D5FAC"/>
    <w:rsid w:val="007E19E6"/>
    <w:rsid w:val="007E24CD"/>
    <w:rsid w:val="007E3A81"/>
    <w:rsid w:val="007F6631"/>
    <w:rsid w:val="007F6D46"/>
    <w:rsid w:val="007F7184"/>
    <w:rsid w:val="00800AD0"/>
    <w:rsid w:val="0081729E"/>
    <w:rsid w:val="00832F5E"/>
    <w:rsid w:val="00836D7F"/>
    <w:rsid w:val="00841A98"/>
    <w:rsid w:val="00841BFC"/>
    <w:rsid w:val="008449B6"/>
    <w:rsid w:val="00850549"/>
    <w:rsid w:val="008524CC"/>
    <w:rsid w:val="00855672"/>
    <w:rsid w:val="00860CD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2D5E"/>
    <w:rsid w:val="008F4CA1"/>
    <w:rsid w:val="008F510F"/>
    <w:rsid w:val="008F5F0A"/>
    <w:rsid w:val="008F7D5B"/>
    <w:rsid w:val="00900319"/>
    <w:rsid w:val="009076FA"/>
    <w:rsid w:val="00916EE8"/>
    <w:rsid w:val="009254E2"/>
    <w:rsid w:val="00926C29"/>
    <w:rsid w:val="00930CB8"/>
    <w:rsid w:val="00940A90"/>
    <w:rsid w:val="00953BF7"/>
    <w:rsid w:val="009560AB"/>
    <w:rsid w:val="009631DC"/>
    <w:rsid w:val="009634D4"/>
    <w:rsid w:val="00966B42"/>
    <w:rsid w:val="00971351"/>
    <w:rsid w:val="0097332E"/>
    <w:rsid w:val="00974FD7"/>
    <w:rsid w:val="00980444"/>
    <w:rsid w:val="00982E93"/>
    <w:rsid w:val="009874B9"/>
    <w:rsid w:val="009B0FA5"/>
    <w:rsid w:val="009B6EA6"/>
    <w:rsid w:val="009D0B32"/>
    <w:rsid w:val="009D335B"/>
    <w:rsid w:val="009D75E7"/>
    <w:rsid w:val="009D7890"/>
    <w:rsid w:val="009F231A"/>
    <w:rsid w:val="009F42DA"/>
    <w:rsid w:val="00A03819"/>
    <w:rsid w:val="00A03978"/>
    <w:rsid w:val="00A050C0"/>
    <w:rsid w:val="00A062DB"/>
    <w:rsid w:val="00A07F7B"/>
    <w:rsid w:val="00A14F94"/>
    <w:rsid w:val="00A23CED"/>
    <w:rsid w:val="00A25E64"/>
    <w:rsid w:val="00A26387"/>
    <w:rsid w:val="00A3022E"/>
    <w:rsid w:val="00A32D49"/>
    <w:rsid w:val="00A46627"/>
    <w:rsid w:val="00A475E8"/>
    <w:rsid w:val="00A50FDF"/>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112"/>
    <w:rsid w:val="00AC14ED"/>
    <w:rsid w:val="00AD107E"/>
    <w:rsid w:val="00AD33E6"/>
    <w:rsid w:val="00AD4887"/>
    <w:rsid w:val="00AE4DFB"/>
    <w:rsid w:val="00AF08CD"/>
    <w:rsid w:val="00AF2080"/>
    <w:rsid w:val="00AF3196"/>
    <w:rsid w:val="00AF3FED"/>
    <w:rsid w:val="00AF6432"/>
    <w:rsid w:val="00AF7929"/>
    <w:rsid w:val="00AF7A83"/>
    <w:rsid w:val="00B11270"/>
    <w:rsid w:val="00B303AC"/>
    <w:rsid w:val="00B374C4"/>
    <w:rsid w:val="00B408FD"/>
    <w:rsid w:val="00B4797F"/>
    <w:rsid w:val="00B516BA"/>
    <w:rsid w:val="00B520A2"/>
    <w:rsid w:val="00B60515"/>
    <w:rsid w:val="00B62CAB"/>
    <w:rsid w:val="00B72ED3"/>
    <w:rsid w:val="00B73571"/>
    <w:rsid w:val="00B83DA1"/>
    <w:rsid w:val="00B846E9"/>
    <w:rsid w:val="00B92CEA"/>
    <w:rsid w:val="00BB1593"/>
    <w:rsid w:val="00BB43F6"/>
    <w:rsid w:val="00BB6EF3"/>
    <w:rsid w:val="00BC5FF9"/>
    <w:rsid w:val="00BC6307"/>
    <w:rsid w:val="00BE36EB"/>
    <w:rsid w:val="00BE41F8"/>
    <w:rsid w:val="00BF0A19"/>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46C4D"/>
    <w:rsid w:val="00C55195"/>
    <w:rsid w:val="00C65A22"/>
    <w:rsid w:val="00C7071A"/>
    <w:rsid w:val="00C748CB"/>
    <w:rsid w:val="00C74E9D"/>
    <w:rsid w:val="00C81812"/>
    <w:rsid w:val="00C837F6"/>
    <w:rsid w:val="00C853F0"/>
    <w:rsid w:val="00C928F5"/>
    <w:rsid w:val="00C92B7D"/>
    <w:rsid w:val="00C94E59"/>
    <w:rsid w:val="00C97CB8"/>
    <w:rsid w:val="00CA4CD7"/>
    <w:rsid w:val="00CB08A1"/>
    <w:rsid w:val="00CB12FE"/>
    <w:rsid w:val="00CC2825"/>
    <w:rsid w:val="00CD3AA6"/>
    <w:rsid w:val="00CE13B0"/>
    <w:rsid w:val="00CE1407"/>
    <w:rsid w:val="00CE54EA"/>
    <w:rsid w:val="00CE5B85"/>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2271"/>
    <w:rsid w:val="00EC47CE"/>
    <w:rsid w:val="00EC4D8C"/>
    <w:rsid w:val="00EC4DDB"/>
    <w:rsid w:val="00ED4871"/>
    <w:rsid w:val="00ED6EF0"/>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90869"/>
    <w:rsid w:val="00FA7E14"/>
    <w:rsid w:val="00FB1A6A"/>
    <w:rsid w:val="00FC380D"/>
    <w:rsid w:val="00FD5B10"/>
    <w:rsid w:val="00FD6DC2"/>
    <w:rsid w:val="00FD7AFA"/>
    <w:rsid w:val="00FE15B8"/>
    <w:rsid w:val="00FE1D78"/>
    <w:rsid w:val="00FE6887"/>
    <w:rsid w:val="00FF0473"/>
    <w:rsid w:val="00FF42B3"/>
    <w:rsid w:val="00FF4CAA"/>
    <w:rsid w:val="00FF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8765CE68-D98E-4583-9416-8E6539BD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0234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9874B9"/>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34F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928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hyperlink" Target="file:///h:\SJ%20Archive\2010\03-25-10.docx" TargetMode="External"/><Relationship Id="rId18" Type="http://schemas.openxmlformats.org/officeDocument/2006/relationships/hyperlink" Target="file:///h:\HJ%20Archive\2010\05-26-10.docx" TargetMode="External"/><Relationship Id="rId3" Type="http://schemas.openxmlformats.org/officeDocument/2006/relationships/settings" Target="settings.xml"/><Relationship Id="rId21" Type="http://schemas.openxmlformats.org/officeDocument/2006/relationships/hyperlink" Target="file:///p:\pprever\2009-10\4347_20100414.docx" TargetMode="External"/><Relationship Id="rId7" Type="http://schemas.openxmlformats.org/officeDocument/2006/relationships/hyperlink" Target="file:///h:\HJ%20Archive\2010\01-14-10.docx" TargetMode="External"/><Relationship Id="rId12" Type="http://schemas.openxmlformats.org/officeDocument/2006/relationships/hyperlink" Target="file:///h:\SJ%20Archive\2010\03-25-10.docx" TargetMode="External"/><Relationship Id="rId17" Type="http://schemas.openxmlformats.org/officeDocument/2006/relationships/hyperlink" Target="file:///h:\HJ%20Archive\2010\05-26-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0\05-19-10.docx" TargetMode="External"/><Relationship Id="rId20" Type="http://schemas.openxmlformats.org/officeDocument/2006/relationships/hyperlink" Target="file:///p:\pprever\2009-10\4347_2010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5-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0\04-20-10.docx" TargetMode="External"/><Relationship Id="rId23" Type="http://schemas.openxmlformats.org/officeDocument/2006/relationships/footer" Target="footer2.xml"/><Relationship Id="rId10" Type="http://schemas.openxmlformats.org/officeDocument/2006/relationships/hyperlink" Target="file:///h:\HJ%20Archive\2010\03-24-10.docx" TargetMode="External"/><Relationship Id="rId19" Type="http://schemas.openxmlformats.org/officeDocument/2006/relationships/hyperlink" Target="file:///p:\pprever\2009-10\4347_20100114.docx" TargetMode="External"/><Relationship Id="rId4" Type="http://schemas.openxmlformats.org/officeDocument/2006/relationships/webSettings" Target="webSettings.xml"/><Relationship Id="rId9" Type="http://schemas.openxmlformats.org/officeDocument/2006/relationships/hyperlink" Target="file:///h:\HJ%20Archive\2010\03-23-10.docx" TargetMode="External"/><Relationship Id="rId14" Type="http://schemas.openxmlformats.org/officeDocument/2006/relationships/hyperlink" Target="file:///h:\SJ%20Archive\2010\04-14-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2716E-D366-47AC-8967-9BF75B22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787</Words>
  <Characters>4317</Characters>
  <Application>Microsoft Office Word</Application>
  <DocSecurity>0</DocSecurity>
  <Lines>152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4347: Tax bills - South Carolina Legislature Online</dc:title>
  <dc:subject/>
  <dc:creator>BrendaMelton</dc:creator>
  <cp:keywords/>
  <dc:description/>
  <cp:lastModifiedBy>N Cumfer</cp:lastModifiedBy>
  <cp:revision>14</cp:revision>
  <cp:lastPrinted>2010-04-20T20:17:00Z</cp:lastPrinted>
  <dcterms:created xsi:type="dcterms:W3CDTF">2010-05-06T18:01:00Z</dcterms:created>
  <dcterms:modified xsi:type="dcterms:W3CDTF">2014-11-24T16:22:00Z</dcterms:modified>
</cp:coreProperties>
</file>