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8AE" w:rsidRDefault="00B708AE" w:rsidP="00B708AE">
      <w:pPr>
        <w:widowControl w:val="0"/>
        <w:jc w:val="center"/>
      </w:pPr>
      <w:bookmarkStart w:id="0" w:name="_GoBack"/>
      <w:bookmarkEnd w:id="0"/>
      <w:r w:rsidRPr="00B708AE">
        <w:rPr>
          <w:b/>
        </w:rPr>
        <w:t>South Carolina General Assembly</w:t>
      </w:r>
    </w:p>
    <w:p w:rsidR="00B708AE" w:rsidRDefault="00B708AE" w:rsidP="00B708AE">
      <w:pPr>
        <w:widowControl w:val="0"/>
        <w:jc w:val="center"/>
      </w:pPr>
      <w:r>
        <w:t>118th Session, 2009-2010</w:t>
      </w:r>
    </w:p>
    <w:p w:rsidR="00B708AE" w:rsidRDefault="00B708AE" w:rsidP="00B708AE">
      <w:pPr>
        <w:widowControl w:val="0"/>
        <w:jc w:val="left"/>
      </w:pPr>
    </w:p>
    <w:p w:rsidR="00B708AE" w:rsidRDefault="00B708AE" w:rsidP="00B708AE">
      <w:pPr>
        <w:widowControl w:val="0"/>
        <w:jc w:val="left"/>
        <w:rPr>
          <w:b/>
        </w:rPr>
      </w:pPr>
      <w:r w:rsidRPr="00B708AE">
        <w:rPr>
          <w:b/>
        </w:rPr>
        <w:t>H. 4375</w:t>
      </w:r>
    </w:p>
    <w:p w:rsidR="00B708AE" w:rsidRDefault="00B708AE" w:rsidP="00B708AE">
      <w:pPr>
        <w:widowControl w:val="0"/>
        <w:jc w:val="left"/>
        <w:rPr>
          <w:b/>
        </w:rPr>
      </w:pPr>
    </w:p>
    <w:p w:rsidR="00B708AE" w:rsidRDefault="00B708AE" w:rsidP="00B708AE">
      <w:pPr>
        <w:widowControl w:val="0"/>
        <w:jc w:val="left"/>
      </w:pPr>
      <w:r w:rsidRPr="00B708AE">
        <w:rPr>
          <w:b/>
        </w:rPr>
        <w:t>STATUS INFORMATION</w:t>
      </w:r>
    </w:p>
    <w:p w:rsidR="00B708AE" w:rsidRDefault="00B708AE" w:rsidP="00B708AE">
      <w:pPr>
        <w:widowControl w:val="0"/>
        <w:jc w:val="left"/>
      </w:pPr>
    </w:p>
    <w:p w:rsidR="00B708AE" w:rsidRDefault="00B708AE" w:rsidP="00B708AE">
      <w:pPr>
        <w:widowControl w:val="0"/>
        <w:jc w:val="left"/>
      </w:pPr>
      <w:r>
        <w:t>General Bill</w:t>
      </w:r>
    </w:p>
    <w:p w:rsidR="00B708AE" w:rsidRDefault="00B708AE" w:rsidP="00B708AE">
      <w:pPr>
        <w:widowControl w:val="0"/>
        <w:jc w:val="left"/>
      </w:pPr>
      <w:r>
        <w:t>Sponsors: Reps. Loftis, Erickson, Lowe, Hamilton, Edge, Herbkersman, Stringer, Willis and Wylie</w:t>
      </w:r>
    </w:p>
    <w:p w:rsidR="00B708AE" w:rsidRDefault="00B708AE" w:rsidP="00B708AE">
      <w:pPr>
        <w:widowControl w:val="0"/>
        <w:jc w:val="left"/>
      </w:pPr>
      <w:r>
        <w:t>Document Path: l:\council\bills\dka\3809dw10.docx</w:t>
      </w:r>
    </w:p>
    <w:p w:rsidR="00ED0451" w:rsidRDefault="00ED0451" w:rsidP="00B708AE">
      <w:pPr>
        <w:widowControl w:val="0"/>
        <w:jc w:val="left"/>
      </w:pPr>
      <w:r>
        <w:t>Companion/Similar bill(s): 159</w:t>
      </w:r>
    </w:p>
    <w:p w:rsidR="00B708AE" w:rsidRDefault="00B708AE" w:rsidP="00B708AE">
      <w:pPr>
        <w:widowControl w:val="0"/>
        <w:jc w:val="left"/>
      </w:pPr>
    </w:p>
    <w:p w:rsidR="00B708AE" w:rsidRDefault="00B708AE" w:rsidP="00B708AE">
      <w:pPr>
        <w:widowControl w:val="0"/>
        <w:jc w:val="left"/>
      </w:pPr>
      <w:r>
        <w:t>Introduced in the House on January 20, 2010</w:t>
      </w:r>
    </w:p>
    <w:p w:rsidR="00B708AE" w:rsidRDefault="00B708AE" w:rsidP="00B708AE">
      <w:pPr>
        <w:widowControl w:val="0"/>
        <w:jc w:val="left"/>
      </w:pPr>
      <w:r>
        <w:t xml:space="preserve">Currently residing in the House Committee on </w:t>
      </w:r>
      <w:r w:rsidRPr="00B708AE">
        <w:rPr>
          <w:b/>
        </w:rPr>
        <w:t>Judiciary</w:t>
      </w:r>
    </w:p>
    <w:p w:rsidR="00B708AE" w:rsidRDefault="00B708AE" w:rsidP="00B708AE">
      <w:pPr>
        <w:widowControl w:val="0"/>
        <w:jc w:val="left"/>
      </w:pPr>
    </w:p>
    <w:p w:rsidR="00B708AE" w:rsidRDefault="00B708AE" w:rsidP="00B708AE">
      <w:pPr>
        <w:widowControl w:val="0"/>
        <w:jc w:val="left"/>
      </w:pPr>
      <w:r>
        <w:t xml:space="preserve">Summary: </w:t>
      </w:r>
      <w:r w:rsidR="00B9067C">
        <w:t>Chief Information Officer Restructuring Act</w:t>
      </w:r>
    </w:p>
    <w:p w:rsidR="00B708AE" w:rsidRDefault="00B708AE" w:rsidP="00B708AE">
      <w:pPr>
        <w:widowControl w:val="0"/>
        <w:jc w:val="left"/>
      </w:pPr>
    </w:p>
    <w:p w:rsidR="00B708AE" w:rsidRDefault="00B708AE" w:rsidP="00B708AE">
      <w:pPr>
        <w:widowControl w:val="0"/>
        <w:jc w:val="left"/>
      </w:pPr>
    </w:p>
    <w:p w:rsidR="00B708AE" w:rsidRDefault="00B708AE" w:rsidP="00B708AE">
      <w:pPr>
        <w:widowControl w:val="0"/>
        <w:tabs>
          <w:tab w:val="center" w:pos="590"/>
          <w:tab w:val="center" w:pos="1440"/>
          <w:tab w:val="left" w:pos="1872"/>
          <w:tab w:val="left" w:pos="9187"/>
        </w:tabs>
        <w:jc w:val="left"/>
      </w:pPr>
      <w:r w:rsidRPr="00B708AE">
        <w:rPr>
          <w:b/>
        </w:rPr>
        <w:t>HISTORY OF LEGISLATIVE ACTIONS</w:t>
      </w:r>
    </w:p>
    <w:p w:rsidR="00B708AE" w:rsidRDefault="00B708AE" w:rsidP="00B708AE">
      <w:pPr>
        <w:widowControl w:val="0"/>
        <w:tabs>
          <w:tab w:val="center" w:pos="590"/>
          <w:tab w:val="center" w:pos="1440"/>
          <w:tab w:val="left" w:pos="1872"/>
          <w:tab w:val="left" w:pos="9187"/>
        </w:tabs>
        <w:jc w:val="left"/>
      </w:pPr>
    </w:p>
    <w:p w:rsidR="00B708AE" w:rsidRPr="00B708AE" w:rsidRDefault="00B708AE" w:rsidP="00B708AE">
      <w:pPr>
        <w:widowControl w:val="0"/>
        <w:tabs>
          <w:tab w:val="center" w:pos="590"/>
          <w:tab w:val="center" w:pos="1440"/>
          <w:tab w:val="left" w:pos="1872"/>
          <w:tab w:val="left" w:pos="9187"/>
        </w:tabs>
        <w:jc w:val="left"/>
      </w:pPr>
      <w:r w:rsidRPr="00B708AE">
        <w:rPr>
          <w:u w:val="single"/>
        </w:rPr>
        <w:tab/>
        <w:t>Date</w:t>
      </w:r>
      <w:r w:rsidRPr="00B708AE">
        <w:rPr>
          <w:u w:val="single"/>
        </w:rPr>
        <w:tab/>
        <w:t>Body</w:t>
      </w:r>
      <w:r w:rsidRPr="00B708AE">
        <w:rPr>
          <w:u w:val="single"/>
        </w:rPr>
        <w:tab/>
        <w:t>Action Description with journal page number</w:t>
      </w:r>
      <w:r w:rsidRPr="00B708AE">
        <w:rPr>
          <w:u w:val="single"/>
        </w:rPr>
        <w:tab/>
      </w:r>
    </w:p>
    <w:p w:rsidR="00DB1327" w:rsidRDefault="00DB1327" w:rsidP="00DB1327">
      <w:pPr>
        <w:widowControl w:val="0"/>
        <w:tabs>
          <w:tab w:val="right" w:pos="1008"/>
          <w:tab w:val="left" w:pos="1152"/>
          <w:tab w:val="left" w:pos="1872"/>
          <w:tab w:val="left" w:pos="9187"/>
        </w:tabs>
        <w:ind w:left="2088" w:hanging="2088"/>
        <w:jc w:val="left"/>
      </w:pPr>
      <w:r>
        <w:tab/>
        <w:t>1/20/2010</w:t>
      </w:r>
      <w:r>
        <w:tab/>
        <w:t>House</w:t>
      </w:r>
      <w:r>
        <w:tab/>
      </w:r>
      <w:r w:rsidRPr="008A039E">
        <w:t xml:space="preserve">Introduced and read first time </w:t>
      </w:r>
      <w:hyperlink r:id="rId7" w:history="1">
        <w:r w:rsidRPr="00DB7E4A">
          <w:rPr>
            <w:rStyle w:val="Hyperlink"/>
          </w:rPr>
          <w:t>HJ</w:t>
        </w:r>
      </w:hyperlink>
      <w:r>
        <w:noBreakHyphen/>
      </w:r>
      <w:r w:rsidRPr="008A039E">
        <w:t>7</w:t>
      </w:r>
    </w:p>
    <w:p w:rsidR="00DB1327" w:rsidRDefault="00DB1327" w:rsidP="00DB1327">
      <w:pPr>
        <w:widowControl w:val="0"/>
        <w:tabs>
          <w:tab w:val="right" w:pos="1008"/>
          <w:tab w:val="left" w:pos="1152"/>
          <w:tab w:val="left" w:pos="1872"/>
          <w:tab w:val="left" w:pos="9187"/>
        </w:tabs>
        <w:ind w:left="2088" w:hanging="2088"/>
        <w:jc w:val="left"/>
      </w:pPr>
      <w:r>
        <w:tab/>
        <w:t>1/20/2010</w:t>
      </w:r>
      <w:r>
        <w:tab/>
        <w:t>House</w:t>
      </w:r>
      <w:r>
        <w:tab/>
      </w:r>
      <w:r w:rsidRPr="008A039E">
        <w:t xml:space="preserve">Referred to Committee on </w:t>
      </w:r>
      <w:r w:rsidRPr="008A039E">
        <w:rPr>
          <w:b/>
        </w:rPr>
        <w:t>Judiciary</w:t>
      </w:r>
      <w:r w:rsidRPr="008A039E">
        <w:t xml:space="preserve"> </w:t>
      </w:r>
      <w:hyperlink r:id="rId8" w:history="1">
        <w:r w:rsidRPr="00DB7E4A">
          <w:rPr>
            <w:rStyle w:val="Hyperlink"/>
          </w:rPr>
          <w:t>HJ</w:t>
        </w:r>
      </w:hyperlink>
      <w:r>
        <w:noBreakHyphen/>
      </w:r>
      <w:r w:rsidRPr="008A039E">
        <w:t>7</w:t>
      </w:r>
    </w:p>
    <w:p w:rsidR="00DB1327" w:rsidRDefault="00DB1327" w:rsidP="00DB1327">
      <w:pPr>
        <w:widowControl w:val="0"/>
        <w:tabs>
          <w:tab w:val="right" w:pos="1008"/>
          <w:tab w:val="left" w:pos="1152"/>
          <w:tab w:val="left" w:pos="1872"/>
          <w:tab w:val="left" w:pos="9187"/>
        </w:tabs>
        <w:ind w:left="2088" w:hanging="2088"/>
        <w:jc w:val="left"/>
      </w:pPr>
    </w:p>
    <w:p w:rsidR="00B708AE" w:rsidRPr="00B708AE" w:rsidRDefault="00B708AE" w:rsidP="00B708AE">
      <w:pPr>
        <w:widowControl w:val="0"/>
        <w:tabs>
          <w:tab w:val="right" w:pos="1008"/>
          <w:tab w:val="left" w:pos="1152"/>
          <w:tab w:val="left" w:pos="1872"/>
          <w:tab w:val="left" w:pos="9187"/>
        </w:tabs>
        <w:ind w:left="2088" w:hanging="2088"/>
        <w:jc w:val="left"/>
      </w:pPr>
    </w:p>
    <w:p w:rsidR="00B708AE" w:rsidRDefault="00B708AE" w:rsidP="00B708AE">
      <w:pPr>
        <w:widowControl w:val="0"/>
        <w:jc w:val="left"/>
      </w:pPr>
      <w:r w:rsidRPr="00B708AE">
        <w:rPr>
          <w:b/>
        </w:rPr>
        <w:t>VERSIONS OF THIS BILL</w:t>
      </w:r>
    </w:p>
    <w:p w:rsidR="00B708AE" w:rsidRDefault="00B708AE" w:rsidP="00B708AE">
      <w:pPr>
        <w:widowControl w:val="0"/>
        <w:jc w:val="left"/>
      </w:pPr>
    </w:p>
    <w:p w:rsidR="00B708AE" w:rsidRDefault="000B4BB7" w:rsidP="00B708AE">
      <w:pPr>
        <w:widowControl w:val="0"/>
        <w:jc w:val="left"/>
      </w:pPr>
      <w:hyperlink r:id="rId9" w:history="1">
        <w:r w:rsidR="00B708AE">
          <w:rPr>
            <w:rStyle w:val="Hyperlink"/>
          </w:rPr>
          <w:t>1/20/2010</w:t>
        </w:r>
      </w:hyperlink>
    </w:p>
    <w:p w:rsidR="00B708AE" w:rsidRDefault="00B708AE" w:rsidP="00B708AE"/>
    <w:p w:rsidR="00B708AE" w:rsidRDefault="00B708AE" w:rsidP="00B708AE">
      <w:pPr>
        <w:sectPr w:rsidR="00B708AE" w:rsidSect="00B708AE">
          <w:pgSz w:w="12240" w:h="15840" w:code="1"/>
          <w:pgMar w:top="1080" w:right="1440" w:bottom="1080" w:left="1440" w:header="720" w:footer="720" w:gutter="0"/>
          <w:cols w:space="720"/>
          <w:noEndnote/>
          <w:docGrid w:linePitch="360"/>
        </w:sectPr>
      </w:pPr>
    </w:p>
    <w:p w:rsidR="000A2E54" w:rsidRDefault="000A2E54" w:rsidP="000A2E54">
      <w:pPr>
        <w:pStyle w:val="BillDots"/>
      </w:pPr>
    </w:p>
    <w:p w:rsidR="000A2E54" w:rsidRDefault="000A2E54" w:rsidP="000A2E54">
      <w:pPr>
        <w:pStyle w:val="Numbersforbill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54" w:rsidRDefault="000A2E54" w:rsidP="000A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A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TO ENACT THE “SOUTH CAROLINA CHIEF INFORMATION OFFICER RESTRUCTURING ACT” BY ADDING ARTICLE 6 TO CHAPTER 3, TITLE 1, TO ESTABLISH THE DEPARTMENT OF THE STATE CHIEF INFORMATION OFFICER TO BE HEADED BY THE STATE CHIEF INFORMATION OFFICER WHO IS APPOINTED BY THE GOVERNOR WITH THE ADVICE AND CONSENT OF THE SENATE, AND TO PROVIDE FOR THE POWERS, DUTIES, </w:t>
      </w:r>
      <w:r w:rsidR="00747D94">
        <w:t>AND FUNCTIONS OF THE DEPARTMENT; AND TO REPEAL SECTION 1</w:t>
      </w:r>
      <w:r w:rsidR="00E90B7A">
        <w:noBreakHyphen/>
      </w:r>
      <w:r w:rsidR="00747D94">
        <w:t>11</w:t>
      </w:r>
      <w:r w:rsidR="00E90B7A">
        <w:noBreakHyphen/>
      </w:r>
      <w:r w:rsidR="00747D94">
        <w:t>430 RELATING TO THE POWERS OF THE STATE BUDGET AND CONTROL BOARD TO GOVERN THE USE OF TELECOMMUNICATION SYSTEMS.</w:t>
      </w:r>
    </w:p>
    <w:p w:rsidR="00887A2D" w:rsidRDefault="00887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D94" w:rsidRDefault="007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technology in order to compete in a changing economy, both in the United States and worldwide; and</w:t>
      </w:r>
    </w:p>
    <w:p w:rsidR="00747D94" w:rsidRDefault="007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39" w:rsidRDefault="00462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technology for communication in business and in our</w:t>
      </w:r>
      <w:r w:rsidR="00D90379">
        <w:t xml:space="preserve"> personal lives, in a knowledge</w:t>
      </w:r>
      <w:r w:rsidR="00E90B7A">
        <w:noBreakHyphen/>
      </w:r>
      <w:r>
        <w:t xml:space="preserve">based economy, </w:t>
      </w:r>
      <w:r w:rsidR="00D90379">
        <w:t xml:space="preserve">it </w:t>
      </w:r>
      <w:r>
        <w:t xml:space="preserve">is imperative for South Carolina to have a strategic plan for technology; and </w:t>
      </w:r>
    </w:p>
    <w:p w:rsidR="00462A39" w:rsidRDefault="00462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D94" w:rsidRDefault="0074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proper measures and programs in place, South Carolina can improve the competitiveness of technology that </w:t>
      </w:r>
      <w:r w:rsidR="00462A39">
        <w:t>operates in our State</w:t>
      </w:r>
      <w:r w:rsidR="000339E9">
        <w:t xml:space="preserve"> and </w:t>
      </w:r>
      <w:r w:rsidR="00462A39">
        <w:t>will</w:t>
      </w:r>
      <w:r w:rsidR="000339E9">
        <w:t xml:space="preserve"> attract and entice other businesses, entrepreneurs, and technology industries; and</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encouraging the advancement of technology will not only attract new industries, but will work to coordinate and make government agencies more efficient; and</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the</w:t>
      </w:r>
      <w:r w:rsidR="00D90379">
        <w:t xml:space="preserve"> information technology sector</w:t>
      </w:r>
      <w:r>
        <w:t xml:space="preserve"> will increase the wealth of citizens of South Carolina through employment opportunities and greater income by expanding current industries and the development of new industries; and</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adoption of sound public policy in technology could and should work hand in hand with commerce, </w:t>
      </w:r>
      <w:r w:rsidR="00D90379">
        <w:t xml:space="preserve">and therefore </w:t>
      </w:r>
      <w:r>
        <w:t xml:space="preserve">it is logical that there should be </w:t>
      </w:r>
      <w:r w:rsidR="00D90379">
        <w:t>a Cabinet seat</w:t>
      </w:r>
      <w:r>
        <w:t xml:space="preserve"> for the head of technology.  Now, therefore, </w:t>
      </w:r>
    </w:p>
    <w:p w:rsidR="000339E9"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2D" w:rsidRDefault="00887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A2D" w:rsidRDefault="00887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887A2D"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7F86">
        <w:t>This act may be cited as the “South Carolina Chief Information Officer Restructuring Act”.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Chief Information Officer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E90B7A">
        <w:noBreakHyphen/>
      </w:r>
      <w:r>
        <w:t>3</w:t>
      </w:r>
      <w:r w:rsidR="00E90B7A">
        <w:noBreakHyphen/>
      </w:r>
      <w:r w:rsidR="00D90379">
        <w:t>31</w:t>
      </w:r>
      <w:r>
        <w:t>0.</w:t>
      </w:r>
      <w:r>
        <w:tab/>
      </w:r>
      <w:r>
        <w:tab/>
      </w:r>
      <w:r>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E90B7A">
        <w:rPr>
          <w:color w:val="000000"/>
        </w:rPr>
        <w:noBreakHyphen/>
      </w:r>
      <w:r>
        <w:rPr>
          <w:color w:val="000000"/>
        </w:rPr>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E90B7A">
        <w:noBreakHyphen/>
      </w:r>
      <w:r>
        <w:t>3</w:t>
      </w:r>
      <w:r w:rsidR="00E90B7A">
        <w:noBreakHyphen/>
      </w:r>
      <w:r>
        <w:t>320.</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E90B7A">
        <w:noBreakHyphen/>
      </w:r>
      <w:r>
        <w:t>3</w:t>
      </w:r>
      <w:r w:rsidR="00E90B7A">
        <w:noBreakHyphen/>
      </w:r>
      <w:r>
        <w:t>330.</w:t>
      </w:r>
      <w:r>
        <w:tab/>
      </w:r>
      <w:r>
        <w:tab/>
      </w:r>
      <w:r>
        <w:rPr>
          <w:color w:val="000000"/>
        </w:rPr>
        <w:t>The department may be organized in a manner the State Chief Information Officer considers most appropriate to carry out various duties, responsibilities, and authorities assigned to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340.</w:t>
      </w:r>
      <w:r>
        <w:rPr>
          <w:color w:val="000000"/>
        </w:rPr>
        <w:tab/>
      </w:r>
      <w:r>
        <w:rPr>
          <w:color w:val="000000"/>
        </w:rPr>
        <w:tab/>
        <w:t>As used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E90B7A" w:rsidRPr="00E90B7A">
        <w:rPr>
          <w:color w:val="000000"/>
        </w:rPr>
        <w:t>‘</w:t>
      </w:r>
      <w:r>
        <w:rPr>
          <w:color w:val="000000"/>
        </w:rPr>
        <w:t>Council</w:t>
      </w:r>
      <w:r w:rsidR="00E90B7A" w:rsidRPr="00E90B7A">
        <w:rPr>
          <w:color w:val="000000"/>
        </w:rPr>
        <w:t>’</w:t>
      </w:r>
      <w:r>
        <w:rPr>
          <w:color w:val="000000"/>
        </w:rPr>
        <w:t xml:space="preserve"> means the South Carolina Information Technology Council as established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E90B7A" w:rsidRPr="00E90B7A">
        <w:rPr>
          <w:color w:val="000000"/>
        </w:rPr>
        <w:t>‘</w:t>
      </w:r>
      <w:r>
        <w:rPr>
          <w:color w:val="000000"/>
        </w:rPr>
        <w:t>Department</w:t>
      </w:r>
      <w:r w:rsidR="00E90B7A" w:rsidRPr="00E90B7A">
        <w:rPr>
          <w:color w:val="000000"/>
        </w:rPr>
        <w:t>’</w:t>
      </w:r>
      <w:r>
        <w:rPr>
          <w:color w:val="000000"/>
        </w:rPr>
        <w:t xml:space="preserve"> means the Department of the State Chief Information Officer.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E90B7A" w:rsidRPr="00E90B7A">
        <w:rPr>
          <w:color w:val="000000"/>
        </w:rPr>
        <w:t>‘</w:t>
      </w:r>
      <w:r>
        <w:rPr>
          <w:color w:val="000000"/>
        </w:rPr>
        <w:t>Governmental body</w:t>
      </w:r>
      <w:r w:rsidR="00E90B7A" w:rsidRPr="00E90B7A">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00E90B7A">
        <w:rPr>
          <w:color w:val="000000"/>
        </w:rPr>
        <w:noBreakHyphen/>
      </w:r>
      <w:r>
        <w:rPr>
          <w:color w:val="000000"/>
        </w:rPr>
        <w:t>103</w:t>
      </w:r>
      <w:r w:rsidR="00E90B7A">
        <w:rPr>
          <w:color w:val="000000"/>
        </w:rPr>
        <w:noBreakHyphen/>
      </w:r>
      <w:r>
        <w:rPr>
          <w:color w:val="000000"/>
        </w:rPr>
        <w:t>5, the legislative branch or the judicial branch.</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E90B7A" w:rsidRPr="00E90B7A">
        <w:rPr>
          <w:color w:val="000000"/>
        </w:rPr>
        <w:t>‘</w:t>
      </w:r>
      <w:r>
        <w:rPr>
          <w:color w:val="000000"/>
        </w:rPr>
        <w:t>Information technology</w:t>
      </w:r>
      <w:r w:rsidR="00E90B7A" w:rsidRPr="00E90B7A">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E90B7A" w:rsidRPr="00E90B7A">
        <w:rPr>
          <w:color w:val="000000"/>
        </w:rPr>
        <w:t>‘</w:t>
      </w:r>
      <w:r>
        <w:rPr>
          <w:color w:val="000000"/>
        </w:rPr>
        <w:t>Political subdivision</w:t>
      </w:r>
      <w:r w:rsidR="00E90B7A" w:rsidRPr="00E90B7A">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E90B7A" w:rsidRPr="00E90B7A">
        <w:rPr>
          <w:color w:val="000000"/>
        </w:rPr>
        <w:t>‘</w:t>
      </w:r>
      <w:r>
        <w:rPr>
          <w:color w:val="000000"/>
        </w:rPr>
        <w:t>Telecommunications</w:t>
      </w:r>
      <w:r w:rsidR="00E90B7A" w:rsidRPr="00E90B7A">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350.</w:t>
      </w:r>
      <w:r>
        <w:rPr>
          <w:color w:val="000000"/>
        </w:rPr>
        <w:tab/>
      </w:r>
      <w:r>
        <w:rPr>
          <w:color w:val="000000"/>
        </w:rPr>
        <w:tab/>
        <w:t>(A)</w:t>
      </w:r>
      <w:r>
        <w:rPr>
          <w:color w:val="000000"/>
        </w:rPr>
        <w:tab/>
        <w:t>There is created the South Carolina Information Technology Council.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council consists of the following </w:t>
      </w:r>
      <w:r w:rsidR="00D90379">
        <w:rPr>
          <w:color w:val="000000"/>
        </w:rPr>
        <w:t>twelve</w:t>
      </w:r>
      <w:r>
        <w:rPr>
          <w:color w:val="000000"/>
        </w:rPr>
        <w:t xml:space="preserve"> members: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one member of the South Carolina House of Representatives appointed by the Speaker of the House of Representatives;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upon recommendation of the department, the council may grant the department and governmental bodies exemptions from the requirements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360.</w:t>
      </w:r>
      <w:r>
        <w:rPr>
          <w:color w:val="000000"/>
        </w:rPr>
        <w:tab/>
      </w:r>
      <w:r>
        <w:rPr>
          <w:color w:val="000000"/>
        </w:rPr>
        <w:tab/>
        <w:t>(A)</w:t>
      </w:r>
      <w:r>
        <w:rPr>
          <w:color w:val="000000"/>
        </w:rPr>
        <w:tab/>
        <w:t>The State Information Technology Director</w:t>
      </w:r>
      <w:r w:rsidR="00E90B7A" w:rsidRPr="00E90B7A">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00E90B7A" w:rsidRPr="00E90B7A">
        <w:rPr>
          <w:color w:val="000000"/>
        </w:rPr>
        <w:t>’</w:t>
      </w:r>
      <w:r>
        <w:rPr>
          <w:color w:val="000000"/>
        </w:rPr>
        <w:t>s authority.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00E90B7A">
        <w:rPr>
          <w:color w:val="000000"/>
        </w:rPr>
        <w:noBreakHyphen/>
      </w:r>
      <w:r>
        <w:rPr>
          <w:color w:val="000000"/>
        </w:rPr>
        <w:t xml:space="preserve">time state employees may not receive per diem.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370.</w:t>
      </w:r>
      <w:r>
        <w:rPr>
          <w:color w:val="000000"/>
        </w:rPr>
        <w:tab/>
      </w:r>
      <w:r>
        <w:rPr>
          <w:color w:val="000000"/>
        </w:rPr>
        <w:tab/>
        <w:t>The powers and duties of the department include the following:</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w:t>
      </w:r>
      <w:r w:rsidR="00D90379">
        <w:rPr>
          <w:color w:val="000000"/>
        </w:rPr>
        <w:t>es, web</w:t>
      </w:r>
      <w:r>
        <w:rPr>
          <w:color w:val="000000"/>
        </w:rPr>
        <w:t>site accessibility, and assistive technologies.  The department shall implement necessary management processes to assure that governmental bodies fully comply with these directions, standards, and architecture;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00E90B7A" w:rsidRPr="00E90B7A">
        <w:rPr>
          <w:color w:val="000000"/>
        </w:rPr>
        <w:t>’</w:t>
      </w:r>
      <w:r>
        <w:rPr>
          <w:color w:val="000000"/>
        </w:rPr>
        <w:t>s business goals, investments, and other risk management policies;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00E90B7A" w:rsidRPr="00E90B7A">
        <w:rPr>
          <w:color w:val="000000"/>
        </w:rPr>
        <w:t>’</w:t>
      </w:r>
      <w:r>
        <w:rPr>
          <w:color w:val="000000"/>
        </w:rPr>
        <w:t>s information technology infrastructure;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t>administer information technology related procurements and contracting activities for governmental bodies in accordance with the South Carolina Consolidated Procurement Code;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 xml:space="preserve">enter into agreements and contracts with governmental bodies, political subdivisions, and other entities for goods and services.  The department may establish fee schedules to be </w:t>
      </w:r>
      <w:r w:rsidR="00D90379">
        <w:rPr>
          <w:color w:val="000000"/>
        </w:rPr>
        <w:t>collected</w:t>
      </w:r>
      <w:r>
        <w:rPr>
          <w:color w:val="000000"/>
        </w:rPr>
        <w:t xml:space="preserve"> from governmental bodies, political subdivisions, and other entities for services rendered and goods provided;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 xml:space="preserve">hire necessary personnel and assign them duties and powers as the </w:t>
      </w:r>
      <w:r w:rsidR="00465EE1">
        <w:rPr>
          <w:color w:val="000000"/>
        </w:rPr>
        <w:t xml:space="preserve">department </w:t>
      </w:r>
      <w:r>
        <w:rPr>
          <w:color w:val="000000"/>
        </w:rPr>
        <w:t>prescribes;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380.</w:t>
      </w:r>
      <w:r>
        <w:rPr>
          <w:color w:val="000000"/>
        </w:rPr>
        <w:tab/>
      </w:r>
      <w:r>
        <w:rPr>
          <w:color w:val="000000"/>
        </w:rPr>
        <w:tab/>
        <w:t xml:space="preserve">The department has the following additional powers and duties relating to planning and the management of information technology projects: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00E90B7A" w:rsidRPr="00E90B7A">
        <w:rPr>
          <w:color w:val="000000"/>
        </w:rPr>
        <w:t>’</w:t>
      </w:r>
      <w:r>
        <w:rPr>
          <w:color w:val="000000"/>
        </w:rPr>
        <w:t xml:space="preserve">s previous experiences with the development of information technology projects.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390.</w:t>
      </w:r>
      <w:r>
        <w:rPr>
          <w:color w:val="000000"/>
        </w:rPr>
        <w:tab/>
      </w:r>
      <w:r>
        <w:rPr>
          <w:color w:val="000000"/>
        </w:rPr>
        <w:tab/>
        <w:t>(A)</w:t>
      </w:r>
      <w:r>
        <w:rPr>
          <w:color w:val="000000"/>
        </w:rPr>
        <w:tab/>
        <w:t>The department has the following additional powers and duties relating to telecommunications: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sidR="00E90B7A">
        <w:rPr>
          <w:color w:val="000000"/>
        </w:rPr>
        <w:noBreakHyphen/>
      </w:r>
      <w:r>
        <w:rPr>
          <w:color w:val="000000"/>
        </w:rPr>
        <w:t xml:space="preserve">effective manner, and maintain these facilities and equipment;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 xml:space="preserve">planning and forecasting for future needs in </w:t>
      </w:r>
      <w:r w:rsidR="00D90379">
        <w:rPr>
          <w:color w:val="000000"/>
        </w:rPr>
        <w:t>tele</w:t>
      </w:r>
      <w:r>
        <w:rPr>
          <w:color w:val="000000"/>
        </w:rPr>
        <w:t>communications services.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400.</w:t>
      </w:r>
      <w:r>
        <w:rPr>
          <w:color w:val="000000"/>
        </w:rPr>
        <w:tab/>
      </w:r>
      <w:r>
        <w:rPr>
          <w:color w:val="000000"/>
        </w:rPr>
        <w:tab/>
        <w:t>The department has the following additional powers and duties relating to information technology procurements: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00E90B7A" w:rsidRPr="00E90B7A">
        <w:rPr>
          <w:color w:val="000000"/>
        </w:rPr>
        <w:t>’</w:t>
      </w:r>
      <w:r>
        <w:rPr>
          <w:color w:val="000000"/>
        </w:rPr>
        <w:t>s procurement of information technology under terms and conditions established by the department; and</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410.</w:t>
      </w:r>
      <w:r>
        <w:rPr>
          <w:color w:val="000000"/>
        </w:rPr>
        <w:tab/>
      </w:r>
      <w:r>
        <w:rPr>
          <w:color w:val="000000"/>
        </w:rPr>
        <w:tab/>
        <w:t>The department has the following additional powers and duties relating to the security of government information and infrastructure:</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00E90B7A" w:rsidRPr="00E90B7A">
        <w:rPr>
          <w:color w:val="000000"/>
        </w:rPr>
        <w:t>’</w:t>
      </w:r>
      <w:r>
        <w:rPr>
          <w:color w:val="000000"/>
        </w:rPr>
        <w:t>s critical information technology infrastructure and associated data systems if there is a major disaster, whether natural or otherwise, and to allow the services to the citizens of this State to cont</w:t>
      </w:r>
      <w:r w:rsidR="00D90379">
        <w:rPr>
          <w:color w:val="000000"/>
        </w:rPr>
        <w:t xml:space="preserve">inue if there is such an event.  The </w:t>
      </w:r>
      <w:r>
        <w:rPr>
          <w:color w:val="000000"/>
        </w:rPr>
        <w:t>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E90B7A">
        <w:rPr>
          <w:color w:val="000000"/>
        </w:rPr>
        <w:noBreakHyphen/>
      </w:r>
      <w:r>
        <w:rPr>
          <w:color w:val="000000"/>
        </w:rPr>
        <w:t>related duties.  All governmental bodies and political subdivisions of this State are directed to assist the department in the collection of data required for this plan;</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sidR="00E90B7A">
        <w:rPr>
          <w:color w:val="000000"/>
        </w:rPr>
        <w:noBreakHyphen/>
      </w:r>
      <w:r>
        <w:rPr>
          <w:color w:val="000000"/>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E90B7A">
        <w:rPr>
          <w:color w:val="000000"/>
        </w:rPr>
        <w:noBreakHyphen/>
      </w:r>
      <w:r>
        <w:rPr>
          <w:color w:val="000000"/>
        </w:rPr>
        <w:t>3</w:t>
      </w:r>
      <w:r w:rsidR="00E90B7A">
        <w:rPr>
          <w:color w:val="000000"/>
        </w:rPr>
        <w:noBreakHyphen/>
      </w:r>
      <w:r>
        <w:rPr>
          <w:color w:val="000000"/>
        </w:rPr>
        <w:t>420.</w:t>
      </w:r>
      <w:r>
        <w:rPr>
          <w:color w:val="000000"/>
        </w:rPr>
        <w:tab/>
      </w:r>
      <w:r>
        <w:rPr>
          <w:color w:val="000000"/>
        </w:rPr>
        <w:tab/>
        <w:t>(A)</w:t>
      </w:r>
      <w:r>
        <w:rPr>
          <w:color w:val="000000"/>
        </w:rPr>
        <w:tab/>
        <w:t>The General Assembly shall appropriate funds sufficient for the development, implementation, and ongoing operation of the department</w:t>
      </w:r>
      <w:r w:rsidR="00E90B7A" w:rsidRPr="00E90B7A">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E90B7A">
        <w:rPr>
          <w:color w:val="000000"/>
        </w:rPr>
        <w:noBreakHyphen/>
      </w:r>
      <w:r>
        <w:rPr>
          <w:color w:val="000000"/>
        </w:rPr>
        <w:t>for</w:t>
      </w:r>
      <w:r w:rsidR="00E90B7A">
        <w:rPr>
          <w:color w:val="000000"/>
        </w:rPr>
        <w:noBreakHyphen/>
      </w:r>
      <w:r>
        <w:rPr>
          <w:color w:val="000000"/>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0339E9"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E90B7A">
        <w:rPr>
          <w:color w:val="000000"/>
        </w:rPr>
        <w:noBreakHyphen/>
      </w:r>
      <w:r>
        <w:rPr>
          <w:color w:val="000000"/>
        </w:rPr>
        <w:t xml:space="preserve">going technology expenditures and operations.  The fund consists of those </w:t>
      </w:r>
      <w:r w:rsidR="00D90379">
        <w:rPr>
          <w:color w:val="000000"/>
        </w:rPr>
        <w:t>monies</w:t>
      </w:r>
      <w:r>
        <w:rPr>
          <w:color w:val="000000"/>
        </w:rPr>
        <w:t xml:space="preserve">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0339E9"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87F86"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sidR="00E90B7A">
        <w:rPr>
          <w:color w:val="000000"/>
        </w:rPr>
        <w:noBreakHyphen/>
      </w:r>
      <w:r>
        <w:rPr>
          <w:color w:val="000000"/>
        </w:rPr>
        <w:t>3</w:t>
      </w:r>
      <w:r w:rsidR="00E90B7A">
        <w:rPr>
          <w:color w:val="000000"/>
        </w:rPr>
        <w:noBreakHyphen/>
      </w:r>
      <w:r>
        <w:rPr>
          <w:color w:val="000000"/>
        </w:rPr>
        <w:t>430.</w:t>
      </w:r>
      <w:r>
        <w:rPr>
          <w:color w:val="000000"/>
        </w:rPr>
        <w:tab/>
        <w:t xml:space="preserve">The Governor, in his annual State of the State Address, shall include a report to the citizens of this State which includes the strategic goals of his administration </w:t>
      </w:r>
      <w:r w:rsidR="000844AB">
        <w:rPr>
          <w:color w:val="000000"/>
        </w:rPr>
        <w:t xml:space="preserve">regarding information technology </w:t>
      </w:r>
      <w:r>
        <w:rPr>
          <w:color w:val="000000"/>
        </w:rPr>
        <w:t>and his accomplishment</w:t>
      </w:r>
      <w:r w:rsidR="000844AB">
        <w:rPr>
          <w:color w:val="000000"/>
        </w:rPr>
        <w:t>s</w:t>
      </w:r>
      <w:r w:rsidR="00D90379">
        <w:rPr>
          <w:color w:val="000000"/>
        </w:rPr>
        <w:t xml:space="preserve"> in that area</w:t>
      </w:r>
      <w:r>
        <w:rPr>
          <w:color w:val="000000"/>
        </w:rPr>
        <w:t>.</w:t>
      </w:r>
      <w:r w:rsidR="00B87F86">
        <w:rPr>
          <w:color w:val="000000"/>
        </w:rPr>
        <w:t>”</w:t>
      </w:r>
    </w:p>
    <w:p w:rsidR="00B87F86" w:rsidRDefault="00B87F86"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9E9"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3. </w:t>
      </w:r>
      <w:r>
        <w:tab/>
        <w:t>Section 1</w:t>
      </w:r>
      <w:r w:rsidR="00E90B7A">
        <w:noBreakHyphen/>
      </w:r>
      <w:r>
        <w:t>11</w:t>
      </w:r>
      <w:r w:rsidR="00E90B7A">
        <w:noBreakHyphen/>
      </w:r>
      <w:r>
        <w:t>430 of the 1976 Code is repealed.</w:t>
      </w:r>
    </w:p>
    <w:p w:rsidR="000339E9" w:rsidRDefault="000339E9" w:rsidP="00B8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87F86">
        <w:t>.</w:t>
      </w:r>
      <w:r w:rsidR="00B87F86">
        <w:tab/>
        <w:t>This act takes effect upon approval by the Governor.</w:t>
      </w:r>
    </w:p>
    <w:p w:rsidR="001D067C" w:rsidRDefault="00E90B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67C" w:rsidRDefault="001D067C" w:rsidP="00B708AE">
      <w:pPr>
        <w:suppressAutoHyphens/>
      </w:pPr>
    </w:p>
    <w:sectPr w:rsidR="001D067C" w:rsidSect="00B708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D94" w:rsidRDefault="00747D94" w:rsidP="009F0C77">
      <w:r>
        <w:separator/>
      </w:r>
    </w:p>
  </w:endnote>
  <w:endnote w:type="continuationSeparator" w:id="0">
    <w:p w:rsidR="00747D94" w:rsidRDefault="00747D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1B3B03-12D9-458B-BB5D-95BC8B717AC5}"/>
    <w:embedBold r:id="rId2" w:fontKey="{5B39A262-F46C-47D1-8C0F-074C6F908F8D}"/>
  </w:font>
  <w:font w:name="Calibri">
    <w:panose1 w:val="020F0502020204030204"/>
    <w:charset w:val="00"/>
    <w:family w:val="swiss"/>
    <w:pitch w:val="variable"/>
    <w:sig w:usb0="E10002FF" w:usb1="4000ACFF" w:usb2="00000009" w:usb3="00000000" w:csb0="0000019F" w:csb1="00000000"/>
    <w:embedRegular r:id="rId3" w:fontKey="{93FF44C0-4BAF-41D3-92F2-94A688D1E255}"/>
  </w:font>
  <w:font w:name="Cambria">
    <w:panose1 w:val="02040503050406030204"/>
    <w:charset w:val="00"/>
    <w:family w:val="roman"/>
    <w:pitch w:val="variable"/>
    <w:sig w:usb0="E00002FF" w:usb1="400004FF" w:usb2="00000000" w:usb3="00000000" w:csb0="0000019F" w:csb1="00000000"/>
    <w:embedRegular r:id="rId4" w:fontKey="{7D59892E-23CC-4549-97AD-8012B29EA1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AE" w:rsidRPr="001D067C" w:rsidRDefault="00B708AE" w:rsidP="001D067C">
    <w:pPr>
      <w:pStyle w:val="Footer"/>
      <w:tabs>
        <w:tab w:val="clear" w:pos="4680"/>
        <w:tab w:val="clear" w:pos="9360"/>
        <w:tab w:val="center" w:pos="2995"/>
      </w:tabs>
      <w:spacing w:before="120"/>
    </w:pPr>
    <w:r>
      <w:t>[4375]</w:t>
    </w:r>
    <w:r>
      <w:tab/>
    </w:r>
    <w:r w:rsidR="000B4BB7">
      <w:fldChar w:fldCharType="begin"/>
    </w:r>
    <w:r w:rsidR="000B4BB7">
      <w:instrText xml:space="preserve"> PAGE  \* MERGEFORMAT </w:instrText>
    </w:r>
    <w:r w:rsidR="000B4BB7">
      <w:fldChar w:fldCharType="separate"/>
    </w:r>
    <w:r w:rsidR="000B4BB7">
      <w:rPr>
        <w:noProof/>
      </w:rPr>
      <w:t>1</w:t>
    </w:r>
    <w:r w:rsidR="000B4B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D94" w:rsidRDefault="00747D94" w:rsidP="009F0C77">
      <w:r>
        <w:separator/>
      </w:r>
    </w:p>
  </w:footnote>
  <w:footnote w:type="continuationSeparator" w:id="0">
    <w:p w:rsidR="00747D94" w:rsidRDefault="00747D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09DW10"/>
    <w:docVar w:name="CoverBillType" w:val="b"/>
    <w:docVar w:name="docpath" w:val="L:\Council\bills\DKA\3809DW10.DOCX"/>
    <w:docVar w:name="dvBillNumber" w:val="4375"/>
    <w:docVar w:name="dvBillNumberPrefix" w:val="H. "/>
    <w:docVar w:name="dvOriginalBody" w:val="House"/>
    <w:docVar w:name="dvSteno" w:val="DKA"/>
    <w:docVar w:name="NameofBody" w:val="h"/>
    <w:docVar w:name="vgroup2" w:val="Council"/>
  </w:docVars>
  <w:rsids>
    <w:rsidRoot w:val="00B35E42"/>
    <w:rsid w:val="00011869"/>
    <w:rsid w:val="000339E9"/>
    <w:rsid w:val="00041E06"/>
    <w:rsid w:val="000844AB"/>
    <w:rsid w:val="000A2E54"/>
    <w:rsid w:val="000B4BB7"/>
    <w:rsid w:val="000E1785"/>
    <w:rsid w:val="000F40FA"/>
    <w:rsid w:val="0010776B"/>
    <w:rsid w:val="00133E66"/>
    <w:rsid w:val="001435A3"/>
    <w:rsid w:val="001D067C"/>
    <w:rsid w:val="001D08F2"/>
    <w:rsid w:val="001D525B"/>
    <w:rsid w:val="001D7F4F"/>
    <w:rsid w:val="00221DB4"/>
    <w:rsid w:val="002321B6"/>
    <w:rsid w:val="00250967"/>
    <w:rsid w:val="002543C8"/>
    <w:rsid w:val="00284AAE"/>
    <w:rsid w:val="002E5912"/>
    <w:rsid w:val="00325348"/>
    <w:rsid w:val="0032732C"/>
    <w:rsid w:val="00336AD0"/>
    <w:rsid w:val="0037079A"/>
    <w:rsid w:val="00390291"/>
    <w:rsid w:val="003D01E8"/>
    <w:rsid w:val="003E5288"/>
    <w:rsid w:val="003F6D79"/>
    <w:rsid w:val="0041760A"/>
    <w:rsid w:val="00417C01"/>
    <w:rsid w:val="00422E95"/>
    <w:rsid w:val="00462A39"/>
    <w:rsid w:val="00465EE1"/>
    <w:rsid w:val="004809EE"/>
    <w:rsid w:val="004B00E5"/>
    <w:rsid w:val="004E7D54"/>
    <w:rsid w:val="005273C6"/>
    <w:rsid w:val="00530A69"/>
    <w:rsid w:val="00545593"/>
    <w:rsid w:val="00577C6C"/>
    <w:rsid w:val="005C2FE2"/>
    <w:rsid w:val="005E2BC9"/>
    <w:rsid w:val="00605102"/>
    <w:rsid w:val="006215AA"/>
    <w:rsid w:val="006913C9"/>
    <w:rsid w:val="0069470D"/>
    <w:rsid w:val="006A1D75"/>
    <w:rsid w:val="006E006A"/>
    <w:rsid w:val="00734F00"/>
    <w:rsid w:val="00747D94"/>
    <w:rsid w:val="007810CA"/>
    <w:rsid w:val="00791600"/>
    <w:rsid w:val="007A70AE"/>
    <w:rsid w:val="008046CA"/>
    <w:rsid w:val="008362E8"/>
    <w:rsid w:val="00887A2D"/>
    <w:rsid w:val="008A1768"/>
    <w:rsid w:val="008F4429"/>
    <w:rsid w:val="0094021A"/>
    <w:rsid w:val="009C6A0B"/>
    <w:rsid w:val="009F0C77"/>
    <w:rsid w:val="009F4DD1"/>
    <w:rsid w:val="009F7706"/>
    <w:rsid w:val="00A41684"/>
    <w:rsid w:val="00A64E80"/>
    <w:rsid w:val="00A72BCD"/>
    <w:rsid w:val="00A741D9"/>
    <w:rsid w:val="00A833AB"/>
    <w:rsid w:val="00A9741D"/>
    <w:rsid w:val="00AD4B17"/>
    <w:rsid w:val="00B35E42"/>
    <w:rsid w:val="00B412D4"/>
    <w:rsid w:val="00B4243B"/>
    <w:rsid w:val="00B708AE"/>
    <w:rsid w:val="00B87F86"/>
    <w:rsid w:val="00B9067C"/>
    <w:rsid w:val="00BE3C22"/>
    <w:rsid w:val="00C0345E"/>
    <w:rsid w:val="00C3483A"/>
    <w:rsid w:val="00C74E9D"/>
    <w:rsid w:val="00C82FD3"/>
    <w:rsid w:val="00C92819"/>
    <w:rsid w:val="00CC6B7B"/>
    <w:rsid w:val="00CD2089"/>
    <w:rsid w:val="00D1588D"/>
    <w:rsid w:val="00D332B2"/>
    <w:rsid w:val="00D73A67"/>
    <w:rsid w:val="00D823F7"/>
    <w:rsid w:val="00D90379"/>
    <w:rsid w:val="00D970A9"/>
    <w:rsid w:val="00DB1327"/>
    <w:rsid w:val="00DB7E4A"/>
    <w:rsid w:val="00DE16AF"/>
    <w:rsid w:val="00DF3845"/>
    <w:rsid w:val="00E41911"/>
    <w:rsid w:val="00E851F3"/>
    <w:rsid w:val="00E90B7A"/>
    <w:rsid w:val="00E92EEF"/>
    <w:rsid w:val="00ED045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7851B1-100E-41D0-B3E6-B6532C1B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08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5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54E50-5360-475C-A2B0-00CD576D1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3062</Words>
  <Characters>18724</Characters>
  <Application>Microsoft Office Word</Application>
  <DocSecurity>0</DocSecurity>
  <Lines>452</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4375: Chief Information Officer Restructuring Act - South Carolina Legislature Online</dc:title>
  <dc:subject/>
  <dc:creator>SharonPair</dc:creator>
  <cp:keywords/>
  <dc:description/>
  <cp:lastModifiedBy>N Cumfer</cp:lastModifiedBy>
  <cp:revision>8</cp:revision>
  <cp:lastPrinted>2010-01-11T15:47:00Z</cp:lastPrinted>
  <dcterms:created xsi:type="dcterms:W3CDTF">2010-01-20T15:24:00Z</dcterms:created>
  <dcterms:modified xsi:type="dcterms:W3CDTF">2014-11-24T16:22:00Z</dcterms:modified>
</cp:coreProperties>
</file>