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B22" w:rsidRDefault="00143B22" w:rsidP="00143B22">
      <w:pPr>
        <w:widowControl w:val="0"/>
        <w:jc w:val="center"/>
      </w:pPr>
      <w:bookmarkStart w:id="0" w:name="_GoBack"/>
      <w:bookmarkEnd w:id="0"/>
      <w:r w:rsidRPr="00143B22">
        <w:rPr>
          <w:b/>
        </w:rPr>
        <w:t>South Carolina General Assembly</w:t>
      </w:r>
    </w:p>
    <w:p w:rsidR="00143B22" w:rsidRDefault="00143B22" w:rsidP="00143B22">
      <w:pPr>
        <w:widowControl w:val="0"/>
        <w:jc w:val="center"/>
      </w:pPr>
      <w:r>
        <w:t>118th Session, 2009-2010</w:t>
      </w:r>
    </w:p>
    <w:p w:rsidR="00143B22" w:rsidRDefault="00143B22" w:rsidP="00143B22">
      <w:pPr>
        <w:widowControl w:val="0"/>
        <w:jc w:val="left"/>
      </w:pPr>
    </w:p>
    <w:p w:rsidR="00143B22" w:rsidRDefault="00143B22" w:rsidP="00143B22">
      <w:pPr>
        <w:widowControl w:val="0"/>
        <w:jc w:val="left"/>
        <w:rPr>
          <w:b/>
        </w:rPr>
      </w:pPr>
      <w:r w:rsidRPr="00143B22">
        <w:rPr>
          <w:b/>
        </w:rPr>
        <w:t>H. 4471</w:t>
      </w:r>
    </w:p>
    <w:p w:rsidR="00143B22" w:rsidRDefault="00143B22" w:rsidP="00143B22">
      <w:pPr>
        <w:widowControl w:val="0"/>
        <w:jc w:val="left"/>
        <w:rPr>
          <w:b/>
        </w:rPr>
      </w:pPr>
    </w:p>
    <w:p w:rsidR="00143B22" w:rsidRDefault="00143B22" w:rsidP="00143B22">
      <w:pPr>
        <w:widowControl w:val="0"/>
        <w:jc w:val="left"/>
      </w:pPr>
      <w:r w:rsidRPr="00143B22">
        <w:rPr>
          <w:b/>
        </w:rPr>
        <w:t>STATUS INFORMATION</w:t>
      </w:r>
    </w:p>
    <w:p w:rsidR="00143B22" w:rsidRDefault="00143B22" w:rsidP="00143B22">
      <w:pPr>
        <w:widowControl w:val="0"/>
        <w:jc w:val="left"/>
      </w:pPr>
    </w:p>
    <w:p w:rsidR="00143B22" w:rsidRDefault="00143B22" w:rsidP="00143B22">
      <w:pPr>
        <w:widowControl w:val="0"/>
        <w:jc w:val="left"/>
      </w:pPr>
      <w:r>
        <w:t>General Bill</w:t>
      </w:r>
    </w:p>
    <w:p w:rsidR="00143B22" w:rsidRDefault="00143B22" w:rsidP="00143B22">
      <w:pPr>
        <w:widowControl w:val="0"/>
        <w:jc w:val="left"/>
      </w:pPr>
      <w:r>
        <w:t>Sponsors: Rep. Bales</w:t>
      </w:r>
    </w:p>
    <w:p w:rsidR="00143B22" w:rsidRDefault="00143B22" w:rsidP="00143B22">
      <w:pPr>
        <w:widowControl w:val="0"/>
        <w:jc w:val="left"/>
      </w:pPr>
      <w:r>
        <w:t>Document Path: l:\council\bills\ggs\22473sd10.docx</w:t>
      </w:r>
    </w:p>
    <w:p w:rsidR="00595963" w:rsidRDefault="00595963" w:rsidP="00143B22">
      <w:pPr>
        <w:widowControl w:val="0"/>
        <w:jc w:val="left"/>
      </w:pPr>
      <w:r>
        <w:t>Companion/Similar bill(s): 3420, 4520</w:t>
      </w:r>
    </w:p>
    <w:p w:rsidR="00143B22" w:rsidRDefault="00143B22" w:rsidP="00143B22">
      <w:pPr>
        <w:widowControl w:val="0"/>
        <w:jc w:val="left"/>
      </w:pPr>
    </w:p>
    <w:p w:rsidR="00143B22" w:rsidRDefault="00143B22" w:rsidP="00143B22">
      <w:pPr>
        <w:widowControl w:val="0"/>
        <w:jc w:val="left"/>
      </w:pPr>
      <w:r>
        <w:t>Introduced in the House on January 28, 2010</w:t>
      </w:r>
    </w:p>
    <w:p w:rsidR="00143B22" w:rsidRDefault="00143B22" w:rsidP="00143B22">
      <w:pPr>
        <w:widowControl w:val="0"/>
        <w:jc w:val="left"/>
      </w:pPr>
      <w:r>
        <w:t xml:space="preserve">Currently residing in the House Committee on </w:t>
      </w:r>
      <w:r w:rsidRPr="00143B22">
        <w:rPr>
          <w:b/>
        </w:rPr>
        <w:t>Ways and Means</w:t>
      </w:r>
    </w:p>
    <w:p w:rsidR="00143B22" w:rsidRDefault="00143B22" w:rsidP="00143B22">
      <w:pPr>
        <w:widowControl w:val="0"/>
        <w:jc w:val="left"/>
      </w:pPr>
    </w:p>
    <w:p w:rsidR="00143B22" w:rsidRDefault="00143B22" w:rsidP="00143B22">
      <w:pPr>
        <w:widowControl w:val="0"/>
        <w:jc w:val="left"/>
      </w:pPr>
      <w:r>
        <w:t xml:space="preserve">Summary: </w:t>
      </w:r>
      <w:r w:rsidR="00000A8C">
        <w:t>State parks</w:t>
      </w:r>
    </w:p>
    <w:p w:rsidR="00143B22" w:rsidRDefault="00143B22" w:rsidP="00143B22">
      <w:pPr>
        <w:widowControl w:val="0"/>
        <w:jc w:val="left"/>
      </w:pPr>
    </w:p>
    <w:p w:rsidR="00143B22" w:rsidRDefault="00143B22" w:rsidP="00143B22">
      <w:pPr>
        <w:widowControl w:val="0"/>
        <w:jc w:val="left"/>
      </w:pPr>
    </w:p>
    <w:p w:rsidR="00143B22" w:rsidRDefault="00143B22" w:rsidP="00143B22">
      <w:pPr>
        <w:widowControl w:val="0"/>
        <w:tabs>
          <w:tab w:val="center" w:pos="590"/>
          <w:tab w:val="center" w:pos="1440"/>
          <w:tab w:val="left" w:pos="1872"/>
          <w:tab w:val="left" w:pos="9187"/>
        </w:tabs>
        <w:jc w:val="left"/>
      </w:pPr>
      <w:r w:rsidRPr="00143B22">
        <w:rPr>
          <w:b/>
        </w:rPr>
        <w:t>HISTORY OF LEGISLATIVE ACTIONS</w:t>
      </w:r>
    </w:p>
    <w:p w:rsidR="00143B22" w:rsidRDefault="00143B22" w:rsidP="00143B22">
      <w:pPr>
        <w:widowControl w:val="0"/>
        <w:tabs>
          <w:tab w:val="center" w:pos="590"/>
          <w:tab w:val="center" w:pos="1440"/>
          <w:tab w:val="left" w:pos="1872"/>
          <w:tab w:val="left" w:pos="9187"/>
        </w:tabs>
        <w:jc w:val="left"/>
      </w:pPr>
    </w:p>
    <w:p w:rsidR="00143B22" w:rsidRPr="00143B22" w:rsidRDefault="00143B22" w:rsidP="00143B22">
      <w:pPr>
        <w:widowControl w:val="0"/>
        <w:tabs>
          <w:tab w:val="center" w:pos="590"/>
          <w:tab w:val="center" w:pos="1440"/>
          <w:tab w:val="left" w:pos="1872"/>
          <w:tab w:val="left" w:pos="9187"/>
        </w:tabs>
        <w:jc w:val="left"/>
      </w:pPr>
      <w:r w:rsidRPr="00143B22">
        <w:rPr>
          <w:u w:val="single"/>
        </w:rPr>
        <w:tab/>
        <w:t>Date</w:t>
      </w:r>
      <w:r w:rsidRPr="00143B22">
        <w:rPr>
          <w:u w:val="single"/>
        </w:rPr>
        <w:tab/>
        <w:t>Body</w:t>
      </w:r>
      <w:r w:rsidRPr="00143B22">
        <w:rPr>
          <w:u w:val="single"/>
        </w:rPr>
        <w:tab/>
        <w:t>Action Description with journal page number</w:t>
      </w:r>
      <w:r w:rsidRPr="00143B22">
        <w:rPr>
          <w:u w:val="single"/>
        </w:rPr>
        <w:tab/>
      </w:r>
    </w:p>
    <w:p w:rsidR="00A23402" w:rsidRDefault="00A23402" w:rsidP="00A23402">
      <w:pPr>
        <w:widowControl w:val="0"/>
        <w:tabs>
          <w:tab w:val="right" w:pos="1008"/>
          <w:tab w:val="left" w:pos="1152"/>
          <w:tab w:val="left" w:pos="1872"/>
          <w:tab w:val="left" w:pos="9187"/>
        </w:tabs>
        <w:ind w:left="2088" w:hanging="2088"/>
        <w:jc w:val="left"/>
      </w:pPr>
      <w:r>
        <w:tab/>
        <w:t>1/28/2010</w:t>
      </w:r>
      <w:r>
        <w:tab/>
        <w:t>House</w:t>
      </w:r>
      <w:r>
        <w:tab/>
      </w:r>
      <w:r w:rsidRPr="00890BBD">
        <w:t xml:space="preserve">Introduced and read first time </w:t>
      </w:r>
      <w:hyperlink r:id="rId7" w:history="1">
        <w:r w:rsidRPr="00F21625">
          <w:rPr>
            <w:rStyle w:val="Hyperlink"/>
          </w:rPr>
          <w:t>HJ</w:t>
        </w:r>
      </w:hyperlink>
      <w:r>
        <w:noBreakHyphen/>
      </w:r>
      <w:r w:rsidRPr="00890BBD">
        <w:t>8</w:t>
      </w:r>
    </w:p>
    <w:p w:rsidR="00A23402" w:rsidRDefault="00A23402" w:rsidP="00A23402">
      <w:pPr>
        <w:widowControl w:val="0"/>
        <w:tabs>
          <w:tab w:val="right" w:pos="1008"/>
          <w:tab w:val="left" w:pos="1152"/>
          <w:tab w:val="left" w:pos="1872"/>
          <w:tab w:val="left" w:pos="9187"/>
        </w:tabs>
        <w:ind w:left="2088" w:hanging="2088"/>
        <w:jc w:val="left"/>
      </w:pPr>
      <w:r>
        <w:tab/>
        <w:t>1/28/2010</w:t>
      </w:r>
      <w:r>
        <w:tab/>
        <w:t>House</w:t>
      </w:r>
      <w:r>
        <w:tab/>
      </w:r>
      <w:r w:rsidRPr="00890BBD">
        <w:t xml:space="preserve">Referred to Committee on </w:t>
      </w:r>
      <w:r w:rsidRPr="00890BBD">
        <w:rPr>
          <w:b/>
        </w:rPr>
        <w:t>Ways and Means</w:t>
      </w:r>
      <w:r w:rsidRPr="00890BBD">
        <w:t xml:space="preserve"> </w:t>
      </w:r>
      <w:hyperlink r:id="rId8" w:history="1">
        <w:r w:rsidRPr="00F21625">
          <w:rPr>
            <w:rStyle w:val="Hyperlink"/>
          </w:rPr>
          <w:t>HJ</w:t>
        </w:r>
      </w:hyperlink>
      <w:r>
        <w:noBreakHyphen/>
      </w:r>
      <w:r w:rsidRPr="00890BBD">
        <w:t>8</w:t>
      </w:r>
    </w:p>
    <w:p w:rsidR="00A23402" w:rsidRDefault="00A23402" w:rsidP="00A23402">
      <w:pPr>
        <w:widowControl w:val="0"/>
        <w:tabs>
          <w:tab w:val="right" w:pos="1008"/>
          <w:tab w:val="left" w:pos="1152"/>
          <w:tab w:val="left" w:pos="1872"/>
          <w:tab w:val="left" w:pos="9187"/>
        </w:tabs>
        <w:ind w:left="2088" w:hanging="2088"/>
        <w:jc w:val="left"/>
      </w:pPr>
    </w:p>
    <w:p w:rsidR="00143B22" w:rsidRPr="00143B22" w:rsidRDefault="00143B22" w:rsidP="00143B22">
      <w:pPr>
        <w:widowControl w:val="0"/>
        <w:tabs>
          <w:tab w:val="right" w:pos="1008"/>
          <w:tab w:val="left" w:pos="1152"/>
          <w:tab w:val="left" w:pos="1872"/>
          <w:tab w:val="left" w:pos="9187"/>
        </w:tabs>
        <w:ind w:left="2088" w:hanging="2088"/>
        <w:jc w:val="left"/>
      </w:pPr>
    </w:p>
    <w:p w:rsidR="00143B22" w:rsidRDefault="00143B22" w:rsidP="00143B22">
      <w:pPr>
        <w:widowControl w:val="0"/>
        <w:jc w:val="left"/>
      </w:pPr>
      <w:r w:rsidRPr="00143B22">
        <w:rPr>
          <w:b/>
        </w:rPr>
        <w:t>VERSIONS OF THIS BILL</w:t>
      </w:r>
    </w:p>
    <w:p w:rsidR="00143B22" w:rsidRDefault="00143B22" w:rsidP="00143B22">
      <w:pPr>
        <w:widowControl w:val="0"/>
        <w:jc w:val="left"/>
      </w:pPr>
    </w:p>
    <w:p w:rsidR="00143B22" w:rsidRDefault="00E52C9A" w:rsidP="00143B22">
      <w:pPr>
        <w:widowControl w:val="0"/>
        <w:jc w:val="left"/>
      </w:pPr>
      <w:hyperlink r:id="rId9" w:history="1">
        <w:r w:rsidR="00143B22">
          <w:rPr>
            <w:rStyle w:val="Hyperlink"/>
          </w:rPr>
          <w:t>1/28/2010</w:t>
        </w:r>
      </w:hyperlink>
    </w:p>
    <w:p w:rsidR="00143B22" w:rsidRDefault="00143B22" w:rsidP="00143B22"/>
    <w:p w:rsidR="00143B22" w:rsidRDefault="00143B22" w:rsidP="00143B22">
      <w:pPr>
        <w:sectPr w:rsidR="00143B22" w:rsidSect="00143B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C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51</w:t>
      </w:r>
      <w:r w:rsidR="00502A16">
        <w:noBreakHyphen/>
      </w:r>
      <w:r>
        <w:t>3</w:t>
      </w:r>
      <w:r w:rsidR="00502A16">
        <w:noBreakHyphen/>
      </w:r>
      <w:r w:rsidR="007E47DE">
        <w:t>7</w:t>
      </w:r>
      <w:r>
        <w:t xml:space="preserve">5 SO AS TO PROVIDE THAT BASED ON A REVIEW OF BUSINESS AND PERSONAL USE OF A PARTICULAR STATE PARK OR FACILITY BY THE DEPARTMENT OF PARKS, RECREATION AND TOURISM, </w:t>
      </w:r>
      <w:r w:rsidR="00502A16" w:rsidRPr="00502A16">
        <w:rPr>
          <w:caps/>
        </w:rPr>
        <w:t xml:space="preserve">and the labor and </w:t>
      </w:r>
      <w:r w:rsidR="00D54C9A">
        <w:rPr>
          <w:caps/>
        </w:rPr>
        <w:t>insurance</w:t>
      </w:r>
      <w:r w:rsidR="00502A16" w:rsidRPr="00502A16">
        <w:rPr>
          <w:caps/>
        </w:rPr>
        <w:t xml:space="preserve"> requirements it sustains at that facility,</w:t>
      </w:r>
      <w:r w:rsidR="00502A16">
        <w:t xml:space="preserve"> </w:t>
      </w:r>
      <w:r>
        <w:t xml:space="preserve">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w:t>
      </w:r>
      <w:r w:rsidR="008F16F2">
        <w:t xml:space="preserve">ALSO </w:t>
      </w:r>
      <w:r>
        <w:t xml:space="preserve">MAY WAIVE THE </w:t>
      </w:r>
      <w:r w:rsidR="00D54C9A">
        <w:t xml:space="preserve">CHARGES </w:t>
      </w:r>
      <w:r>
        <w:t>FOR ITS REUSE AND FOR THE USE OF THESE AND OTHER AMENITIES.</w:t>
      </w: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2A16">
        <w:t>Chapter 3, Title 51 of the 1976 Code is amended by adding:</w:t>
      </w:r>
    </w:p>
    <w:p w:rsidR="00C10801" w:rsidRDefault="00C10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01" w:rsidRDefault="00C10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502A16">
        <w:noBreakHyphen/>
      </w:r>
      <w:r>
        <w:t>3</w:t>
      </w:r>
      <w:r w:rsidR="00502A16">
        <w:noBreakHyphen/>
      </w:r>
      <w:r w:rsidR="007E47DE">
        <w:t>7</w:t>
      </w:r>
      <w:r>
        <w:t>5.</w:t>
      </w:r>
      <w:r w:rsidR="007E47DE">
        <w:tab/>
        <w:t>B</w:t>
      </w:r>
      <w:r>
        <w:t>ased on a review of business and per</w:t>
      </w:r>
      <w:r w:rsidR="00502A16">
        <w:t>s</w:t>
      </w:r>
      <w:r>
        <w:t xml:space="preserve">onal use of a particular </w:t>
      </w:r>
      <w:r w:rsidR="00502A16">
        <w:t>s</w:t>
      </w:r>
      <w:r>
        <w:t xml:space="preserve">tate park or facility by the Department of Parks, Recreation and Tourism, </w:t>
      </w:r>
      <w:r w:rsidR="00502A16">
        <w:t xml:space="preserve">and the labor and </w:t>
      </w:r>
      <w:r w:rsidR="00D54C9A">
        <w:t>insurance</w:t>
      </w:r>
      <w:r w:rsidR="00502A16">
        <w:t xml:space="preserve"> requirements it sustains at that facility, </w:t>
      </w:r>
      <w:r>
        <w:t>it may alter the management plan for that park o</w:t>
      </w:r>
      <w:r w:rsidR="00502A16">
        <w:t>r facility by permitting the re</w:t>
      </w:r>
      <w:r>
        <w:t>letting of campsites, camping facilities, or other amenities before the rental term of the original renter has expired if vacated by the original renter before the end of the stated</w:t>
      </w:r>
      <w:r w:rsidR="008F16F2">
        <w:t xml:space="preserve"> term.  The department also may </w:t>
      </w:r>
      <w:r>
        <w:t xml:space="preserve">waive the </w:t>
      </w:r>
      <w:r w:rsidR="00D54C9A">
        <w:t xml:space="preserve">charges </w:t>
      </w:r>
      <w:r>
        <w:t>for its reuse and for the use of these and other amenities.”</w:t>
      </w: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0801">
        <w:t>2</w:t>
      </w:r>
      <w:r>
        <w:t>.</w:t>
      </w:r>
      <w:r>
        <w:tab/>
        <w:t>This act takes effect upon approval by the Governor.</w:t>
      </w:r>
    </w:p>
    <w:p w:rsidR="00684A5D" w:rsidRDefault="00502A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A5D" w:rsidRDefault="00684A5D" w:rsidP="00143B22">
      <w:pPr>
        <w:suppressAutoHyphens/>
      </w:pPr>
    </w:p>
    <w:sectPr w:rsidR="00684A5D" w:rsidSect="00143B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801" w:rsidRDefault="00C10801" w:rsidP="009F0C77">
      <w:r>
        <w:separator/>
      </w:r>
    </w:p>
  </w:endnote>
  <w:endnote w:type="continuationSeparator" w:id="0">
    <w:p w:rsidR="00C10801" w:rsidRDefault="00C10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88AF75-0E61-49D4-A568-53073443C24E}"/>
    <w:embedBold r:id="rId2" w:fontKey="{6A6E3707-3C3A-4AD8-9A40-7B54C29CCCAA}"/>
  </w:font>
  <w:font w:name="Calibri">
    <w:panose1 w:val="020F0502020204030204"/>
    <w:charset w:val="00"/>
    <w:family w:val="swiss"/>
    <w:pitch w:val="variable"/>
    <w:sig w:usb0="E10002FF" w:usb1="4000ACFF" w:usb2="00000009" w:usb3="00000000" w:csb0="0000019F" w:csb1="00000000"/>
    <w:embedRegular r:id="rId3" w:fontKey="{9A5B8E16-39F5-4887-A2FC-9600016EED64}"/>
  </w:font>
  <w:font w:name="Tahoma">
    <w:panose1 w:val="020B0604030504040204"/>
    <w:charset w:val="00"/>
    <w:family w:val="swiss"/>
    <w:pitch w:val="variable"/>
    <w:sig w:usb0="21002A87" w:usb1="80000000" w:usb2="00000008" w:usb3="00000000" w:csb0="000101FF" w:csb1="00000000"/>
    <w:embedRegular r:id="rId4" w:fontKey="{65E11BA7-B672-41CA-86ED-1066BE5F20BF}"/>
  </w:font>
  <w:font w:name="Cambria">
    <w:panose1 w:val="02040503050406030204"/>
    <w:charset w:val="00"/>
    <w:family w:val="roman"/>
    <w:pitch w:val="variable"/>
    <w:sig w:usb0="E00002FF" w:usb1="400004FF" w:usb2="00000000" w:usb3="00000000" w:csb0="0000019F" w:csb1="00000000"/>
    <w:embedRegular r:id="rId5" w:fontKey="{881645B9-2310-4DDF-B63F-AFCAE5081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22" w:rsidRPr="00684A5D" w:rsidRDefault="00143B22" w:rsidP="00684A5D">
    <w:pPr>
      <w:pStyle w:val="Footer"/>
      <w:tabs>
        <w:tab w:val="clear" w:pos="4680"/>
        <w:tab w:val="clear" w:pos="9360"/>
        <w:tab w:val="center" w:pos="2995"/>
      </w:tabs>
      <w:spacing w:before="120"/>
    </w:pPr>
    <w:r>
      <w:t>[4471]</w:t>
    </w:r>
    <w:r>
      <w:tab/>
    </w:r>
    <w:r w:rsidR="00E52C9A">
      <w:fldChar w:fldCharType="begin"/>
    </w:r>
    <w:r w:rsidR="00E52C9A">
      <w:instrText xml:space="preserve"> PAGE  \* MERGEFORMAT </w:instrText>
    </w:r>
    <w:r w:rsidR="00E52C9A">
      <w:fldChar w:fldCharType="separate"/>
    </w:r>
    <w:r w:rsidR="00E52C9A">
      <w:rPr>
        <w:noProof/>
      </w:rPr>
      <w:t>1</w:t>
    </w:r>
    <w:r w:rsidR="00E52C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801" w:rsidRDefault="00C10801" w:rsidP="009F0C77">
      <w:r>
        <w:separator/>
      </w:r>
    </w:p>
  </w:footnote>
  <w:footnote w:type="continuationSeparator" w:id="0">
    <w:p w:rsidR="00C10801" w:rsidRDefault="00C10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73SD10"/>
    <w:docVar w:name="CoverBillType" w:val="b"/>
    <w:docVar w:name="docpath" w:val="L:\Council\bills\GGS\22473SD10.DOCX"/>
    <w:docVar w:name="dvBillNumber" w:val="4471"/>
    <w:docVar w:name="dvBillNumberPrefix" w:val="H. "/>
    <w:docVar w:name="dvOriginalBody" w:val="House"/>
    <w:docVar w:name="dvSteno" w:val="GGS"/>
    <w:docVar w:name="NameofBody" w:val="h"/>
    <w:docVar w:name="vgroup2" w:val="Council"/>
  </w:docVars>
  <w:rsids>
    <w:rsidRoot w:val="00D93F81"/>
    <w:rsid w:val="00000A8C"/>
    <w:rsid w:val="00011869"/>
    <w:rsid w:val="000E1785"/>
    <w:rsid w:val="000F40FA"/>
    <w:rsid w:val="00100E2E"/>
    <w:rsid w:val="0010776B"/>
    <w:rsid w:val="00133E66"/>
    <w:rsid w:val="001435A3"/>
    <w:rsid w:val="00143B22"/>
    <w:rsid w:val="001D08F2"/>
    <w:rsid w:val="001D525B"/>
    <w:rsid w:val="001D7F4F"/>
    <w:rsid w:val="002321B6"/>
    <w:rsid w:val="00250967"/>
    <w:rsid w:val="002543C8"/>
    <w:rsid w:val="00265968"/>
    <w:rsid w:val="00284AAE"/>
    <w:rsid w:val="002C1DEB"/>
    <w:rsid w:val="002E5912"/>
    <w:rsid w:val="00325348"/>
    <w:rsid w:val="0032732C"/>
    <w:rsid w:val="00336AD0"/>
    <w:rsid w:val="0037079A"/>
    <w:rsid w:val="003D01E8"/>
    <w:rsid w:val="003E5288"/>
    <w:rsid w:val="003F6D79"/>
    <w:rsid w:val="0041760A"/>
    <w:rsid w:val="00417C01"/>
    <w:rsid w:val="00433DD5"/>
    <w:rsid w:val="004809EE"/>
    <w:rsid w:val="004C7E26"/>
    <w:rsid w:val="004E7D54"/>
    <w:rsid w:val="004F1A5C"/>
    <w:rsid w:val="00502A16"/>
    <w:rsid w:val="005273C6"/>
    <w:rsid w:val="00530A69"/>
    <w:rsid w:val="00545593"/>
    <w:rsid w:val="00577C6C"/>
    <w:rsid w:val="00595963"/>
    <w:rsid w:val="005C2FE2"/>
    <w:rsid w:val="005E0BC1"/>
    <w:rsid w:val="005E2BC9"/>
    <w:rsid w:val="00605102"/>
    <w:rsid w:val="006215AA"/>
    <w:rsid w:val="006306E9"/>
    <w:rsid w:val="00684A5D"/>
    <w:rsid w:val="006913C9"/>
    <w:rsid w:val="0069470D"/>
    <w:rsid w:val="00734F00"/>
    <w:rsid w:val="007A70AE"/>
    <w:rsid w:val="007E47DE"/>
    <w:rsid w:val="008362E8"/>
    <w:rsid w:val="00863CC4"/>
    <w:rsid w:val="008A1768"/>
    <w:rsid w:val="008F16F2"/>
    <w:rsid w:val="008F4429"/>
    <w:rsid w:val="0094021A"/>
    <w:rsid w:val="009C6A0B"/>
    <w:rsid w:val="009F0C77"/>
    <w:rsid w:val="009F4DD1"/>
    <w:rsid w:val="00A23402"/>
    <w:rsid w:val="00A41684"/>
    <w:rsid w:val="00A64E80"/>
    <w:rsid w:val="00A72BCD"/>
    <w:rsid w:val="00A741D9"/>
    <w:rsid w:val="00A833AB"/>
    <w:rsid w:val="00A91FA2"/>
    <w:rsid w:val="00A9741D"/>
    <w:rsid w:val="00AB29FB"/>
    <w:rsid w:val="00AD4B17"/>
    <w:rsid w:val="00B412D4"/>
    <w:rsid w:val="00B66AF6"/>
    <w:rsid w:val="00BE3C22"/>
    <w:rsid w:val="00C0345E"/>
    <w:rsid w:val="00C10801"/>
    <w:rsid w:val="00C3483A"/>
    <w:rsid w:val="00C74E9D"/>
    <w:rsid w:val="00C82FD3"/>
    <w:rsid w:val="00C92819"/>
    <w:rsid w:val="00CC6B7B"/>
    <w:rsid w:val="00CD2089"/>
    <w:rsid w:val="00CE0168"/>
    <w:rsid w:val="00D54C9A"/>
    <w:rsid w:val="00D73A67"/>
    <w:rsid w:val="00D93F81"/>
    <w:rsid w:val="00D970A9"/>
    <w:rsid w:val="00DF07F5"/>
    <w:rsid w:val="00DF3845"/>
    <w:rsid w:val="00E1203E"/>
    <w:rsid w:val="00E41911"/>
    <w:rsid w:val="00E52C9A"/>
    <w:rsid w:val="00E92EEF"/>
    <w:rsid w:val="00F2162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0445DB-BD0C-4959-B065-B2432D72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A16"/>
    <w:rPr>
      <w:rFonts w:ascii="Tahoma" w:hAnsi="Tahoma" w:cs="Tahoma"/>
      <w:sz w:val="16"/>
      <w:szCs w:val="16"/>
    </w:rPr>
  </w:style>
  <w:style w:type="character" w:customStyle="1" w:styleId="BalloonTextChar">
    <w:name w:val="Balloon Text Char"/>
    <w:basedOn w:val="DefaultParagraphFont"/>
    <w:link w:val="BalloonText"/>
    <w:uiPriority w:val="99"/>
    <w:semiHidden/>
    <w:rsid w:val="00502A16"/>
    <w:rPr>
      <w:rFonts w:ascii="Tahoma" w:eastAsia="Times New Roman" w:hAnsi="Tahoma" w:cs="Tahoma"/>
      <w:sz w:val="16"/>
      <w:szCs w:val="16"/>
    </w:rPr>
  </w:style>
  <w:style w:type="character" w:styleId="Hyperlink">
    <w:name w:val="Hyperlink"/>
    <w:basedOn w:val="DefaultParagraphFont"/>
    <w:uiPriority w:val="99"/>
    <w:unhideWhenUsed/>
    <w:rsid w:val="00143B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71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D8DA6-8BF3-46F7-B56C-B3C445139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343</Words>
  <Characters>1731</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4471: State parks - South Carolina Legislature Online</dc:title>
  <dc:subject/>
  <dc:creator>GloriaShackelford</dc:creator>
  <cp:keywords/>
  <dc:description/>
  <cp:lastModifiedBy>N Cumfer</cp:lastModifiedBy>
  <cp:revision>9</cp:revision>
  <cp:lastPrinted>2010-01-27T18:46:00Z</cp:lastPrinted>
  <dcterms:created xsi:type="dcterms:W3CDTF">2010-01-28T15:55:00Z</dcterms:created>
  <dcterms:modified xsi:type="dcterms:W3CDTF">2014-11-24T16:24:00Z</dcterms:modified>
</cp:coreProperties>
</file>