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7C3D" w:rsidRDefault="006A7C3D" w:rsidP="006A7C3D">
      <w:pPr>
        <w:widowControl w:val="0"/>
        <w:jc w:val="center"/>
      </w:pPr>
      <w:bookmarkStart w:id="0" w:name="_GoBack"/>
      <w:bookmarkEnd w:id="0"/>
      <w:r w:rsidRPr="006A7C3D">
        <w:rPr>
          <w:b/>
        </w:rPr>
        <w:t>South Carolina General Assembly</w:t>
      </w:r>
    </w:p>
    <w:p w:rsidR="006A7C3D" w:rsidRDefault="006A7C3D" w:rsidP="006A7C3D">
      <w:pPr>
        <w:widowControl w:val="0"/>
        <w:jc w:val="center"/>
      </w:pPr>
      <w:r>
        <w:t>118th Session, 2009-2010</w:t>
      </w:r>
    </w:p>
    <w:p w:rsidR="006A7C3D" w:rsidRDefault="006A7C3D" w:rsidP="006A7C3D">
      <w:pPr>
        <w:widowControl w:val="0"/>
        <w:jc w:val="left"/>
      </w:pPr>
    </w:p>
    <w:p w:rsidR="006A7C3D" w:rsidRDefault="006A7C3D" w:rsidP="006A7C3D">
      <w:pPr>
        <w:widowControl w:val="0"/>
        <w:jc w:val="left"/>
        <w:rPr>
          <w:b/>
        </w:rPr>
      </w:pPr>
      <w:r w:rsidRPr="006A7C3D">
        <w:rPr>
          <w:b/>
        </w:rPr>
        <w:t>H. 4507</w:t>
      </w:r>
    </w:p>
    <w:p w:rsidR="006A7C3D" w:rsidRDefault="006A7C3D" w:rsidP="006A7C3D">
      <w:pPr>
        <w:widowControl w:val="0"/>
        <w:jc w:val="left"/>
        <w:rPr>
          <w:b/>
        </w:rPr>
      </w:pPr>
    </w:p>
    <w:p w:rsidR="006A7C3D" w:rsidRDefault="006A7C3D" w:rsidP="006A7C3D">
      <w:pPr>
        <w:widowControl w:val="0"/>
        <w:jc w:val="left"/>
      </w:pPr>
      <w:r w:rsidRPr="006A7C3D">
        <w:rPr>
          <w:b/>
        </w:rPr>
        <w:t>STATUS INFORMATION</w:t>
      </w:r>
    </w:p>
    <w:p w:rsidR="006A7C3D" w:rsidRDefault="006A7C3D" w:rsidP="006A7C3D">
      <w:pPr>
        <w:widowControl w:val="0"/>
        <w:jc w:val="left"/>
      </w:pPr>
    </w:p>
    <w:p w:rsidR="006A7C3D" w:rsidRDefault="006A7C3D" w:rsidP="006A7C3D">
      <w:pPr>
        <w:widowControl w:val="0"/>
        <w:jc w:val="left"/>
      </w:pPr>
      <w:r>
        <w:t>General Bill</w:t>
      </w:r>
    </w:p>
    <w:p w:rsidR="006A7C3D" w:rsidRDefault="00426140" w:rsidP="006A7C3D">
      <w:pPr>
        <w:widowControl w:val="0"/>
        <w:jc w:val="left"/>
      </w:pPr>
      <w:r>
        <w:t>Sponsors: Reps. M.A. Pitts, R.L. Brown and Whipper</w:t>
      </w:r>
    </w:p>
    <w:p w:rsidR="006A7C3D" w:rsidRDefault="006A7C3D" w:rsidP="006A7C3D">
      <w:pPr>
        <w:widowControl w:val="0"/>
        <w:jc w:val="left"/>
      </w:pPr>
      <w:r>
        <w:t>Document Path: l:\council\bills\agm\19814ab10.docx</w:t>
      </w:r>
    </w:p>
    <w:p w:rsidR="006A7C3D" w:rsidRDefault="006A7C3D" w:rsidP="006A7C3D">
      <w:pPr>
        <w:widowControl w:val="0"/>
        <w:jc w:val="left"/>
      </w:pPr>
    </w:p>
    <w:p w:rsidR="006A7C3D" w:rsidRDefault="006A7C3D" w:rsidP="006A7C3D">
      <w:pPr>
        <w:widowControl w:val="0"/>
        <w:jc w:val="left"/>
      </w:pPr>
      <w:r>
        <w:t>Introduced in the House on February 2, 2010</w:t>
      </w:r>
    </w:p>
    <w:p w:rsidR="006A7C3D" w:rsidRDefault="006A7C3D" w:rsidP="006A7C3D">
      <w:pPr>
        <w:widowControl w:val="0"/>
        <w:jc w:val="left"/>
      </w:pPr>
      <w:r>
        <w:t xml:space="preserve">Currently residing in the House Committee on </w:t>
      </w:r>
      <w:r w:rsidRPr="006A7C3D">
        <w:rPr>
          <w:b/>
        </w:rPr>
        <w:t>Agriculture, Natural Resources and Environmental Affairs</w:t>
      </w:r>
    </w:p>
    <w:p w:rsidR="006A7C3D" w:rsidRDefault="006A7C3D" w:rsidP="006A7C3D">
      <w:pPr>
        <w:widowControl w:val="0"/>
        <w:jc w:val="left"/>
      </w:pPr>
    </w:p>
    <w:p w:rsidR="006A7C3D" w:rsidRDefault="006A7C3D" w:rsidP="006A7C3D">
      <w:pPr>
        <w:widowControl w:val="0"/>
        <w:jc w:val="left"/>
      </w:pPr>
      <w:r>
        <w:t xml:space="preserve">Summary: </w:t>
      </w:r>
      <w:r w:rsidR="006D55E9">
        <w:t>DHEC</w:t>
      </w:r>
    </w:p>
    <w:p w:rsidR="006A7C3D" w:rsidRDefault="006A7C3D" w:rsidP="006A7C3D">
      <w:pPr>
        <w:widowControl w:val="0"/>
        <w:jc w:val="left"/>
      </w:pPr>
    </w:p>
    <w:p w:rsidR="006A7C3D" w:rsidRDefault="006A7C3D" w:rsidP="006A7C3D">
      <w:pPr>
        <w:widowControl w:val="0"/>
        <w:jc w:val="left"/>
      </w:pPr>
    </w:p>
    <w:p w:rsidR="006A7C3D" w:rsidRDefault="006A7C3D" w:rsidP="006A7C3D">
      <w:pPr>
        <w:widowControl w:val="0"/>
        <w:tabs>
          <w:tab w:val="center" w:pos="590"/>
          <w:tab w:val="center" w:pos="1440"/>
          <w:tab w:val="left" w:pos="1872"/>
          <w:tab w:val="left" w:pos="9187"/>
        </w:tabs>
        <w:jc w:val="left"/>
      </w:pPr>
      <w:r w:rsidRPr="006A7C3D">
        <w:rPr>
          <w:b/>
        </w:rPr>
        <w:t>HISTORY OF LEGISLATIVE ACTIONS</w:t>
      </w:r>
    </w:p>
    <w:p w:rsidR="006A7C3D" w:rsidRDefault="006A7C3D" w:rsidP="006A7C3D">
      <w:pPr>
        <w:widowControl w:val="0"/>
        <w:tabs>
          <w:tab w:val="center" w:pos="590"/>
          <w:tab w:val="center" w:pos="1440"/>
          <w:tab w:val="left" w:pos="1872"/>
          <w:tab w:val="left" w:pos="9187"/>
        </w:tabs>
        <w:jc w:val="left"/>
      </w:pPr>
    </w:p>
    <w:p w:rsidR="006A7C3D" w:rsidRPr="006A7C3D" w:rsidRDefault="006A7C3D" w:rsidP="006A7C3D">
      <w:pPr>
        <w:widowControl w:val="0"/>
        <w:tabs>
          <w:tab w:val="center" w:pos="590"/>
          <w:tab w:val="center" w:pos="1440"/>
          <w:tab w:val="left" w:pos="1872"/>
          <w:tab w:val="left" w:pos="9187"/>
        </w:tabs>
        <w:jc w:val="left"/>
      </w:pPr>
      <w:r w:rsidRPr="006A7C3D">
        <w:rPr>
          <w:u w:val="single"/>
        </w:rPr>
        <w:tab/>
        <w:t>Date</w:t>
      </w:r>
      <w:r w:rsidRPr="006A7C3D">
        <w:rPr>
          <w:u w:val="single"/>
        </w:rPr>
        <w:tab/>
        <w:t>Body</w:t>
      </w:r>
      <w:r w:rsidRPr="006A7C3D">
        <w:rPr>
          <w:u w:val="single"/>
        </w:rPr>
        <w:tab/>
        <w:t>Action Description with journal page number</w:t>
      </w:r>
      <w:r w:rsidRPr="006A7C3D">
        <w:rPr>
          <w:u w:val="single"/>
        </w:rPr>
        <w:tab/>
      </w:r>
    </w:p>
    <w:p w:rsidR="00426140" w:rsidRDefault="00426140" w:rsidP="00426140">
      <w:pPr>
        <w:widowControl w:val="0"/>
        <w:tabs>
          <w:tab w:val="right" w:pos="1008"/>
          <w:tab w:val="left" w:pos="1152"/>
          <w:tab w:val="left" w:pos="1872"/>
          <w:tab w:val="left" w:pos="9187"/>
        </w:tabs>
        <w:ind w:left="2088" w:hanging="2088"/>
        <w:jc w:val="left"/>
      </w:pPr>
      <w:r>
        <w:tab/>
        <w:t>2/2/2010</w:t>
      </w:r>
      <w:r>
        <w:tab/>
        <w:t>House</w:t>
      </w:r>
      <w:r>
        <w:tab/>
      </w:r>
      <w:r w:rsidRPr="007A45D5">
        <w:t xml:space="preserve">Introduced and read first time </w:t>
      </w:r>
      <w:hyperlink r:id="rId7" w:history="1">
        <w:r w:rsidRPr="00150A68">
          <w:rPr>
            <w:rStyle w:val="Hyperlink"/>
          </w:rPr>
          <w:t>HJ</w:t>
        </w:r>
      </w:hyperlink>
      <w:r>
        <w:noBreakHyphen/>
      </w:r>
      <w:r w:rsidRPr="007A45D5">
        <w:t>87</w:t>
      </w:r>
    </w:p>
    <w:p w:rsidR="00426140" w:rsidRDefault="00426140" w:rsidP="00426140">
      <w:pPr>
        <w:widowControl w:val="0"/>
        <w:tabs>
          <w:tab w:val="right" w:pos="1008"/>
          <w:tab w:val="left" w:pos="1152"/>
          <w:tab w:val="left" w:pos="1872"/>
          <w:tab w:val="left" w:pos="9187"/>
        </w:tabs>
        <w:ind w:left="2088" w:hanging="2088"/>
        <w:jc w:val="left"/>
      </w:pPr>
      <w:r>
        <w:tab/>
        <w:t>2/2/2010</w:t>
      </w:r>
      <w:r>
        <w:tab/>
        <w:t>House</w:t>
      </w:r>
      <w:r>
        <w:tab/>
      </w:r>
      <w:r w:rsidRPr="007A45D5">
        <w:t>Referred to Co</w:t>
      </w:r>
      <w:r>
        <w:t xml:space="preserve">mmittee on </w:t>
      </w:r>
      <w:r w:rsidRPr="007A45D5">
        <w:rPr>
          <w:b/>
        </w:rPr>
        <w:t>Agriculture, Natural Resources and Environmental Affairs</w:t>
      </w:r>
      <w:r w:rsidRPr="007A45D5">
        <w:t xml:space="preserve"> </w:t>
      </w:r>
      <w:hyperlink r:id="rId8" w:history="1">
        <w:r w:rsidRPr="00150A68">
          <w:rPr>
            <w:rStyle w:val="Hyperlink"/>
          </w:rPr>
          <w:t>HJ</w:t>
        </w:r>
      </w:hyperlink>
      <w:r>
        <w:noBreakHyphen/>
      </w:r>
      <w:r w:rsidRPr="007A45D5">
        <w:t>87</w:t>
      </w:r>
    </w:p>
    <w:p w:rsidR="00426140" w:rsidRDefault="00426140" w:rsidP="00426140">
      <w:pPr>
        <w:widowControl w:val="0"/>
        <w:tabs>
          <w:tab w:val="right" w:pos="1008"/>
          <w:tab w:val="left" w:pos="1152"/>
          <w:tab w:val="left" w:pos="1872"/>
          <w:tab w:val="left" w:pos="9187"/>
        </w:tabs>
        <w:ind w:left="2088" w:hanging="2088"/>
        <w:jc w:val="left"/>
      </w:pPr>
      <w:r>
        <w:tab/>
        <w:t>2/24/2010</w:t>
      </w:r>
      <w:r>
        <w:tab/>
        <w:t>House</w:t>
      </w:r>
      <w:r>
        <w:tab/>
      </w:r>
      <w:r w:rsidRPr="007A45D5">
        <w:t>Member(s)</w:t>
      </w:r>
      <w:r>
        <w:t xml:space="preserve"> request name added as sponsor: </w:t>
      </w:r>
      <w:r w:rsidRPr="007A45D5">
        <w:t>R.L.Brown, Whipper</w:t>
      </w:r>
    </w:p>
    <w:p w:rsidR="00426140" w:rsidRDefault="00426140" w:rsidP="00426140">
      <w:pPr>
        <w:widowControl w:val="0"/>
        <w:tabs>
          <w:tab w:val="right" w:pos="1008"/>
          <w:tab w:val="left" w:pos="1152"/>
          <w:tab w:val="left" w:pos="1872"/>
          <w:tab w:val="left" w:pos="9187"/>
        </w:tabs>
        <w:ind w:left="2088" w:hanging="2088"/>
        <w:jc w:val="left"/>
      </w:pPr>
    </w:p>
    <w:p w:rsidR="006A7C3D" w:rsidRPr="006A7C3D" w:rsidRDefault="006A7C3D" w:rsidP="006A7C3D">
      <w:pPr>
        <w:widowControl w:val="0"/>
        <w:tabs>
          <w:tab w:val="right" w:pos="1008"/>
          <w:tab w:val="left" w:pos="1152"/>
          <w:tab w:val="left" w:pos="1872"/>
          <w:tab w:val="left" w:pos="9187"/>
        </w:tabs>
        <w:ind w:left="2088" w:hanging="2088"/>
        <w:jc w:val="left"/>
      </w:pPr>
    </w:p>
    <w:p w:rsidR="006A7C3D" w:rsidRDefault="006A7C3D" w:rsidP="006A7C3D">
      <w:pPr>
        <w:widowControl w:val="0"/>
        <w:jc w:val="left"/>
      </w:pPr>
      <w:r w:rsidRPr="006A7C3D">
        <w:rPr>
          <w:b/>
        </w:rPr>
        <w:t>VERSIONS OF THIS BILL</w:t>
      </w:r>
    </w:p>
    <w:p w:rsidR="006A7C3D" w:rsidRDefault="006A7C3D" w:rsidP="006A7C3D">
      <w:pPr>
        <w:widowControl w:val="0"/>
        <w:jc w:val="left"/>
      </w:pPr>
    </w:p>
    <w:p w:rsidR="006A7C3D" w:rsidRDefault="001D132A" w:rsidP="006A7C3D">
      <w:pPr>
        <w:widowControl w:val="0"/>
        <w:jc w:val="left"/>
      </w:pPr>
      <w:hyperlink r:id="rId9" w:history="1">
        <w:r w:rsidR="006A7C3D">
          <w:rPr>
            <w:rStyle w:val="Hyperlink"/>
          </w:rPr>
          <w:t>2/2/2010</w:t>
        </w:r>
      </w:hyperlink>
    </w:p>
    <w:p w:rsidR="006A7C3D" w:rsidRDefault="006A7C3D" w:rsidP="006A7C3D"/>
    <w:p w:rsidR="006A7C3D" w:rsidRDefault="006A7C3D" w:rsidP="006A7C3D">
      <w:pPr>
        <w:sectPr w:rsidR="006A7C3D" w:rsidSect="006A7C3D">
          <w:pgSz w:w="12240" w:h="15840" w:code="1"/>
          <w:pgMar w:top="1080" w:right="1440" w:bottom="1080" w:left="1440" w:header="720" w:footer="720" w:gutter="0"/>
          <w:cols w:space="720"/>
          <w:noEndnote/>
          <w:docGrid w:linePitch="360"/>
        </w:sectPr>
      </w:pPr>
    </w:p>
    <w:p w:rsidR="00B42675" w:rsidRDefault="00B42675" w:rsidP="00B42675">
      <w:pPr>
        <w:pStyle w:val="BillDots"/>
      </w:pPr>
    </w:p>
    <w:p w:rsidR="00B42675" w:rsidRDefault="00B42675" w:rsidP="00B42675">
      <w:pPr>
        <w:pStyle w:val="Numbersforbills"/>
      </w:pPr>
    </w:p>
    <w:p w:rsidR="00B42675" w:rsidRDefault="00B42675" w:rsidP="00B4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675" w:rsidRDefault="00B42675" w:rsidP="00B4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675" w:rsidRDefault="00B42675" w:rsidP="00B4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675" w:rsidRDefault="00B42675" w:rsidP="00B4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675" w:rsidRDefault="00B42675" w:rsidP="00B4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3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145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186" w:rsidRDefault="00E71186" w:rsidP="00E71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w:t>
      </w:r>
      <w:r w:rsidR="0058685D">
        <w:t xml:space="preserve">BY </w:t>
      </w:r>
      <w:r>
        <w:t>ADDING SECTION 48</w:t>
      </w:r>
      <w:r w:rsidR="0037756F">
        <w:noBreakHyphen/>
      </w:r>
      <w:r>
        <w:t>1</w:t>
      </w:r>
      <w:r w:rsidR="0037756F">
        <w:noBreakHyphen/>
      </w:r>
      <w:r>
        <w:t>125 SO AS TO PROVIDE THAT NOTWITHSTANDING ANOTHER PROVISION OF LAW, THE DEPARTMENT OF HEALTH AND ENVIRONMENTAL CONTROL MAY NOT CONSIDER CONFORMANCE OF A PROPOSED DISCHARGE OF WASTE INTO THE WATERS OF THE STATE WITH AN APPLICABLE AREAWIDE WATER QUALITY MANAGEMENT PLAN TO JUSTIFY THE IMPORTANCE OF THE DISCHARGE TO ECONOMIC AND SOCIAL DEVELOPMENT EXCEPT ON A PROJECT SPECIFIC BASIS.</w:t>
      </w:r>
    </w:p>
    <w:p w:rsidR="00921459" w:rsidRDefault="009214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1459" w:rsidRDefault="009214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1459" w:rsidRDefault="009214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186" w:rsidRDefault="00921459" w:rsidP="00E71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71186">
        <w:t xml:space="preserve"> Chapter 1, Title 48 of the 1976 Code is amended by adding:</w:t>
      </w:r>
    </w:p>
    <w:p w:rsidR="00E71186" w:rsidRDefault="00E71186" w:rsidP="00E71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459" w:rsidRDefault="00E71186" w:rsidP="00E71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48</w:t>
      </w:r>
      <w:r w:rsidR="0037756F">
        <w:noBreakHyphen/>
      </w:r>
      <w:r>
        <w:t>1</w:t>
      </w:r>
      <w:r w:rsidR="0037756F">
        <w:noBreakHyphen/>
      </w:r>
      <w:r>
        <w:t>125.</w:t>
      </w:r>
      <w:r>
        <w:tab/>
        <w:t xml:space="preserve"> Notwithstanding another provision of law, the department may not consider conformance of a proposed discharge of waste into the waters of the state with an applicable Areawide Water Quality Management Plan to justify the importance of the discharge to economic and social development. </w:t>
      </w:r>
      <w:r w:rsidR="0037756F">
        <w:t xml:space="preserve"> </w:t>
      </w:r>
      <w:r>
        <w:t>The economic and social factors provided in Regulation 61</w:t>
      </w:r>
      <w:r w:rsidR="0037756F">
        <w:noBreakHyphen/>
      </w:r>
      <w:r>
        <w:t>68(D)(2)(b) only may be considered on a project specific basis.”</w:t>
      </w:r>
    </w:p>
    <w:p w:rsidR="00921459" w:rsidRDefault="009214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14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71186">
        <w:t>2</w:t>
      </w:r>
      <w:r>
        <w:t>.</w:t>
      </w:r>
      <w:r>
        <w:tab/>
        <w:t>This act takes effect upon approval by the Governor.</w:t>
      </w:r>
    </w:p>
    <w:p w:rsidR="001D305F" w:rsidRDefault="003775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305F" w:rsidRDefault="001D305F" w:rsidP="006A7C3D">
      <w:pPr>
        <w:suppressAutoHyphens/>
      </w:pPr>
    </w:p>
    <w:sectPr w:rsidR="001D305F" w:rsidSect="006A7C3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1186" w:rsidRDefault="00E71186" w:rsidP="009F0C77">
      <w:r>
        <w:separator/>
      </w:r>
    </w:p>
  </w:endnote>
  <w:endnote w:type="continuationSeparator" w:id="0">
    <w:p w:rsidR="00E71186" w:rsidRDefault="00E711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F8DF363-C104-462B-B0DF-328DAD75A8F9}"/>
    <w:embedBold r:id="rId2" w:fontKey="{87F84CFD-C317-4CFA-ABC1-02517A2D82F6}"/>
  </w:font>
  <w:font w:name="Calibri">
    <w:panose1 w:val="020F0502020204030204"/>
    <w:charset w:val="00"/>
    <w:family w:val="swiss"/>
    <w:pitch w:val="variable"/>
    <w:sig w:usb0="E10002FF" w:usb1="4000ACFF" w:usb2="00000009" w:usb3="00000000" w:csb0="0000019F" w:csb1="00000000"/>
    <w:embedRegular r:id="rId3" w:fontKey="{590E127C-D08C-4CEF-946E-AE467F446FDF}"/>
  </w:font>
  <w:font w:name="Cambria">
    <w:panose1 w:val="02040503050406030204"/>
    <w:charset w:val="00"/>
    <w:family w:val="roman"/>
    <w:pitch w:val="variable"/>
    <w:sig w:usb0="E00002FF" w:usb1="400004FF" w:usb2="00000000" w:usb3="00000000" w:csb0="0000019F" w:csb1="00000000"/>
    <w:embedRegular r:id="rId4" w:fontKey="{75EFEC80-1D77-42A4-9B24-1767BE05AE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7C3D" w:rsidRPr="001D305F" w:rsidRDefault="006A7C3D" w:rsidP="001D305F">
    <w:pPr>
      <w:pStyle w:val="Footer"/>
      <w:tabs>
        <w:tab w:val="clear" w:pos="4680"/>
        <w:tab w:val="clear" w:pos="9360"/>
        <w:tab w:val="center" w:pos="2995"/>
      </w:tabs>
      <w:spacing w:before="120"/>
    </w:pPr>
    <w:r>
      <w:t>[4507]</w:t>
    </w:r>
    <w:r>
      <w:tab/>
    </w:r>
    <w:r w:rsidR="001D132A">
      <w:fldChar w:fldCharType="begin"/>
    </w:r>
    <w:r w:rsidR="001D132A">
      <w:instrText xml:space="preserve"> PAGE  \* MERGEFORMAT </w:instrText>
    </w:r>
    <w:r w:rsidR="001D132A">
      <w:fldChar w:fldCharType="separate"/>
    </w:r>
    <w:r w:rsidR="001D132A">
      <w:rPr>
        <w:noProof/>
      </w:rPr>
      <w:t>1</w:t>
    </w:r>
    <w:r w:rsidR="001D132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1186" w:rsidRDefault="00E71186" w:rsidP="009F0C77">
      <w:r>
        <w:separator/>
      </w:r>
    </w:p>
  </w:footnote>
  <w:footnote w:type="continuationSeparator" w:id="0">
    <w:p w:rsidR="00E71186" w:rsidRDefault="00E711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814AB10"/>
    <w:docVar w:name="CoverBillType" w:val="b"/>
    <w:docVar w:name="docpath" w:val="L:\Council\bills\AGM\19814AB10.DOCX"/>
    <w:docVar w:name="dvBillNumber" w:val="4507"/>
    <w:docVar w:name="dvBillNumberPrefix" w:val="H. "/>
    <w:docVar w:name="dvOriginalBody" w:val="House"/>
    <w:docVar w:name="dvSteno" w:val="AGM"/>
    <w:docVar w:name="NameofBody" w:val="h"/>
    <w:docVar w:name="vgroup2" w:val="Council"/>
  </w:docVars>
  <w:rsids>
    <w:rsidRoot w:val="007E5C55"/>
    <w:rsid w:val="00011869"/>
    <w:rsid w:val="000E1785"/>
    <w:rsid w:val="000F40FA"/>
    <w:rsid w:val="0010776B"/>
    <w:rsid w:val="00133E66"/>
    <w:rsid w:val="001435A3"/>
    <w:rsid w:val="00150A68"/>
    <w:rsid w:val="001D08F2"/>
    <w:rsid w:val="001D132A"/>
    <w:rsid w:val="001D305F"/>
    <w:rsid w:val="001D525B"/>
    <w:rsid w:val="001D7F4F"/>
    <w:rsid w:val="002321B6"/>
    <w:rsid w:val="00250967"/>
    <w:rsid w:val="002543C8"/>
    <w:rsid w:val="00284AAE"/>
    <w:rsid w:val="002E5912"/>
    <w:rsid w:val="00325348"/>
    <w:rsid w:val="0032732C"/>
    <w:rsid w:val="00336AD0"/>
    <w:rsid w:val="0037079A"/>
    <w:rsid w:val="0037756F"/>
    <w:rsid w:val="003D01E8"/>
    <w:rsid w:val="003E5288"/>
    <w:rsid w:val="003F6D79"/>
    <w:rsid w:val="0041760A"/>
    <w:rsid w:val="00417C01"/>
    <w:rsid w:val="00426140"/>
    <w:rsid w:val="004809EE"/>
    <w:rsid w:val="004E7D54"/>
    <w:rsid w:val="005273C6"/>
    <w:rsid w:val="00530A69"/>
    <w:rsid w:val="00545593"/>
    <w:rsid w:val="00577C6C"/>
    <w:rsid w:val="0058685D"/>
    <w:rsid w:val="005C2FE2"/>
    <w:rsid w:val="005E2BC9"/>
    <w:rsid w:val="00605102"/>
    <w:rsid w:val="006215AA"/>
    <w:rsid w:val="00672F92"/>
    <w:rsid w:val="006913C9"/>
    <w:rsid w:val="0069470D"/>
    <w:rsid w:val="006A7C3D"/>
    <w:rsid w:val="006D55E9"/>
    <w:rsid w:val="007210FF"/>
    <w:rsid w:val="00734F00"/>
    <w:rsid w:val="007A70AE"/>
    <w:rsid w:val="007E5C55"/>
    <w:rsid w:val="008362E8"/>
    <w:rsid w:val="008A1768"/>
    <w:rsid w:val="008C3C4A"/>
    <w:rsid w:val="008F4429"/>
    <w:rsid w:val="009146EC"/>
    <w:rsid w:val="00921459"/>
    <w:rsid w:val="0094021A"/>
    <w:rsid w:val="009C6A0B"/>
    <w:rsid w:val="009E68AF"/>
    <w:rsid w:val="009F0C77"/>
    <w:rsid w:val="009F4DD1"/>
    <w:rsid w:val="00A14D05"/>
    <w:rsid w:val="00A41684"/>
    <w:rsid w:val="00A64E80"/>
    <w:rsid w:val="00A72BCD"/>
    <w:rsid w:val="00A741D9"/>
    <w:rsid w:val="00A833AB"/>
    <w:rsid w:val="00A9741D"/>
    <w:rsid w:val="00AD4B17"/>
    <w:rsid w:val="00B412D4"/>
    <w:rsid w:val="00B42675"/>
    <w:rsid w:val="00BE3C22"/>
    <w:rsid w:val="00C0345E"/>
    <w:rsid w:val="00C3483A"/>
    <w:rsid w:val="00C74E9D"/>
    <w:rsid w:val="00C82FD3"/>
    <w:rsid w:val="00C92819"/>
    <w:rsid w:val="00CC0866"/>
    <w:rsid w:val="00CC6B7B"/>
    <w:rsid w:val="00CD2089"/>
    <w:rsid w:val="00D73A67"/>
    <w:rsid w:val="00D767E7"/>
    <w:rsid w:val="00D970A9"/>
    <w:rsid w:val="00DE5DD1"/>
    <w:rsid w:val="00DF3845"/>
    <w:rsid w:val="00E06A3B"/>
    <w:rsid w:val="00E41911"/>
    <w:rsid w:val="00E71186"/>
    <w:rsid w:val="00E8693B"/>
    <w:rsid w:val="00E92EEF"/>
    <w:rsid w:val="00F24442"/>
    <w:rsid w:val="00F50AE3"/>
    <w:rsid w:val="00F67CF1"/>
    <w:rsid w:val="00F7233F"/>
    <w:rsid w:val="00F840F0"/>
    <w:rsid w:val="00FB0D0D"/>
    <w:rsid w:val="00FB43B4"/>
    <w:rsid w:val="00FE058C"/>
    <w:rsid w:val="00FE78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9376998-B97D-4388-B816-18ED0CC34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A7C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02-10.docx" TargetMode="External"/><Relationship Id="rId3" Type="http://schemas.openxmlformats.org/officeDocument/2006/relationships/settings" Target="settings.xml"/><Relationship Id="rId7" Type="http://schemas.openxmlformats.org/officeDocument/2006/relationships/hyperlink" Target="file:///h:\HJ%20Archive\2010\02-0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507_2010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E6786B-0A7D-4796-A180-7E7FD4444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273</Words>
  <Characters>1539</Characters>
  <Application>Microsoft Office Word</Application>
  <DocSecurity>0</DocSecurity>
  <Lines>71</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4507: DHEC - South Carolina Legislature Online</dc:title>
  <dc:subject/>
  <dc:creator>AngieMorgan</dc:creator>
  <cp:keywords/>
  <dc:description/>
  <cp:lastModifiedBy>N Cumfer</cp:lastModifiedBy>
  <cp:revision>8</cp:revision>
  <cp:lastPrinted>2010-02-01T21:38:00Z</cp:lastPrinted>
  <dcterms:created xsi:type="dcterms:W3CDTF">2010-02-02T19:32:00Z</dcterms:created>
  <dcterms:modified xsi:type="dcterms:W3CDTF">2014-11-24T16:25:00Z</dcterms:modified>
</cp:coreProperties>
</file>