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A48" w:rsidRDefault="00DD3A48" w:rsidP="00DD3A48">
      <w:pPr>
        <w:widowControl w:val="0"/>
        <w:jc w:val="center"/>
      </w:pPr>
      <w:bookmarkStart w:id="0" w:name="_GoBack"/>
      <w:bookmarkEnd w:id="0"/>
      <w:r w:rsidRPr="00DD3A48">
        <w:rPr>
          <w:b/>
        </w:rPr>
        <w:t>South Carolina General Assembly</w:t>
      </w:r>
    </w:p>
    <w:p w:rsidR="00DD3A48" w:rsidRDefault="00DD3A48" w:rsidP="00DD3A48">
      <w:pPr>
        <w:widowControl w:val="0"/>
        <w:jc w:val="center"/>
      </w:pPr>
      <w:r>
        <w:t>118th Session, 2009-2010</w:t>
      </w:r>
    </w:p>
    <w:p w:rsidR="00DD3A48" w:rsidRDefault="00DD3A48" w:rsidP="00DD3A48">
      <w:pPr>
        <w:widowControl w:val="0"/>
        <w:jc w:val="left"/>
      </w:pPr>
    </w:p>
    <w:p w:rsidR="00DD3A48" w:rsidRDefault="00DD3A48" w:rsidP="00DD3A48">
      <w:pPr>
        <w:widowControl w:val="0"/>
        <w:jc w:val="left"/>
        <w:rPr>
          <w:b/>
        </w:rPr>
      </w:pPr>
      <w:r w:rsidRPr="00DD3A48">
        <w:rPr>
          <w:b/>
        </w:rPr>
        <w:t>H. 4844</w:t>
      </w:r>
    </w:p>
    <w:p w:rsidR="00DD3A48" w:rsidRDefault="00DD3A48" w:rsidP="00DD3A48">
      <w:pPr>
        <w:widowControl w:val="0"/>
        <w:jc w:val="left"/>
        <w:rPr>
          <w:b/>
        </w:rPr>
      </w:pPr>
    </w:p>
    <w:p w:rsidR="00DD3A48" w:rsidRDefault="00DD3A48" w:rsidP="00DD3A48">
      <w:pPr>
        <w:widowControl w:val="0"/>
        <w:jc w:val="left"/>
      </w:pPr>
      <w:r w:rsidRPr="00DD3A48">
        <w:rPr>
          <w:b/>
        </w:rPr>
        <w:t>STATUS INFORMATION</w:t>
      </w:r>
    </w:p>
    <w:p w:rsidR="00DD3A48" w:rsidRDefault="00DD3A48" w:rsidP="00DD3A48">
      <w:pPr>
        <w:widowControl w:val="0"/>
        <w:jc w:val="left"/>
      </w:pPr>
    </w:p>
    <w:p w:rsidR="00DD3A48" w:rsidRDefault="00DD3A48" w:rsidP="00DD3A48">
      <w:pPr>
        <w:widowControl w:val="0"/>
        <w:jc w:val="left"/>
      </w:pPr>
      <w:r>
        <w:t>Concurrent Resolution</w:t>
      </w:r>
    </w:p>
    <w:p w:rsidR="00DD3A48" w:rsidRDefault="00DD3A48" w:rsidP="00DD3A48">
      <w:pPr>
        <w:widowControl w:val="0"/>
        <w:jc w:val="left"/>
      </w:pPr>
      <w:r>
        <w:t>Sponsors: Reps. Brantley, Agnew, Alexander, Allen, Allison, Anderson, Anthony, Bales, Ballentine, Bannister, Barfield, Battle, Bedingfield, Bingham, Bowen, Bowers, Brady, Branham,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DD3A48" w:rsidRDefault="00DD3A48" w:rsidP="00DD3A48">
      <w:pPr>
        <w:widowControl w:val="0"/>
        <w:jc w:val="left"/>
      </w:pPr>
      <w:r>
        <w:t>Document Path: l:\council\bills\rm\1194ac10.docx</w:t>
      </w:r>
    </w:p>
    <w:p w:rsidR="00DD3A48" w:rsidRDefault="00DD3A48" w:rsidP="00DD3A48">
      <w:pPr>
        <w:widowControl w:val="0"/>
        <w:jc w:val="left"/>
      </w:pPr>
    </w:p>
    <w:p w:rsidR="002C458B" w:rsidRDefault="002C458B" w:rsidP="00DD3A48">
      <w:pPr>
        <w:widowControl w:val="0"/>
        <w:jc w:val="left"/>
      </w:pPr>
      <w:r>
        <w:t>Introduced in the House on April 14, 2010</w:t>
      </w:r>
    </w:p>
    <w:p w:rsidR="002C458B" w:rsidRDefault="002C458B" w:rsidP="00DD3A48">
      <w:pPr>
        <w:widowControl w:val="0"/>
        <w:jc w:val="left"/>
      </w:pPr>
      <w:r>
        <w:t>Introduced in the Senate on April 14, 2010</w:t>
      </w:r>
    </w:p>
    <w:p w:rsidR="002C458B" w:rsidRDefault="002C458B" w:rsidP="00DD3A48">
      <w:pPr>
        <w:widowControl w:val="0"/>
        <w:jc w:val="left"/>
      </w:pPr>
      <w:r>
        <w:t>Adopted by the General Assembly on April 14, 2010</w:t>
      </w:r>
    </w:p>
    <w:p w:rsidR="002C458B" w:rsidRDefault="002C458B" w:rsidP="00DD3A48">
      <w:pPr>
        <w:widowControl w:val="0"/>
        <w:jc w:val="left"/>
      </w:pPr>
    </w:p>
    <w:p w:rsidR="00DD3A48" w:rsidRDefault="00DD3A48" w:rsidP="00DD3A48">
      <w:pPr>
        <w:widowControl w:val="0"/>
        <w:jc w:val="left"/>
      </w:pPr>
      <w:r>
        <w:t xml:space="preserve">Summary: </w:t>
      </w:r>
      <w:r w:rsidR="003C213D">
        <w:t>James Roland Rhodes, Jr.</w:t>
      </w:r>
    </w:p>
    <w:p w:rsidR="00DD3A48" w:rsidRDefault="00DD3A48" w:rsidP="00DD3A48">
      <w:pPr>
        <w:widowControl w:val="0"/>
        <w:jc w:val="left"/>
      </w:pPr>
    </w:p>
    <w:p w:rsidR="00DD3A48" w:rsidRDefault="00DD3A48" w:rsidP="00DD3A48">
      <w:pPr>
        <w:widowControl w:val="0"/>
        <w:jc w:val="left"/>
      </w:pPr>
    </w:p>
    <w:p w:rsidR="00DD3A48" w:rsidRDefault="00DD3A48" w:rsidP="00DD3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3A48">
        <w:rPr>
          <w:b/>
        </w:rPr>
        <w:t>HISTORY OF LEGISLATIVE ACTIONS</w:t>
      </w:r>
    </w:p>
    <w:p w:rsidR="00DD3A48" w:rsidRDefault="00DD3A48" w:rsidP="00DD3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3A48" w:rsidRPr="00DD3A48" w:rsidRDefault="00DD3A48" w:rsidP="00DD3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3A48">
        <w:rPr>
          <w:u w:val="single"/>
        </w:rPr>
        <w:tab/>
        <w:t>Date</w:t>
      </w:r>
      <w:r w:rsidRPr="00DD3A48">
        <w:rPr>
          <w:u w:val="single"/>
        </w:rPr>
        <w:tab/>
        <w:t>Body</w:t>
      </w:r>
      <w:r w:rsidRPr="00DD3A48">
        <w:rPr>
          <w:u w:val="single"/>
        </w:rPr>
        <w:tab/>
        <w:t>Action Description with journal page number</w:t>
      </w:r>
      <w:r w:rsidRPr="00DD3A48">
        <w:rPr>
          <w:u w:val="single"/>
        </w:rPr>
        <w:tab/>
      </w:r>
    </w:p>
    <w:p w:rsidR="00AF55D3" w:rsidRDefault="00AF55D3" w:rsidP="00AF55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8F12B6">
        <w:t xml:space="preserve">Introduced, adopted, sent to Senate </w:t>
      </w:r>
      <w:hyperlink r:id="rId7" w:history="1">
        <w:r w:rsidRPr="00F21B3F">
          <w:rPr>
            <w:rStyle w:val="Hyperlink"/>
          </w:rPr>
          <w:t>HJ</w:t>
        </w:r>
      </w:hyperlink>
      <w:r>
        <w:noBreakHyphen/>
      </w:r>
      <w:r w:rsidRPr="008F12B6">
        <w:t>80</w:t>
      </w:r>
    </w:p>
    <w:p w:rsidR="00AF55D3" w:rsidRDefault="00AF55D3" w:rsidP="00AF55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Senate</w:t>
      </w:r>
      <w:r>
        <w:tab/>
      </w:r>
      <w:r w:rsidRPr="008F12B6">
        <w:t xml:space="preserve">Introduced, adopted, returned with concurrence </w:t>
      </w:r>
      <w:hyperlink r:id="rId8" w:history="1">
        <w:r w:rsidRPr="00F21B3F">
          <w:rPr>
            <w:rStyle w:val="Hyperlink"/>
          </w:rPr>
          <w:t>SJ</w:t>
        </w:r>
      </w:hyperlink>
      <w:r>
        <w:noBreakHyphen/>
      </w:r>
      <w:r w:rsidRPr="008F12B6">
        <w:t>58</w:t>
      </w:r>
    </w:p>
    <w:p w:rsidR="00AF55D3" w:rsidRDefault="00AF55D3" w:rsidP="00AF55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3A48" w:rsidRPr="00DD3A48" w:rsidRDefault="00DD3A48" w:rsidP="00DD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3A48" w:rsidRDefault="00DD3A48" w:rsidP="00DD3A48">
      <w:r w:rsidRPr="00DD3A48">
        <w:rPr>
          <w:b/>
        </w:rPr>
        <w:t>VERSIONS OF THIS BILL</w:t>
      </w:r>
    </w:p>
    <w:p w:rsidR="00DD3A48" w:rsidRDefault="00DD3A48" w:rsidP="00DD3A48"/>
    <w:p w:rsidR="00DD3A48" w:rsidRDefault="007238CB" w:rsidP="00DD3A48">
      <w:hyperlink r:id="rId9" w:history="1">
        <w:r w:rsidR="00DD3A48">
          <w:rPr>
            <w:rStyle w:val="Hyperlink"/>
          </w:rPr>
          <w:t>4/14/2010</w:t>
        </w:r>
      </w:hyperlink>
    </w:p>
    <w:p w:rsidR="00DD3A48" w:rsidRDefault="00DD3A48" w:rsidP="00DD3A48"/>
    <w:p w:rsidR="00DD3A48" w:rsidRDefault="00DD3A48" w:rsidP="00DD3A48">
      <w:pPr>
        <w:sectPr w:rsidR="00DD3A48" w:rsidSect="00DD3A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1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2BE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117" w:rsidRDefault="009F159E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A1117">
        <w:t xml:space="preserve">EXPRESS THE PROFOUND SORROW OF THE MEMBERS OF THE SOUTH CAROLINA </w:t>
      </w:r>
      <w:r w:rsidR="00194499">
        <w:t xml:space="preserve">GENERAL ASSEMBLY </w:t>
      </w:r>
      <w:r w:rsidR="003A1117">
        <w:t>UPON THE PASSING OF JAMES ROLAND RHODES, JR., OF RIDGELAND AND TO EXTEND THE DEEPEST SYMPATHY TO HIS FAMILY AND MANY FRIENDS.</w:t>
      </w:r>
    </w:p>
    <w:p w:rsidR="002D2BE0" w:rsidRDefault="002D2B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1117" w:rsidRDefault="002D2BE0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A1117">
        <w:t xml:space="preserve">the members of the South Carolina </w:t>
      </w:r>
      <w:r w:rsidR="00194499">
        <w:t>General Assembly</w:t>
      </w:r>
      <w:r w:rsidR="003A1117">
        <w:t xml:space="preserve"> were deeply saddened to learn of the death of James Roland Rhodes, Jr., of Ridgeland on March 24, 2010; and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Garnett on May 18, 1939, he was the son of James Roland Rhodes, Sr., and Edith Phillips Rhodes; and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graduating from </w:t>
      </w:r>
      <w:r w:rsidRPr="00B268A4">
        <w:rPr>
          <w:color w:val="000000" w:themeColor="text1"/>
          <w:u w:color="000000" w:themeColor="text1"/>
        </w:rPr>
        <w:t>Ridgeland High School in 1957</w:t>
      </w:r>
      <w:r>
        <w:rPr>
          <w:color w:val="000000" w:themeColor="text1"/>
          <w:u w:color="000000" w:themeColor="text1"/>
        </w:rPr>
        <w:t xml:space="preserve">, Mr. Rhodes </w:t>
      </w:r>
      <w:r w:rsidRPr="00B268A4">
        <w:rPr>
          <w:color w:val="000000" w:themeColor="text1"/>
          <w:u w:color="000000" w:themeColor="text1"/>
        </w:rPr>
        <w:t>lived briefly in Columbia</w:t>
      </w:r>
      <w:r>
        <w:rPr>
          <w:color w:val="000000" w:themeColor="text1"/>
          <w:u w:color="000000" w:themeColor="text1"/>
        </w:rPr>
        <w:t xml:space="preserve"> and </w:t>
      </w:r>
      <w:r w:rsidRPr="00B268A4">
        <w:rPr>
          <w:color w:val="000000" w:themeColor="text1"/>
          <w:u w:color="000000" w:themeColor="text1"/>
        </w:rPr>
        <w:t>worked with the S</w:t>
      </w:r>
      <w:r>
        <w:rPr>
          <w:color w:val="000000" w:themeColor="text1"/>
          <w:u w:color="000000" w:themeColor="text1"/>
        </w:rPr>
        <w:t>outh Carolina</w:t>
      </w:r>
      <w:r w:rsidRPr="00B268A4">
        <w:rPr>
          <w:color w:val="000000" w:themeColor="text1"/>
          <w:u w:color="000000" w:themeColor="text1"/>
        </w:rPr>
        <w:t xml:space="preserve"> Tax Commission</w:t>
      </w:r>
      <w:r>
        <w:rPr>
          <w:color w:val="000000" w:themeColor="text1"/>
          <w:u w:color="000000" w:themeColor="text1"/>
        </w:rPr>
        <w:t>,</w:t>
      </w:r>
      <w:r w:rsidRPr="00B268A4">
        <w:rPr>
          <w:color w:val="000000" w:themeColor="text1"/>
          <w:u w:color="000000" w:themeColor="text1"/>
        </w:rPr>
        <w:t xml:space="preserve"> as well as State Farm </w:t>
      </w:r>
      <w:r>
        <w:rPr>
          <w:color w:val="000000" w:themeColor="text1"/>
          <w:u w:color="000000" w:themeColor="text1"/>
        </w:rPr>
        <w:t>I</w:t>
      </w:r>
      <w:r w:rsidRPr="00B268A4">
        <w:rPr>
          <w:color w:val="000000" w:themeColor="text1"/>
          <w:u w:color="000000" w:themeColor="text1"/>
        </w:rPr>
        <w:t xml:space="preserve">nsurance. After graduating from the Louisiana School of Banking, he returned </w:t>
      </w:r>
      <w:r>
        <w:rPr>
          <w:color w:val="000000" w:themeColor="text1"/>
          <w:u w:color="000000" w:themeColor="text1"/>
        </w:rPr>
        <w:t>to R</w:t>
      </w:r>
      <w:r w:rsidRPr="00B268A4">
        <w:rPr>
          <w:color w:val="000000" w:themeColor="text1"/>
          <w:u w:color="000000" w:themeColor="text1"/>
        </w:rPr>
        <w:t xml:space="preserve">idgeland </w:t>
      </w:r>
      <w:r>
        <w:rPr>
          <w:color w:val="000000" w:themeColor="text1"/>
          <w:u w:color="000000" w:themeColor="text1"/>
        </w:rPr>
        <w:t xml:space="preserve">in 1970 </w:t>
      </w:r>
      <w:r w:rsidRPr="00B268A4">
        <w:rPr>
          <w:color w:val="000000" w:themeColor="text1"/>
          <w:u w:color="000000" w:themeColor="text1"/>
        </w:rPr>
        <w:t>and became manager and vice</w:t>
      </w:r>
      <w:r w:rsidR="000C7A7B">
        <w:rPr>
          <w:color w:val="000000" w:themeColor="text1"/>
          <w:u w:color="000000" w:themeColor="text1"/>
        </w:rPr>
        <w:noBreakHyphen/>
      </w:r>
      <w:r w:rsidRPr="00B268A4">
        <w:rPr>
          <w:color w:val="000000" w:themeColor="text1"/>
          <w:u w:color="000000" w:themeColor="text1"/>
        </w:rPr>
        <w:t>president of First National Bank. He continued in this position when S</w:t>
      </w:r>
      <w:r>
        <w:rPr>
          <w:color w:val="000000" w:themeColor="text1"/>
          <w:u w:color="000000" w:themeColor="text1"/>
        </w:rPr>
        <w:t xml:space="preserve">outh Carolina </w:t>
      </w:r>
      <w:r w:rsidRPr="00B268A4">
        <w:rPr>
          <w:color w:val="000000" w:themeColor="text1"/>
          <w:u w:color="000000" w:themeColor="text1"/>
        </w:rPr>
        <w:t>Bank and Trust acquired First National Bank, retiring as senior vice</w:t>
      </w:r>
      <w:r w:rsidR="000C7A7B">
        <w:rPr>
          <w:color w:val="000000" w:themeColor="text1"/>
          <w:u w:color="000000" w:themeColor="text1"/>
        </w:rPr>
        <w:noBreakHyphen/>
      </w:r>
      <w:r w:rsidRPr="00B268A4">
        <w:rPr>
          <w:color w:val="000000" w:themeColor="text1"/>
          <w:u w:color="000000" w:themeColor="text1"/>
        </w:rPr>
        <w:t>president in 2004</w:t>
      </w:r>
      <w:r>
        <w:rPr>
          <w:color w:val="000000" w:themeColor="text1"/>
          <w:u w:color="000000" w:themeColor="text1"/>
        </w:rPr>
        <w:t>; and</w:t>
      </w:r>
    </w:p>
    <w:p w:rsidR="003A1117" w:rsidRPr="00B268A4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a man should be actively involved in his community, </w:t>
      </w:r>
      <w:r w:rsidRPr="00B268A4">
        <w:rPr>
          <w:color w:val="000000" w:themeColor="text1"/>
          <w:u w:color="000000" w:themeColor="text1"/>
        </w:rPr>
        <w:t>Mr. Rhodes</w:t>
      </w:r>
      <w:r>
        <w:rPr>
          <w:color w:val="000000" w:themeColor="text1"/>
          <w:u w:color="000000" w:themeColor="text1"/>
        </w:rPr>
        <w:t xml:space="preserve"> </w:t>
      </w:r>
      <w:r w:rsidRPr="00B268A4">
        <w:rPr>
          <w:color w:val="000000" w:themeColor="text1"/>
          <w:u w:color="000000" w:themeColor="text1"/>
        </w:rPr>
        <w:t xml:space="preserve">was a lifelong member of Ridgeland Baptist Church and a member of </w:t>
      </w:r>
      <w:r>
        <w:rPr>
          <w:color w:val="000000" w:themeColor="text1"/>
          <w:u w:color="000000" w:themeColor="text1"/>
        </w:rPr>
        <w:t>t</w:t>
      </w:r>
      <w:r w:rsidRPr="00B268A4">
        <w:rPr>
          <w:color w:val="000000" w:themeColor="text1"/>
          <w:u w:color="000000" w:themeColor="text1"/>
        </w:rPr>
        <w:t xml:space="preserve">he Anglers Sunday School Class. In earlier years, he coached many youth in Little League and Dixie League baseball. </w:t>
      </w:r>
      <w:r>
        <w:rPr>
          <w:color w:val="000000" w:themeColor="text1"/>
          <w:u w:color="000000" w:themeColor="text1"/>
        </w:rPr>
        <w:t xml:space="preserve">An </w:t>
      </w:r>
      <w:r w:rsidRPr="00B268A4">
        <w:rPr>
          <w:color w:val="000000" w:themeColor="text1"/>
          <w:u w:color="000000" w:themeColor="text1"/>
        </w:rPr>
        <w:t>avid golfer</w:t>
      </w:r>
      <w:r>
        <w:rPr>
          <w:color w:val="000000" w:themeColor="text1"/>
          <w:u w:color="000000" w:themeColor="text1"/>
        </w:rPr>
        <w:t xml:space="preserve">, he was also a </w:t>
      </w:r>
      <w:r w:rsidRPr="00B268A4">
        <w:rPr>
          <w:color w:val="000000" w:themeColor="text1"/>
          <w:u w:color="000000" w:themeColor="text1"/>
        </w:rPr>
        <w:t xml:space="preserve">faithful </w:t>
      </w:r>
      <w:r>
        <w:rPr>
          <w:color w:val="000000" w:themeColor="text1"/>
          <w:u w:color="000000" w:themeColor="text1"/>
        </w:rPr>
        <w:t xml:space="preserve">University of South Carolina </w:t>
      </w:r>
      <w:r w:rsidRPr="00B268A4">
        <w:rPr>
          <w:color w:val="000000" w:themeColor="text1"/>
          <w:u w:color="000000" w:themeColor="text1"/>
        </w:rPr>
        <w:t xml:space="preserve">Gamecock fan for </w:t>
      </w:r>
      <w:r>
        <w:rPr>
          <w:color w:val="000000" w:themeColor="text1"/>
          <w:u w:color="000000" w:themeColor="text1"/>
        </w:rPr>
        <w:t>forty</w:t>
      </w:r>
      <w:r w:rsidR="000C7A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268A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268A4">
        <w:rPr>
          <w:color w:val="000000" w:themeColor="text1"/>
          <w:u w:color="000000" w:themeColor="text1"/>
        </w:rPr>
        <w:t xml:space="preserve">is deep love for his community was </w:t>
      </w:r>
      <w:r>
        <w:rPr>
          <w:color w:val="000000" w:themeColor="text1"/>
          <w:u w:color="000000" w:themeColor="text1"/>
        </w:rPr>
        <w:t xml:space="preserve">further </w:t>
      </w:r>
      <w:r w:rsidRPr="00B268A4">
        <w:rPr>
          <w:color w:val="000000" w:themeColor="text1"/>
          <w:u w:color="000000" w:themeColor="text1"/>
        </w:rPr>
        <w:t xml:space="preserve">evidenced through his work on the Jasper County Development Board and </w:t>
      </w:r>
      <w:r w:rsidRPr="00B268A4">
        <w:rPr>
          <w:color w:val="000000" w:themeColor="text1"/>
          <w:u w:color="000000" w:themeColor="text1"/>
        </w:rPr>
        <w:lastRenderedPageBreak/>
        <w:t>the State Development Board. He was a member of Jasper County Rotary Club, past president of the Jasper County Chamber of Commerce, past president of the Ridgeland Business Association</w:t>
      </w:r>
      <w:r>
        <w:rPr>
          <w:color w:val="000000" w:themeColor="text1"/>
          <w:u w:color="000000" w:themeColor="text1"/>
        </w:rPr>
        <w:t>,</w:t>
      </w:r>
      <w:r w:rsidRPr="00B268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B268A4">
        <w:rPr>
          <w:color w:val="000000" w:themeColor="text1"/>
          <w:u w:color="000000" w:themeColor="text1"/>
        </w:rPr>
        <w:t>a member of the S</w:t>
      </w:r>
      <w:r>
        <w:rPr>
          <w:color w:val="000000" w:themeColor="text1"/>
          <w:u w:color="000000" w:themeColor="text1"/>
        </w:rPr>
        <w:t>outh Carolina</w:t>
      </w:r>
      <w:r w:rsidRPr="00B268A4">
        <w:rPr>
          <w:color w:val="000000" w:themeColor="text1"/>
          <w:u w:color="000000" w:themeColor="text1"/>
        </w:rPr>
        <w:t xml:space="preserve"> Bankers Association</w:t>
      </w:r>
      <w:r>
        <w:rPr>
          <w:color w:val="000000" w:themeColor="text1"/>
          <w:u w:color="000000" w:themeColor="text1"/>
        </w:rPr>
        <w:t xml:space="preserve"> and </w:t>
      </w:r>
      <w:r w:rsidRPr="00B268A4">
        <w:rPr>
          <w:color w:val="000000" w:themeColor="text1"/>
          <w:u w:color="000000" w:themeColor="text1"/>
        </w:rPr>
        <w:t>Masonic Lodge #98 in Ridgeland</w:t>
      </w:r>
      <w:r>
        <w:rPr>
          <w:color w:val="000000" w:themeColor="text1"/>
          <w:u w:color="000000" w:themeColor="text1"/>
        </w:rPr>
        <w:t>; and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117" w:rsidRPr="00B268A4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268A4">
        <w:rPr>
          <w:color w:val="000000" w:themeColor="text1"/>
          <w:u w:color="000000" w:themeColor="text1"/>
        </w:rPr>
        <w:t>n 1992, he was presented the Sergeant Jasper Award by the Chamber of Commerce, which honors members of the community for outstanding service to</w:t>
      </w:r>
      <w:r>
        <w:rPr>
          <w:color w:val="000000" w:themeColor="text1"/>
          <w:u w:color="000000" w:themeColor="text1"/>
        </w:rPr>
        <w:t>ward</w:t>
      </w:r>
      <w:r w:rsidRPr="00B268A4">
        <w:rPr>
          <w:color w:val="000000" w:themeColor="text1"/>
          <w:u w:color="000000" w:themeColor="text1"/>
        </w:rPr>
        <w:t xml:space="preserve"> the enrichment of life in Jasper County</w:t>
      </w:r>
      <w:r>
        <w:rPr>
          <w:color w:val="000000" w:themeColor="text1"/>
          <w:u w:color="000000" w:themeColor="text1"/>
        </w:rPr>
        <w:t>; and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 cherish his memory</w:t>
      </w:r>
      <w:r w:rsidR="000C7A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leaves his beloved wife of forty</w:t>
      </w:r>
      <w:r w:rsidR="000C7A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years, Melinda McTeer Rhodes; son James Roland Rhodes III; daughter Melinda McTeer Rhodes; two grandchildren; a</w:t>
      </w:r>
      <w:r>
        <w:t>nd a host of other family members and friends. He will be greatly missed. Now, therefore,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409" w:rsidRDefault="005D6409" w:rsidP="005D6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117" w:rsidRDefault="003A1117" w:rsidP="00891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5D6409">
        <w:t>General Assembly</w:t>
      </w:r>
      <w:r>
        <w:t>, by this resolution, express their profound sorrow upon the passing of James Roland Rhodes, Jr., of Ridgeland and extend the deepest sympathy to his family and many friends.</w:t>
      </w:r>
    </w:p>
    <w:p w:rsidR="003A1117" w:rsidRDefault="003A1117" w:rsidP="00891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Mrs. Melinda McTeer Rhodes for the family.</w:t>
      </w:r>
    </w:p>
    <w:p w:rsidR="008914BE" w:rsidRDefault="000C7A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14BE" w:rsidRDefault="008914BE" w:rsidP="00DD3A48">
      <w:pPr>
        <w:suppressAutoHyphens/>
      </w:pPr>
    </w:p>
    <w:sectPr w:rsidR="008914BE" w:rsidSect="00DD3A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BE0" w:rsidRDefault="002D2BE0" w:rsidP="009F0C77">
      <w:r>
        <w:separator/>
      </w:r>
    </w:p>
  </w:endnote>
  <w:endnote w:type="continuationSeparator" w:id="0">
    <w:p w:rsidR="002D2BE0" w:rsidRDefault="002D2B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BE9290-B960-4857-9746-ADEB94BE3FFD}"/>
    <w:embedBold r:id="rId2" w:fontKey="{169846C2-C4F8-44F6-A3C7-34F38B470F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8E55AA-3A0F-4F64-B2A8-C2C8EB275D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3B7144-0EB0-47C3-8778-B999A968F9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A48" w:rsidRPr="008914BE" w:rsidRDefault="00DD3A48" w:rsidP="00891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[4844]</w:t>
    </w:r>
    <w:r>
      <w:tab/>
    </w:r>
    <w:r w:rsidR="007238CB">
      <w:fldChar w:fldCharType="begin"/>
    </w:r>
    <w:r w:rsidR="007238CB">
      <w:instrText xml:space="preserve"> PAGE  \* MERGEFORMAT </w:instrText>
    </w:r>
    <w:r w:rsidR="007238CB">
      <w:fldChar w:fldCharType="separate"/>
    </w:r>
    <w:r w:rsidR="007238CB">
      <w:rPr>
        <w:noProof/>
      </w:rPr>
      <w:t>1</w:t>
    </w:r>
    <w:r w:rsidR="007238C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BE0" w:rsidRDefault="002D2BE0" w:rsidP="009F0C77">
      <w:r>
        <w:separator/>
      </w:r>
    </w:p>
  </w:footnote>
  <w:footnote w:type="continuationSeparator" w:id="0">
    <w:p w:rsidR="002D2BE0" w:rsidRDefault="002D2B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4AC10"/>
    <w:docVar w:name="CoverBillType" w:val="c"/>
    <w:docVar w:name="docpath" w:val="L:\Council\bills\RM\1194AC10.DOCX"/>
    <w:docVar w:name="dvBillNumber" w:val="48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49D4"/>
    <w:rsid w:val="00011869"/>
    <w:rsid w:val="00064519"/>
    <w:rsid w:val="000C7A7B"/>
    <w:rsid w:val="000D3CBC"/>
    <w:rsid w:val="000E1785"/>
    <w:rsid w:val="000F40FA"/>
    <w:rsid w:val="0010776B"/>
    <w:rsid w:val="00133E66"/>
    <w:rsid w:val="001435A3"/>
    <w:rsid w:val="00184608"/>
    <w:rsid w:val="00194499"/>
    <w:rsid w:val="001D08F2"/>
    <w:rsid w:val="001D525B"/>
    <w:rsid w:val="001D7F4F"/>
    <w:rsid w:val="002321B6"/>
    <w:rsid w:val="00250967"/>
    <w:rsid w:val="002543C8"/>
    <w:rsid w:val="00272D07"/>
    <w:rsid w:val="00284166"/>
    <w:rsid w:val="00284AAE"/>
    <w:rsid w:val="002C458B"/>
    <w:rsid w:val="002D2BE0"/>
    <w:rsid w:val="002E5912"/>
    <w:rsid w:val="00325348"/>
    <w:rsid w:val="0032732C"/>
    <w:rsid w:val="00336AD0"/>
    <w:rsid w:val="0037079A"/>
    <w:rsid w:val="003A1117"/>
    <w:rsid w:val="003C213D"/>
    <w:rsid w:val="003D01E8"/>
    <w:rsid w:val="003E08F6"/>
    <w:rsid w:val="003E5288"/>
    <w:rsid w:val="003F6D79"/>
    <w:rsid w:val="0041760A"/>
    <w:rsid w:val="00417C01"/>
    <w:rsid w:val="004809EE"/>
    <w:rsid w:val="004B639C"/>
    <w:rsid w:val="004E7D54"/>
    <w:rsid w:val="004F679B"/>
    <w:rsid w:val="005273C6"/>
    <w:rsid w:val="00530A69"/>
    <w:rsid w:val="00545593"/>
    <w:rsid w:val="00577C6C"/>
    <w:rsid w:val="005C2FE2"/>
    <w:rsid w:val="005D6409"/>
    <w:rsid w:val="005E2BC9"/>
    <w:rsid w:val="00605102"/>
    <w:rsid w:val="006215AA"/>
    <w:rsid w:val="006913C9"/>
    <w:rsid w:val="0069470D"/>
    <w:rsid w:val="006E49D4"/>
    <w:rsid w:val="007238CB"/>
    <w:rsid w:val="00734F00"/>
    <w:rsid w:val="007972C2"/>
    <w:rsid w:val="007A70AE"/>
    <w:rsid w:val="008362E8"/>
    <w:rsid w:val="008914BE"/>
    <w:rsid w:val="008A1768"/>
    <w:rsid w:val="008F4429"/>
    <w:rsid w:val="0094021A"/>
    <w:rsid w:val="00985682"/>
    <w:rsid w:val="009C6A0B"/>
    <w:rsid w:val="009F0C77"/>
    <w:rsid w:val="009F159E"/>
    <w:rsid w:val="009F4DD1"/>
    <w:rsid w:val="00A41684"/>
    <w:rsid w:val="00A63505"/>
    <w:rsid w:val="00A64E80"/>
    <w:rsid w:val="00A72BCD"/>
    <w:rsid w:val="00A741D9"/>
    <w:rsid w:val="00A833AB"/>
    <w:rsid w:val="00A9741D"/>
    <w:rsid w:val="00AD4B17"/>
    <w:rsid w:val="00AF55D3"/>
    <w:rsid w:val="00B412D4"/>
    <w:rsid w:val="00BE3C22"/>
    <w:rsid w:val="00C0345E"/>
    <w:rsid w:val="00C3483A"/>
    <w:rsid w:val="00C74E9D"/>
    <w:rsid w:val="00C82FD3"/>
    <w:rsid w:val="00C92819"/>
    <w:rsid w:val="00CC3B5E"/>
    <w:rsid w:val="00CC6B7B"/>
    <w:rsid w:val="00CD2089"/>
    <w:rsid w:val="00D73A67"/>
    <w:rsid w:val="00D970A9"/>
    <w:rsid w:val="00DD3A48"/>
    <w:rsid w:val="00DF3845"/>
    <w:rsid w:val="00E41911"/>
    <w:rsid w:val="00E61CB8"/>
    <w:rsid w:val="00E92EEF"/>
    <w:rsid w:val="00F21B3F"/>
    <w:rsid w:val="00F24442"/>
    <w:rsid w:val="00F50AE3"/>
    <w:rsid w:val="00F67CF1"/>
    <w:rsid w:val="00F840F0"/>
    <w:rsid w:val="00FB0D0D"/>
    <w:rsid w:val="00FB43B4"/>
    <w:rsid w:val="00FD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5DADAA-772B-48A2-A563-A5AB74B5D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3A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4-1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44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85A8A-D429-4C39-931E-CA95BAFCA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659</Words>
  <Characters>3715</Characters>
  <Application>Microsoft Office Word</Application>
  <DocSecurity>0</DocSecurity>
  <Lines>111</Lines>
  <Paragraphs>30</Paragraphs>
  <ScaleCrop>false</ScaleCrop>
  <Company> </Company>
  <LinksUpToDate>false</LinksUpToDate>
  <CharactersWithSpaces>4346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4844: James Roland Rhodes, Jr. - South Carolina Legislature Online</dc:title>
  <dc:subject/>
  <dc:creator>rosannemcdowell</dc:creator>
  <cp:keywords/>
  <dc:description/>
  <cp:lastModifiedBy>N Cumfer</cp:lastModifiedBy>
  <cp:revision>9</cp:revision>
  <dcterms:created xsi:type="dcterms:W3CDTF">2010-04-14T18:53:00Z</dcterms:created>
  <dcterms:modified xsi:type="dcterms:W3CDTF">2014-11-24T16:37:00Z</dcterms:modified>
</cp:coreProperties>
</file>