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63D" w:rsidRDefault="00736C15">
      <w:pPr>
        <w:widowControl w:val="0"/>
        <w:jc w:val="center"/>
      </w:pPr>
      <w:bookmarkStart w:id="0" w:name="_GoBack"/>
      <w:bookmarkEnd w:id="0"/>
      <w:r>
        <w:rPr>
          <w:b/>
        </w:rPr>
        <w:t>South Carolina General Assembly</w:t>
      </w:r>
    </w:p>
    <w:p w:rsidR="0000063D" w:rsidRDefault="00736C15">
      <w:pPr>
        <w:widowControl w:val="0"/>
        <w:jc w:val="center"/>
      </w:pPr>
      <w:r>
        <w:t>118th Session, 2009-2010</w:t>
      </w:r>
    </w:p>
    <w:p w:rsidR="0000063D" w:rsidRDefault="0000063D">
      <w:pPr>
        <w:widowControl w:val="0"/>
        <w:jc w:val="left"/>
      </w:pPr>
    </w:p>
    <w:p w:rsidR="0000063D" w:rsidRDefault="00736C15">
      <w:pPr>
        <w:widowControl w:val="0"/>
        <w:jc w:val="left"/>
        <w:rPr>
          <w:b/>
        </w:rPr>
      </w:pPr>
      <w:r>
        <w:rPr>
          <w:b/>
        </w:rPr>
        <w:t>S. 716</w:t>
      </w:r>
    </w:p>
    <w:p w:rsidR="0000063D" w:rsidRDefault="0000063D">
      <w:pPr>
        <w:widowControl w:val="0"/>
        <w:jc w:val="left"/>
        <w:rPr>
          <w:b/>
        </w:rPr>
      </w:pPr>
    </w:p>
    <w:p w:rsidR="0000063D" w:rsidRDefault="00736C15">
      <w:pPr>
        <w:widowControl w:val="0"/>
        <w:jc w:val="left"/>
      </w:pPr>
      <w:r>
        <w:rPr>
          <w:b/>
        </w:rPr>
        <w:t>STATUS INFORMATION</w:t>
      </w:r>
    </w:p>
    <w:p w:rsidR="0000063D" w:rsidRDefault="0000063D">
      <w:pPr>
        <w:widowControl w:val="0"/>
        <w:jc w:val="left"/>
      </w:pPr>
    </w:p>
    <w:p w:rsidR="0000063D" w:rsidRDefault="00736C15">
      <w:pPr>
        <w:widowControl w:val="0"/>
        <w:jc w:val="left"/>
      </w:pPr>
      <w:r>
        <w:t>Concurrent Resolution</w:t>
      </w:r>
    </w:p>
    <w:p w:rsidR="0000063D" w:rsidRDefault="00736C15">
      <w:pPr>
        <w:widowControl w:val="0"/>
        <w:jc w:val="left"/>
      </w:pPr>
      <w:r>
        <w:t>Sponsors: Senator Pinckney</w:t>
      </w:r>
    </w:p>
    <w:p w:rsidR="0000063D" w:rsidRDefault="00736C15">
      <w:pPr>
        <w:widowControl w:val="0"/>
        <w:jc w:val="left"/>
      </w:pPr>
      <w:r>
        <w:t>Document Path: l:\council\bills\swb\5865cm09.docx</w:t>
      </w:r>
    </w:p>
    <w:p w:rsidR="0000063D" w:rsidRDefault="00736C15">
      <w:pPr>
        <w:widowControl w:val="0"/>
        <w:jc w:val="left"/>
      </w:pPr>
      <w:r>
        <w:t>Companion/Similar bill(s): 3476</w:t>
      </w:r>
    </w:p>
    <w:p w:rsidR="0000063D" w:rsidRDefault="0000063D">
      <w:pPr>
        <w:widowControl w:val="0"/>
        <w:jc w:val="left"/>
      </w:pPr>
    </w:p>
    <w:p w:rsidR="0000063D" w:rsidRDefault="00736C15">
      <w:pPr>
        <w:widowControl w:val="0"/>
        <w:jc w:val="left"/>
      </w:pPr>
      <w:r>
        <w:t>Introduced in the Senate on April 15, 2009</w:t>
      </w:r>
    </w:p>
    <w:p w:rsidR="0000063D" w:rsidRDefault="00736C15">
      <w:pPr>
        <w:widowControl w:val="0"/>
        <w:jc w:val="left"/>
      </w:pPr>
      <w:r>
        <w:t>Introduced in the House on April 22, 2009</w:t>
      </w:r>
    </w:p>
    <w:p w:rsidR="0000063D" w:rsidRDefault="00736C15">
      <w:pPr>
        <w:widowControl w:val="0"/>
        <w:jc w:val="left"/>
      </w:pPr>
      <w:r>
        <w:t xml:space="preserve">Currently residing in the House Committee on </w:t>
      </w:r>
      <w:r>
        <w:rPr>
          <w:b/>
        </w:rPr>
        <w:t>Invitations and Memorial Resolutions</w:t>
      </w:r>
    </w:p>
    <w:p w:rsidR="0000063D" w:rsidRDefault="0000063D">
      <w:pPr>
        <w:widowControl w:val="0"/>
        <w:jc w:val="left"/>
      </w:pPr>
    </w:p>
    <w:p w:rsidR="0000063D" w:rsidRDefault="00736C15">
      <w:pPr>
        <w:widowControl w:val="0"/>
        <w:jc w:val="left"/>
      </w:pPr>
      <w:r>
        <w:t>Summary: Eunice Holman Doe Highway</w:t>
      </w:r>
    </w:p>
    <w:p w:rsidR="0000063D" w:rsidRDefault="0000063D">
      <w:pPr>
        <w:widowControl w:val="0"/>
        <w:jc w:val="left"/>
      </w:pPr>
    </w:p>
    <w:p w:rsidR="0000063D" w:rsidRDefault="0000063D">
      <w:pPr>
        <w:widowControl w:val="0"/>
        <w:jc w:val="left"/>
      </w:pPr>
    </w:p>
    <w:p w:rsidR="0000063D" w:rsidRDefault="00736C15">
      <w:pPr>
        <w:widowControl w:val="0"/>
        <w:tabs>
          <w:tab w:val="center" w:pos="590"/>
          <w:tab w:val="center" w:pos="1440"/>
          <w:tab w:val="left" w:pos="1872"/>
          <w:tab w:val="left" w:pos="9187"/>
        </w:tabs>
        <w:jc w:val="left"/>
      </w:pPr>
      <w:r>
        <w:rPr>
          <w:b/>
        </w:rPr>
        <w:t>HISTORY OF LEGISLATIVE ACTIONS</w:t>
      </w:r>
    </w:p>
    <w:p w:rsidR="0000063D" w:rsidRDefault="0000063D">
      <w:pPr>
        <w:widowControl w:val="0"/>
        <w:tabs>
          <w:tab w:val="center" w:pos="590"/>
          <w:tab w:val="center" w:pos="1440"/>
          <w:tab w:val="left" w:pos="1872"/>
          <w:tab w:val="left" w:pos="9187"/>
        </w:tabs>
        <w:jc w:val="left"/>
      </w:pPr>
    </w:p>
    <w:p w:rsidR="0000063D" w:rsidRDefault="00736C1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0063D" w:rsidRDefault="00736C15">
      <w:pPr>
        <w:widowControl w:val="0"/>
        <w:tabs>
          <w:tab w:val="right" w:pos="1008"/>
          <w:tab w:val="left" w:pos="1152"/>
          <w:tab w:val="left" w:pos="1872"/>
          <w:tab w:val="left" w:pos="9187"/>
        </w:tabs>
        <w:ind w:left="2088" w:hanging="2088"/>
        <w:jc w:val="left"/>
      </w:pPr>
      <w:r>
        <w:tab/>
        <w:t>4/15/2009</w:t>
      </w:r>
      <w:r>
        <w:tab/>
        <w:t>Senate</w:t>
      </w:r>
      <w:r>
        <w:tab/>
        <w:t xml:space="preserve">Introduced, placed on calendar without reference </w:t>
      </w:r>
      <w:hyperlink r:id="rId7" w:history="1">
        <w:r w:rsidRPr="00107400">
          <w:rPr>
            <w:rStyle w:val="Hyperlink"/>
          </w:rPr>
          <w:t>SJ</w:t>
        </w:r>
      </w:hyperlink>
      <w:r>
        <w:noBreakHyphen/>
        <w:t>5</w:t>
      </w:r>
    </w:p>
    <w:p w:rsidR="0000063D" w:rsidRDefault="00736C15">
      <w:pPr>
        <w:widowControl w:val="0"/>
        <w:tabs>
          <w:tab w:val="right" w:pos="1008"/>
          <w:tab w:val="left" w:pos="1152"/>
          <w:tab w:val="left" w:pos="1872"/>
          <w:tab w:val="left" w:pos="9187"/>
        </w:tabs>
        <w:ind w:left="2088" w:hanging="2088"/>
        <w:jc w:val="left"/>
      </w:pPr>
      <w:r>
        <w:tab/>
        <w:t>4/21/2009</w:t>
      </w:r>
      <w:r>
        <w:tab/>
        <w:t>Senate</w:t>
      </w:r>
      <w:r>
        <w:tab/>
        <w:t xml:space="preserve">Adopted, sent to House </w:t>
      </w:r>
      <w:hyperlink r:id="rId8" w:history="1">
        <w:r w:rsidRPr="00107400">
          <w:rPr>
            <w:rStyle w:val="Hyperlink"/>
          </w:rPr>
          <w:t>SJ</w:t>
        </w:r>
      </w:hyperlink>
      <w:r>
        <w:noBreakHyphen/>
        <w:t>37</w:t>
      </w:r>
    </w:p>
    <w:p w:rsidR="0000063D" w:rsidRDefault="00736C15">
      <w:pPr>
        <w:widowControl w:val="0"/>
        <w:tabs>
          <w:tab w:val="right" w:pos="1008"/>
          <w:tab w:val="left" w:pos="1152"/>
          <w:tab w:val="left" w:pos="1872"/>
          <w:tab w:val="left" w:pos="9187"/>
        </w:tabs>
        <w:ind w:left="2088" w:hanging="2088"/>
        <w:jc w:val="left"/>
      </w:pPr>
      <w:r>
        <w:tab/>
        <w:t>4/22/2009</w:t>
      </w:r>
      <w:r>
        <w:tab/>
        <w:t>House</w:t>
      </w:r>
      <w:r>
        <w:tab/>
        <w:t xml:space="preserve">Introduced </w:t>
      </w:r>
      <w:hyperlink r:id="rId9" w:history="1">
        <w:r w:rsidRPr="00107400">
          <w:rPr>
            <w:rStyle w:val="Hyperlink"/>
          </w:rPr>
          <w:t>HJ</w:t>
        </w:r>
      </w:hyperlink>
      <w:r>
        <w:noBreakHyphen/>
        <w:t>20</w:t>
      </w:r>
    </w:p>
    <w:p w:rsidR="0000063D" w:rsidRDefault="00736C15">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Invitations and Memorial Resolutions</w:t>
      </w:r>
      <w:r>
        <w:t xml:space="preserve"> </w:t>
      </w:r>
      <w:hyperlink r:id="rId10" w:history="1">
        <w:r w:rsidRPr="00107400">
          <w:rPr>
            <w:rStyle w:val="Hyperlink"/>
          </w:rPr>
          <w:t>HJ</w:t>
        </w:r>
      </w:hyperlink>
      <w:r>
        <w:noBreakHyphen/>
        <w:t>20</w:t>
      </w:r>
    </w:p>
    <w:p w:rsidR="0000063D" w:rsidRDefault="0000063D">
      <w:pPr>
        <w:widowControl w:val="0"/>
        <w:tabs>
          <w:tab w:val="right" w:pos="1008"/>
          <w:tab w:val="left" w:pos="1152"/>
          <w:tab w:val="left" w:pos="1872"/>
          <w:tab w:val="left" w:pos="9187"/>
        </w:tabs>
        <w:ind w:left="2088" w:hanging="2088"/>
        <w:jc w:val="left"/>
      </w:pPr>
    </w:p>
    <w:p w:rsidR="0000063D" w:rsidRDefault="0000063D">
      <w:pPr>
        <w:widowControl w:val="0"/>
        <w:tabs>
          <w:tab w:val="right" w:pos="1008"/>
          <w:tab w:val="left" w:pos="1152"/>
          <w:tab w:val="left" w:pos="1872"/>
          <w:tab w:val="left" w:pos="9187"/>
        </w:tabs>
        <w:ind w:left="2088" w:hanging="2088"/>
        <w:jc w:val="left"/>
      </w:pPr>
    </w:p>
    <w:p w:rsidR="0000063D" w:rsidRDefault="00736C15">
      <w:r>
        <w:rPr>
          <w:b/>
        </w:rPr>
        <w:t>VERSIONS OF THIS BILL</w:t>
      </w:r>
    </w:p>
    <w:p w:rsidR="0000063D" w:rsidRDefault="0000063D"/>
    <w:p w:rsidR="0000063D" w:rsidRDefault="00FC6FAE">
      <w:hyperlink r:id="rId11" w:history="1">
        <w:r w:rsidR="00736C15">
          <w:rPr>
            <w:rStyle w:val="Hyperlink"/>
          </w:rPr>
          <w:t>4/15/2009</w:t>
        </w:r>
      </w:hyperlink>
    </w:p>
    <w:p w:rsidR="0000063D" w:rsidRDefault="00FC6FAE">
      <w:hyperlink r:id="rId12" w:history="1">
        <w:r w:rsidR="00736C15">
          <w:rPr>
            <w:rStyle w:val="Hyperlink"/>
          </w:rPr>
          <w:t>4/15/2009-A</w:t>
        </w:r>
      </w:hyperlink>
    </w:p>
    <w:p w:rsidR="0000063D" w:rsidRDefault="0000063D"/>
    <w:p w:rsidR="0000063D" w:rsidRDefault="0000063D">
      <w:pPr>
        <w:sectPr w:rsidR="0000063D">
          <w:pgSz w:w="12240" w:h="15840" w:code="1"/>
          <w:pgMar w:top="1080" w:right="1440" w:bottom="1080" w:left="1440" w:header="720" w:footer="720" w:gutter="0"/>
          <w:cols w:space="720"/>
          <w:noEndnote/>
          <w:docGrid w:linePitch="360"/>
        </w:sectPr>
      </w:pPr>
    </w:p>
    <w:p w:rsidR="0000063D" w:rsidRDefault="00736C15">
      <w:pPr>
        <w:pStyle w:val="BillDots"/>
      </w:pPr>
      <w:r>
        <w:lastRenderedPageBreak/>
        <w:t>INTRODUCED</w:t>
      </w:r>
    </w:p>
    <w:p w:rsidR="0000063D" w:rsidRDefault="00736C15">
      <w:pPr>
        <w:pStyle w:val="BillDots"/>
      </w:pPr>
      <w:r>
        <w:t>April 15, 2009</w:t>
      </w:r>
    </w:p>
    <w:p w:rsidR="0000063D" w:rsidRDefault="0000063D">
      <w:pPr>
        <w:pStyle w:val="BillDots"/>
      </w:pPr>
    </w:p>
    <w:p w:rsidR="0000063D" w:rsidRDefault="00736C15">
      <w:pPr>
        <w:pStyle w:val="BillDots"/>
        <w:tabs>
          <w:tab w:val="clear" w:pos="216"/>
          <w:tab w:val="clear" w:pos="432"/>
          <w:tab w:val="clear" w:pos="648"/>
          <w:tab w:val="clear" w:pos="864"/>
          <w:tab w:val="clear" w:pos="1080"/>
          <w:tab w:val="clear" w:pos="1296"/>
          <w:tab w:val="clear" w:pos="5904"/>
          <w:tab w:val="right" w:pos="5933"/>
        </w:tabs>
      </w:pPr>
      <w:r>
        <w:tab/>
      </w:r>
      <w:r>
        <w:rPr>
          <w:b/>
          <w:sz w:val="36"/>
        </w:rPr>
        <w:t>S. 716</w:t>
      </w:r>
    </w:p>
    <w:p w:rsidR="0000063D" w:rsidRDefault="0000063D">
      <w:pPr>
        <w:pStyle w:val="BillDots"/>
      </w:pPr>
    </w:p>
    <w:p w:rsidR="0000063D" w:rsidRDefault="00736C15">
      <w:pPr>
        <w:pStyle w:val="BillDots"/>
        <w:jc w:val="center"/>
      </w:pPr>
      <w:r>
        <w:t>Introduced by Senator Pinckney</w:t>
      </w:r>
    </w:p>
    <w:p w:rsidR="0000063D" w:rsidRDefault="0000063D">
      <w:pPr>
        <w:pStyle w:val="BillDots"/>
      </w:pPr>
    </w:p>
    <w:p w:rsidR="0000063D" w:rsidRDefault="00736C15">
      <w:pPr>
        <w:pStyle w:val="BillDots"/>
      </w:pPr>
      <w:r>
        <w:t>S. Printed 4/15/09--S.</w:t>
      </w:r>
    </w:p>
    <w:p w:rsidR="0000063D" w:rsidRDefault="00736C15">
      <w:pPr>
        <w:pStyle w:val="BillDots"/>
      </w:pPr>
      <w:r>
        <w:t>Read the first time April 15, 2009.</w:t>
      </w:r>
    </w:p>
    <w:p w:rsidR="0000063D" w:rsidRDefault="00736C15">
      <w:pPr>
        <w:pStyle w:val="BillDots"/>
        <w:jc w:val="center"/>
      </w:pPr>
      <w:r>
        <w:rPr>
          <w:u w:val="single"/>
        </w:rPr>
        <w:t>            </w:t>
      </w:r>
    </w:p>
    <w:p w:rsidR="0000063D" w:rsidRDefault="0000063D">
      <w:pPr>
        <w:pStyle w:val="BillDots"/>
      </w:pPr>
    </w:p>
    <w:p w:rsidR="0000063D" w:rsidRDefault="0000063D">
      <w:pPr>
        <w:pStyle w:val="BillDots"/>
        <w:sectPr w:rsidR="0000063D">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0063D" w:rsidRDefault="0000063D">
      <w:pPr>
        <w:pStyle w:val="BillDots"/>
      </w:pP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7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7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63D" w:rsidRDefault="007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Eunice Holman Doe served the residents of Jasper County in many capacities during her lifetime; and</w:t>
      </w: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7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of the Jasper County Council for fourteen years; and</w:t>
      </w: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7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Doe was a dedicated school teacher who taught in the Jasper County Public School System for more than thirty years; and</w:t>
      </w: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7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and choir director of Bethel Baptist Church in Pineland as well as the director of music for the Mt. Carmel Baptist Association for many years; and</w:t>
      </w: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7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its deliberations to honor this daughter of South Carolina by naming a portion of United States Highway 601 in Jasper County the “Eunice Holman Doe Highway”.  Now, therefore, </w:t>
      </w: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7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7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00063D" w:rsidRDefault="0000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63D" w:rsidRDefault="007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0063D" w:rsidRDefault="007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063D" w:rsidRDefault="0000063D">
      <w:pPr>
        <w:pStyle w:val="BillDots"/>
      </w:pPr>
    </w:p>
    <w:sectPr w:rsidR="0000063D" w:rsidSect="0000063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63D" w:rsidRDefault="00736C15">
      <w:r>
        <w:separator/>
      </w:r>
    </w:p>
  </w:endnote>
  <w:endnote w:type="continuationSeparator" w:id="0">
    <w:p w:rsidR="0000063D" w:rsidRDefault="00736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A455F5-926B-4B9D-9362-72E75B791053}"/>
    <w:embedBold r:id="rId2" w:fontKey="{AC3EC292-F290-4793-A5FD-48A4F602DC77}"/>
  </w:font>
  <w:font w:name="Calibri">
    <w:panose1 w:val="020F0502020204030204"/>
    <w:charset w:val="00"/>
    <w:family w:val="swiss"/>
    <w:pitch w:val="variable"/>
    <w:sig w:usb0="E10002FF" w:usb1="4000ACFF" w:usb2="00000009" w:usb3="00000000" w:csb0="0000019F" w:csb1="00000000"/>
    <w:embedRegular r:id="rId3" w:fontKey="{9E587F41-A789-4C92-A989-EF66193A836F}"/>
  </w:font>
  <w:font w:name="Cambria">
    <w:panose1 w:val="02040503050406030204"/>
    <w:charset w:val="00"/>
    <w:family w:val="roman"/>
    <w:pitch w:val="variable"/>
    <w:sig w:usb0="E00002FF" w:usb1="400004FF" w:usb2="00000000" w:usb3="00000000" w:csb0="0000019F" w:csb1="00000000"/>
    <w:embedRegular r:id="rId4" w:fontKey="{85A7D888-87B7-4291-9DF8-7B245BC36D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63D" w:rsidRDefault="00736C15">
    <w:pPr>
      <w:pStyle w:val="Footer"/>
      <w:tabs>
        <w:tab w:val="clear" w:pos="4680"/>
        <w:tab w:val="clear" w:pos="9360"/>
        <w:tab w:val="center" w:pos="2995"/>
      </w:tabs>
      <w:spacing w:before="120"/>
    </w:pPr>
    <w:r>
      <w:t>[716-</w:t>
    </w:r>
    <w:r w:rsidR="00FC6FAE">
      <w:fldChar w:fldCharType="begin"/>
    </w:r>
    <w:r w:rsidR="00FC6FAE">
      <w:instrText xml:space="preserve"> PAGE  \* MERGEFORMAT </w:instrText>
    </w:r>
    <w:r w:rsidR="00FC6FAE">
      <w:fldChar w:fldCharType="separate"/>
    </w:r>
    <w:r w:rsidR="00FC6FAE">
      <w:rPr>
        <w:noProof/>
      </w:rPr>
      <w:t>1</w:t>
    </w:r>
    <w:r w:rsidR="00FC6FA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63D" w:rsidRDefault="00736C15">
    <w:pPr>
      <w:pStyle w:val="Footer"/>
      <w:tabs>
        <w:tab w:val="clear" w:pos="4680"/>
        <w:tab w:val="clear" w:pos="9360"/>
        <w:tab w:val="center" w:pos="2995"/>
      </w:tabs>
      <w:spacing w:before="120"/>
    </w:pPr>
    <w:r>
      <w:t>[716]</w:t>
    </w:r>
    <w:r>
      <w:tab/>
    </w:r>
    <w:r w:rsidR="00FC6FAE">
      <w:fldChar w:fldCharType="begin"/>
    </w:r>
    <w:r w:rsidR="00FC6FAE">
      <w:instrText xml:space="preserve"> PAGE  \* MERGEFORMAT </w:instrText>
    </w:r>
    <w:r w:rsidR="00FC6FAE">
      <w:fldChar w:fldCharType="separate"/>
    </w:r>
    <w:r>
      <w:rPr>
        <w:noProof/>
      </w:rPr>
      <w:t>2</w:t>
    </w:r>
    <w:r w:rsidR="00FC6F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63D" w:rsidRDefault="00736C15">
      <w:r>
        <w:separator/>
      </w:r>
    </w:p>
  </w:footnote>
  <w:footnote w:type="continuationSeparator" w:id="0">
    <w:p w:rsidR="0000063D" w:rsidRDefault="00736C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865CM09"/>
    <w:docVar w:name="CoverBillType" w:val="c"/>
    <w:docVar w:name="docpath" w:val="L:\Council\bills\SWB\5865CM09.DOCX"/>
    <w:docVar w:name="dvBillNumber" w:val="716"/>
    <w:docVar w:name="dvBillNumberPrefix" w:val="S. "/>
    <w:docVar w:name="dvOriginalBody" w:val="Senate"/>
    <w:docVar w:name="dvSteno" w:val="SWB"/>
    <w:docVar w:name="NameofBody" w:val="s"/>
    <w:docVar w:name="vgroup2" w:val="Council"/>
  </w:docVars>
  <w:rsids>
    <w:rsidRoot w:val="0000063D"/>
    <w:rsid w:val="0000063D"/>
    <w:rsid w:val="00107400"/>
    <w:rsid w:val="001A33E5"/>
    <w:rsid w:val="00450220"/>
    <w:rsid w:val="00736C15"/>
    <w:rsid w:val="007C510A"/>
    <w:rsid w:val="00FC6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BE3843-BDEB-442F-B58A-40B27315C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3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0063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63D"/>
    <w:rPr>
      <w:rFonts w:eastAsia="Times New Roman" w:cs="Times New Roman"/>
      <w:b/>
      <w:sz w:val="30"/>
      <w:szCs w:val="20"/>
    </w:rPr>
  </w:style>
  <w:style w:type="paragraph" w:styleId="Header">
    <w:name w:val="header"/>
    <w:basedOn w:val="Normal"/>
    <w:link w:val="HeaderChar"/>
    <w:uiPriority w:val="99"/>
    <w:semiHidden/>
    <w:unhideWhenUsed/>
    <w:rsid w:val="0000063D"/>
    <w:pPr>
      <w:tabs>
        <w:tab w:val="center" w:pos="4320"/>
        <w:tab w:val="right" w:pos="8640"/>
      </w:tabs>
    </w:pPr>
  </w:style>
  <w:style w:type="character" w:customStyle="1" w:styleId="HeaderChar">
    <w:name w:val="Header Char"/>
    <w:basedOn w:val="DefaultParagraphFont"/>
    <w:link w:val="Header"/>
    <w:uiPriority w:val="99"/>
    <w:semiHidden/>
    <w:rsid w:val="0000063D"/>
    <w:rPr>
      <w:rFonts w:eastAsia="Times New Roman" w:cs="Times New Roman"/>
      <w:szCs w:val="20"/>
    </w:rPr>
  </w:style>
  <w:style w:type="paragraph" w:styleId="Footer">
    <w:name w:val="footer"/>
    <w:basedOn w:val="Normal"/>
    <w:link w:val="FooterChar"/>
    <w:uiPriority w:val="99"/>
    <w:unhideWhenUsed/>
    <w:rsid w:val="0000063D"/>
    <w:pPr>
      <w:tabs>
        <w:tab w:val="center" w:pos="4680"/>
        <w:tab w:val="right" w:pos="9360"/>
      </w:tabs>
    </w:pPr>
  </w:style>
  <w:style w:type="character" w:customStyle="1" w:styleId="FooterChar">
    <w:name w:val="Footer Char"/>
    <w:basedOn w:val="DefaultParagraphFont"/>
    <w:link w:val="Footer"/>
    <w:uiPriority w:val="99"/>
    <w:rsid w:val="0000063D"/>
    <w:rPr>
      <w:rFonts w:eastAsia="Times New Roman" w:cs="Times New Roman"/>
      <w:szCs w:val="20"/>
    </w:rPr>
  </w:style>
  <w:style w:type="character" w:styleId="PageNumber">
    <w:name w:val="page number"/>
    <w:basedOn w:val="DefaultParagraphFont"/>
    <w:uiPriority w:val="99"/>
    <w:semiHidden/>
    <w:unhideWhenUsed/>
    <w:rsid w:val="0000063D"/>
  </w:style>
  <w:style w:type="character" w:styleId="LineNumber">
    <w:name w:val="line number"/>
    <w:basedOn w:val="DefaultParagraphFont"/>
    <w:uiPriority w:val="99"/>
    <w:semiHidden/>
    <w:unhideWhenUsed/>
    <w:rsid w:val="0000063D"/>
  </w:style>
  <w:style w:type="paragraph" w:customStyle="1" w:styleId="BillDots">
    <w:name w:val="BillDots"/>
    <w:basedOn w:val="Normal"/>
    <w:autoRedefine/>
    <w:qFormat/>
    <w:rsid w:val="0000063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0063D"/>
    <w:pPr>
      <w:tabs>
        <w:tab w:val="right" w:pos="5904"/>
      </w:tabs>
    </w:pPr>
  </w:style>
  <w:style w:type="character" w:styleId="Hyperlink">
    <w:name w:val="Hyperlink"/>
    <w:basedOn w:val="DefaultParagraphFont"/>
    <w:uiPriority w:val="99"/>
    <w:unhideWhenUsed/>
    <w:rsid w:val="000006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1-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09\04-15-09.docx" TargetMode="External"/><Relationship Id="rId12" Type="http://schemas.openxmlformats.org/officeDocument/2006/relationships/hyperlink" Target="file:///p:\pprever\2009-10\716_20090415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716_20090415.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09\04-22-09.docx" TargetMode="Externa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55E2F-BA5F-4538-8D44-C907ACB69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410</Words>
  <Characters>2260</Characters>
  <Application>Microsoft Office Word</Application>
  <DocSecurity>0</DocSecurity>
  <Lines>100</Lines>
  <Paragraphs>38</Paragraphs>
  <ScaleCrop>false</ScaleCrop>
  <Company> </Company>
  <LinksUpToDate>false</LinksUpToDate>
  <CharactersWithSpaces>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716: Eunice Holman Doe Highway - South Carolina Legislature Online</dc:title>
  <dc:subject/>
  <dc:creator>Sandy Barden</dc:creator>
  <cp:keywords/>
  <dc:description/>
  <cp:lastModifiedBy>N Cumfer</cp:lastModifiedBy>
  <cp:revision>13</cp:revision>
  <dcterms:created xsi:type="dcterms:W3CDTF">2009-04-15T22:37:00Z</dcterms:created>
  <dcterms:modified xsi:type="dcterms:W3CDTF">2014-11-24T15:04:00Z</dcterms:modified>
</cp:coreProperties>
</file>