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MR. BERNARD “BERNIE” BAUM OF KERSHAW COUNTY, CHIEF OF STAFF FOR REPRESENTATIVE J.E. SMITH, FOR HIS OUTSTANDING SERVICE IN THE SOUTH CAROLINA HOUSE OF REPRESENTATIVES DURING THE RECENT MILITARY LEAVE OF REPRESENTATIVE SMITH, AND TO DECLARE MR. BAUM THE “125</w:t>
      </w:r>
      <w:r>
        <w:rPr>
          <w:vertAlign w:val="superscript"/>
        </w:rPr>
        <w:t>TH</w:t>
      </w:r>
      <w:r>
        <w:t xml:space="preserve"> HOUSE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recent military service of Representative J.E. Smith in Afghanistan, Mr. Bernard “Bernie” Baum acted as chief of staff to Representative Smith and kept him informed of all that transpired in the South Carolina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constituents of District 72 knew Representative Smith had left them in good hands with Mr. Baum and that someone was there for them while their House member was serving his country abroad;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eighteen months of Representative Smith’s absence, Mr. Baum proved an invaluable resource for the entire House. He tracked every bill, following each one so closely that many House members turned to him to determine exactly where debate on a given issue stood at a particular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military service himself, Bernie Baum in earlier days was a member of the United States Marine Corps. In addition, he brought years of experience in the hospitality industry and as a small businessman and lobbyist to his work as chief of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gratefully acknowledges its debt to Bernie Baum for the excellence of his service on behalf of </w:t>
      </w:r>
      <w:r>
        <w:lastRenderedPageBreak/>
        <w:t>Representative Smith, and with one voice the members affirm their respect and appreciation by declaring him the “125</w:t>
      </w:r>
      <w:r>
        <w:rPr>
          <w:vertAlign w:val="superscript"/>
        </w:rPr>
        <w:t>th</w:t>
      </w:r>
      <w:r>
        <w:t xml:space="preserve"> House member.”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thank Mr. Bernard “Bernie” Baum of Kershaw County, chief of staff for Representative J.E. Smith, for his outstanding service in the South Carolina House of Representatives during the recent military leave of Representative Smith, and declare Mr. Baum the “125</w:t>
      </w:r>
      <w:r>
        <w:rPr>
          <w:vertAlign w:val="superscript"/>
        </w:rPr>
        <w:t>th</w:t>
      </w:r>
      <w:r>
        <w:t xml:space="preserve"> House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Bernie Baum.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632E9E-F54E-41C9-94C9-42CEBDB9E9E4}"/>
    <w:embedBold r:id="rId2" w:fontKey="{15A1775F-7E5C-40E6-AD33-5402EBCCD205}"/>
  </w:font>
  <w:font w:name="Calibri">
    <w:panose1 w:val="020F0502020204030204"/>
    <w:charset w:val="00"/>
    <w:family w:val="swiss"/>
    <w:pitch w:val="variable"/>
    <w:sig w:usb0="A00002EF" w:usb1="4000207B" w:usb2="00000000" w:usb3="00000000" w:csb0="0000009F" w:csb1="00000000"/>
    <w:embedRegular r:id="rId3" w:fontKey="{EA3AD684-2F2A-4AE4-83BA-288DDA4ACFA5}"/>
  </w:font>
  <w:font w:name="Tahoma">
    <w:panose1 w:val="020B0604030504040204"/>
    <w:charset w:val="00"/>
    <w:family w:val="swiss"/>
    <w:pitch w:val="variable"/>
    <w:sig w:usb0="61002A87" w:usb1="80000000" w:usb2="00000008" w:usb3="00000000" w:csb0="000101FF" w:csb1="00000000"/>
    <w:embedRegular r:id="rId4" w:fontKey="{4EECFC91-A5E9-470E-A4C8-05ECB081B56C}"/>
  </w:font>
  <w:font w:name="Cambria">
    <w:panose1 w:val="02040503050406030204"/>
    <w:charset w:val="00"/>
    <w:family w:val="roman"/>
    <w:pitch w:val="variable"/>
    <w:sig w:usb0="A00002EF" w:usb1="4000004B" w:usb2="00000000" w:usb3="00000000" w:csb0="0000009F" w:csb1="00000000"/>
    <w:embedRegular r:id="rId5" w:fontKey="{DA97E795-6DDF-42BE-A86A-215A4E5523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76AC09"/>
    <w:docVar w:name="CoverBillType" w:val="r"/>
    <w:docVar w:name="docpath" w:val="L:\Council\bills\RM\1176AC09.DOCX"/>
    <w:docVar w:name="dvBillNumber" w:val="382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835CE-70E4-423C-891B-44796E27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2009-03-30T12:41:00Z</cp:lastPrinted>
  <dcterms:created xsi:type="dcterms:W3CDTF">2009-03-31T16:58:00Z</dcterms:created>
  <dcterms:modified xsi:type="dcterms:W3CDTF">2009-03-31T16:58:00Z</dcterms:modified>
</cp:coreProperties>
</file>