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38-49-15 SO AS TO PROHIBIT MOTOR VEHICLE PHYSICAL DAMAGE APPRAISERS TO LOCATE THEIR PLACES OF BUSINESS ON THE PREMISES OF, OR ADJACENT TO, A MOTOR VEHICLE REPAIR OR BODY SHOP.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49, Title 38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38-49-15.</w:t>
      </w:r>
      <w:r>
        <w:tab/>
        <w:t>Notwithstanding any other provision of law, a motor vehicle physical damage appraiser, who conducts appraisals of damages to motor vehicles for or on behalf of an insurer or firm or corporation engaged in the adjustment of claims for an insurer, may not locate his or her place of business on the premises of, or on property adjacent to, a motor vehicle repair or motor vehicle body shop,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4630F4-A97B-47E9-8606-D26AC226E8D7}"/>
    <w:embedBold r:id="rId2" w:fontKey="{77B00607-8786-4465-9E8D-EA703A8669F6}"/>
  </w:font>
  <w:font w:name="Calibri">
    <w:panose1 w:val="020F0502020204030204"/>
    <w:charset w:val="00"/>
    <w:family w:val="swiss"/>
    <w:pitch w:val="variable"/>
    <w:sig w:usb0="A00002EF" w:usb1="4000207B" w:usb2="00000000" w:usb3="00000000" w:csb0="0000009F" w:csb1="00000000"/>
    <w:embedRegular r:id="rId3" w:fontKey="{D89ACEC8-DF6C-45C3-8810-AFB47B417979}"/>
  </w:font>
  <w:font w:name="Tahoma">
    <w:panose1 w:val="020B0604030504040204"/>
    <w:charset w:val="00"/>
    <w:family w:val="swiss"/>
    <w:pitch w:val="variable"/>
    <w:sig w:usb0="61002A87" w:usb1="80000000" w:usb2="00000008" w:usb3="00000000" w:csb0="000101FF" w:csb1="00000000"/>
    <w:embedRegular r:id="rId4" w:fontKey="{5EAB11DA-B861-451B-AE59-4CA78ECDCB12}"/>
  </w:font>
  <w:font w:name="Cambria">
    <w:panose1 w:val="02040503050406030204"/>
    <w:charset w:val="00"/>
    <w:family w:val="roman"/>
    <w:pitch w:val="variable"/>
    <w:sig w:usb0="A00002EF" w:usb1="4000004B" w:usb2="00000000" w:usb3="00000000" w:csb0="0000009F" w:csb1="00000000"/>
    <w:embedRegular r:id="rId5" w:fontKey="{71506583-71B5-49A9-92D8-97BC211427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513AC09"/>
    <w:docVar w:name="CoverBillType" w:val="b"/>
    <w:docVar w:name="docpath" w:val="L:\Council\bills\NBD\11513AC09.DOCX"/>
    <w:docVar w:name="dvBillNumber" w:val="848"/>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Words>
  <Characters>752</Characters>
  <Application>Microsoft Office Word</Application>
  <DocSecurity>0</DocSecurity>
  <Lines>6</Lines>
  <Paragraphs>1</Paragraphs>
  <ScaleCrop>false</ScaleCrop>
  <Company> </Company>
  <LinksUpToDate>false</LinksUpToDate>
  <CharactersWithSpaces>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2009-05-14T16:49:00Z</cp:lastPrinted>
  <dcterms:created xsi:type="dcterms:W3CDTF">2009-05-19T16:37:00Z</dcterms:created>
  <dcterms:modified xsi:type="dcterms:W3CDTF">2009-05-19T16:37:00Z</dcterms:modified>
</cp:coreProperties>
</file>