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66E" w:rsidRDefault="00B9566E" w:rsidP="00B9566E">
      <w:pPr>
        <w:widowControl w:val="0"/>
        <w:jc w:val="center"/>
      </w:pPr>
      <w:bookmarkStart w:id="0" w:name="_GoBack"/>
      <w:bookmarkEnd w:id="0"/>
      <w:r w:rsidRPr="00B9566E">
        <w:rPr>
          <w:b/>
        </w:rPr>
        <w:t>South Carolina General Assembly</w:t>
      </w:r>
    </w:p>
    <w:p w:rsidR="00B9566E" w:rsidRDefault="00B9566E" w:rsidP="00B9566E">
      <w:pPr>
        <w:widowControl w:val="0"/>
        <w:jc w:val="center"/>
      </w:pPr>
      <w:r>
        <w:t>119th Session, 2011-2012</w:t>
      </w:r>
    </w:p>
    <w:p w:rsidR="00B9566E" w:rsidRDefault="00B9566E" w:rsidP="00B9566E">
      <w:pPr>
        <w:widowControl w:val="0"/>
      </w:pPr>
    </w:p>
    <w:p w:rsidR="00B9566E" w:rsidRDefault="00B9566E" w:rsidP="00B9566E">
      <w:pPr>
        <w:widowControl w:val="0"/>
        <w:rPr>
          <w:b/>
        </w:rPr>
      </w:pPr>
      <w:r w:rsidRPr="00B9566E">
        <w:rPr>
          <w:b/>
        </w:rPr>
        <w:t>S.</w:t>
      </w:r>
      <w:r>
        <w:rPr>
          <w:b/>
        </w:rPr>
        <w:t xml:space="preserve"> </w:t>
      </w:r>
      <w:r w:rsidRPr="00B9566E">
        <w:rPr>
          <w:b/>
        </w:rPr>
        <w:t>1104</w:t>
      </w:r>
    </w:p>
    <w:p w:rsidR="00B9566E" w:rsidRDefault="00B9566E" w:rsidP="00B9566E">
      <w:pPr>
        <w:widowControl w:val="0"/>
        <w:rPr>
          <w:b/>
        </w:rPr>
      </w:pPr>
    </w:p>
    <w:p w:rsidR="00B9566E" w:rsidRDefault="00B9566E" w:rsidP="00B9566E">
      <w:pPr>
        <w:widowControl w:val="0"/>
      </w:pPr>
      <w:r w:rsidRPr="00B9566E">
        <w:rPr>
          <w:b/>
        </w:rPr>
        <w:t>STATUS INFORMATION</w:t>
      </w:r>
    </w:p>
    <w:p w:rsidR="00B9566E" w:rsidRDefault="00B9566E" w:rsidP="00B9566E">
      <w:pPr>
        <w:widowControl w:val="0"/>
      </w:pPr>
    </w:p>
    <w:p w:rsidR="00B9566E" w:rsidRDefault="00B9566E" w:rsidP="00B9566E">
      <w:pPr>
        <w:widowControl w:val="0"/>
      </w:pPr>
      <w:r>
        <w:t>Senate Resolution</w:t>
      </w:r>
    </w:p>
    <w:p w:rsidR="00B9566E" w:rsidRDefault="00B9566E" w:rsidP="00B9566E">
      <w:pPr>
        <w:widowControl w:val="0"/>
      </w:pPr>
      <w:r>
        <w:t>Sponsors: Senator Verdin</w:t>
      </w:r>
    </w:p>
    <w:p w:rsidR="00B9566E" w:rsidRDefault="00B9566E" w:rsidP="00B9566E">
      <w:pPr>
        <w:widowControl w:val="0"/>
      </w:pPr>
      <w:r>
        <w:t>Document Path: l:\s-res\dbv\008meet.kmm.dbv.docx</w:t>
      </w:r>
    </w:p>
    <w:p w:rsidR="00B9566E" w:rsidRDefault="00B9566E" w:rsidP="00B9566E">
      <w:pPr>
        <w:widowControl w:val="0"/>
      </w:pPr>
    </w:p>
    <w:p w:rsidR="00B9566E" w:rsidRDefault="00B9566E" w:rsidP="00B9566E">
      <w:pPr>
        <w:widowControl w:val="0"/>
      </w:pPr>
      <w:r>
        <w:t>Introduced in the Senate on January 12, 2012</w:t>
      </w:r>
    </w:p>
    <w:p w:rsidR="00B9566E" w:rsidRDefault="00B9566E" w:rsidP="00B9566E">
      <w:pPr>
        <w:widowControl w:val="0"/>
      </w:pPr>
      <w:r>
        <w:t xml:space="preserve">Currently residing in the Senate Committee on </w:t>
      </w:r>
      <w:r w:rsidRPr="00B9566E">
        <w:rPr>
          <w:b/>
        </w:rPr>
        <w:t>Rules</w:t>
      </w:r>
    </w:p>
    <w:p w:rsidR="00B9566E" w:rsidRDefault="00B9566E" w:rsidP="00B9566E">
      <w:pPr>
        <w:widowControl w:val="0"/>
      </w:pPr>
    </w:p>
    <w:p w:rsidR="00B9566E" w:rsidRDefault="00B9566E" w:rsidP="00B9566E">
      <w:pPr>
        <w:widowControl w:val="0"/>
      </w:pPr>
      <w:r>
        <w:t xml:space="preserve">Summary: </w:t>
      </w:r>
      <w:r w:rsidR="00D90370">
        <w:t>Amend Senate Rule 19H relating to meeting times for standing committees</w:t>
      </w:r>
    </w:p>
    <w:p w:rsidR="00B9566E" w:rsidRDefault="00B9566E" w:rsidP="00B9566E">
      <w:pPr>
        <w:widowControl w:val="0"/>
      </w:pPr>
    </w:p>
    <w:p w:rsidR="00B9566E" w:rsidRDefault="00B9566E" w:rsidP="00B9566E">
      <w:pPr>
        <w:widowControl w:val="0"/>
      </w:pPr>
    </w:p>
    <w:p w:rsidR="00B9566E" w:rsidRDefault="00B9566E" w:rsidP="00B9566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9566E">
        <w:rPr>
          <w:b/>
        </w:rPr>
        <w:t>HISTORY OF LEGISLATIVE ACTIONS</w:t>
      </w:r>
    </w:p>
    <w:p w:rsidR="00B9566E" w:rsidRDefault="00B9566E" w:rsidP="00B9566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9566E" w:rsidRPr="00B9566E" w:rsidRDefault="00B9566E" w:rsidP="00B9566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9566E">
        <w:rPr>
          <w:u w:val="single"/>
        </w:rPr>
        <w:tab/>
        <w:t>Date</w:t>
      </w:r>
      <w:r w:rsidRPr="00B9566E">
        <w:rPr>
          <w:u w:val="single"/>
        </w:rPr>
        <w:tab/>
        <w:t>Body</w:t>
      </w:r>
      <w:r w:rsidRPr="00B9566E">
        <w:rPr>
          <w:u w:val="single"/>
        </w:rPr>
        <w:tab/>
        <w:t>Action Description with journal page number</w:t>
      </w:r>
      <w:r w:rsidRPr="00B9566E">
        <w:rPr>
          <w:u w:val="single"/>
        </w:rPr>
        <w:tab/>
      </w:r>
    </w:p>
    <w:p w:rsidR="00184E41" w:rsidRDefault="00184E41" w:rsidP="00184E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1/12/2012</w:t>
      </w:r>
      <w:r>
        <w:tab/>
        <w:t>Senate</w:t>
      </w:r>
      <w:r>
        <w:tab/>
      </w:r>
      <w:r w:rsidRPr="00683F4E">
        <w:t>Introduced (</w:t>
      </w:r>
      <w:hyperlink r:id="rId6" w:history="1">
        <w:r w:rsidRPr="00683F4E">
          <w:rPr>
            <w:rStyle w:val="Hyperlink"/>
          </w:rPr>
          <w:t>Senate Journal</w:t>
        </w:r>
        <w:r w:rsidRPr="00683F4E">
          <w:rPr>
            <w:rStyle w:val="Hyperlink"/>
          </w:rPr>
          <w:noBreakHyphen/>
          <w:t>page 6</w:t>
        </w:r>
      </w:hyperlink>
      <w:r w:rsidRPr="00683F4E">
        <w:t>)</w:t>
      </w:r>
    </w:p>
    <w:p w:rsidR="00184E41" w:rsidRDefault="00184E41" w:rsidP="00184E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1/12/2012</w:t>
      </w:r>
      <w:r>
        <w:tab/>
        <w:t>Senate</w:t>
      </w:r>
      <w:r>
        <w:tab/>
      </w:r>
      <w:r w:rsidRPr="00683F4E">
        <w:t xml:space="preserve">Referred to Committee on </w:t>
      </w:r>
      <w:r w:rsidRPr="00683F4E">
        <w:rPr>
          <w:b/>
        </w:rPr>
        <w:t>Rules</w:t>
      </w:r>
      <w:r w:rsidRPr="00683F4E">
        <w:t xml:space="preserve"> (</w:t>
      </w:r>
      <w:hyperlink r:id="rId7" w:history="1">
        <w:r w:rsidRPr="00683F4E">
          <w:rPr>
            <w:rStyle w:val="Hyperlink"/>
          </w:rPr>
          <w:t>Senate Journal</w:t>
        </w:r>
        <w:r w:rsidRPr="00683F4E">
          <w:rPr>
            <w:rStyle w:val="Hyperlink"/>
          </w:rPr>
          <w:noBreakHyphen/>
          <w:t>page 6</w:t>
        </w:r>
      </w:hyperlink>
      <w:r w:rsidRPr="00683F4E">
        <w:t>)</w:t>
      </w:r>
    </w:p>
    <w:p w:rsidR="00184E41" w:rsidRDefault="00184E41" w:rsidP="00184E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9566E" w:rsidRPr="00B9566E" w:rsidRDefault="00B9566E" w:rsidP="00B956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9566E" w:rsidRDefault="00B9566E" w:rsidP="00B9566E">
      <w:pPr>
        <w:widowControl w:val="0"/>
      </w:pPr>
      <w:r w:rsidRPr="00B9566E">
        <w:rPr>
          <w:b/>
        </w:rPr>
        <w:t>VERSIONS OF THIS BILL</w:t>
      </w:r>
    </w:p>
    <w:p w:rsidR="00B9566E" w:rsidRDefault="00B9566E" w:rsidP="00B9566E">
      <w:pPr>
        <w:widowControl w:val="0"/>
      </w:pPr>
    </w:p>
    <w:p w:rsidR="00B9566E" w:rsidRDefault="006C4483" w:rsidP="00B9566E">
      <w:pPr>
        <w:widowControl w:val="0"/>
      </w:pPr>
      <w:hyperlink r:id="rId8" w:history="1">
        <w:r w:rsidR="00B9566E">
          <w:rPr>
            <w:rStyle w:val="Hyperlink"/>
          </w:rPr>
          <w:t>1/12/2012</w:t>
        </w:r>
      </w:hyperlink>
    </w:p>
    <w:p w:rsidR="00B9566E" w:rsidRDefault="00B9566E" w:rsidP="00B9566E"/>
    <w:p w:rsidR="00B9566E" w:rsidRDefault="00B9566E" w:rsidP="00B9566E">
      <w:pPr>
        <w:sectPr w:rsidR="00B9566E" w:rsidSect="00B9566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B1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000B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B78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</w:t>
      </w:r>
      <w:r w:rsidR="00184E27">
        <w:rPr>
          <w:rFonts w:eastAsia="Times New Roman"/>
        </w:rPr>
        <w:t xml:space="preserve">RULE 19H OF </w:t>
      </w:r>
      <w:r w:rsidR="003F30AC">
        <w:rPr>
          <w:rFonts w:eastAsia="Times New Roman"/>
        </w:rPr>
        <w:t xml:space="preserve">THE RULES OF THE </w:t>
      </w:r>
      <w:r w:rsidR="00184E27">
        <w:rPr>
          <w:rFonts w:eastAsia="Times New Roman"/>
        </w:rPr>
        <w:t xml:space="preserve">SENATE, RELATING TO </w:t>
      </w:r>
      <w:r>
        <w:rPr>
          <w:rFonts w:eastAsia="Times New Roman"/>
        </w:rPr>
        <w:t>THE REGULAR MEETING TIMES FOR STANDING COMMITTEES WHEN THE GENERAL ASSEMBLY IS IN SESSION</w:t>
      </w:r>
      <w:r w:rsidR="00184E27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="003F30AC">
        <w:rPr>
          <w:rFonts w:eastAsia="Times New Roman"/>
        </w:rPr>
        <w:t xml:space="preserve">TO CHANGE </w:t>
      </w:r>
      <w:r>
        <w:rPr>
          <w:rFonts w:eastAsia="Times New Roman"/>
        </w:rPr>
        <w:t xml:space="preserve">THE MEETING TIME FOR THE AGRICULTURE AND NATURAL RESOURCES COMMITTEE FROM 10:00 A.M. ON THE SECOND AND FOURTH </w:t>
      </w:r>
      <w:r w:rsidR="00433683">
        <w:rPr>
          <w:rFonts w:eastAsia="Times New Roman"/>
        </w:rPr>
        <w:t>WEDNESDAY OF EACH MONTH TO 9:30</w:t>
      </w:r>
      <w:r>
        <w:rPr>
          <w:rFonts w:eastAsia="Times New Roman"/>
        </w:rPr>
        <w:t xml:space="preserve"> A.M. ON THE SECOND AN</w:t>
      </w:r>
      <w:r w:rsidR="007F3145">
        <w:rPr>
          <w:rFonts w:eastAsia="Times New Roman"/>
        </w:rPr>
        <w:t>D FOURTH THURSDAY OF EACH MONTH</w:t>
      </w:r>
      <w:r>
        <w:rPr>
          <w:rFonts w:eastAsia="Times New Roman"/>
        </w:rPr>
        <w:t>.</w:t>
      </w:r>
    </w:p>
    <w:p w:rsidR="007000B1" w:rsidRDefault="007000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128FD" w:rsidRPr="009779D1" w:rsidRDefault="00E128FD" w:rsidP="00E12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779D1">
        <w:rPr>
          <w:color w:val="000000" w:themeColor="text1"/>
          <w:u w:color="000000" w:themeColor="text1"/>
        </w:rPr>
        <w:t>Be it resolved by the Senate:</w:t>
      </w:r>
    </w:p>
    <w:p w:rsidR="00E128FD" w:rsidRPr="009779D1" w:rsidRDefault="00E128FD" w:rsidP="00E12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128FD" w:rsidRPr="009779D1" w:rsidRDefault="00E128FD" w:rsidP="00E12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779D1">
        <w:rPr>
          <w:color w:val="000000" w:themeColor="text1"/>
          <w:u w:color="000000" w:themeColor="text1"/>
        </w:rPr>
        <w:t>That the regular meeting times for Standing Committees when the General Assembly is in session, as contained in Rule 19H of the Rules of the Senate, are amended to read:</w:t>
      </w:r>
    </w:p>
    <w:p w:rsidR="00E128FD" w:rsidRPr="009779D1" w:rsidRDefault="00E128FD" w:rsidP="00E12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128FD" w:rsidRPr="009779D1" w:rsidRDefault="00E128FD" w:rsidP="00E12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779D1">
        <w:rPr>
          <w:color w:val="000000" w:themeColor="text1"/>
          <w:u w:color="000000" w:themeColor="text1"/>
        </w:rPr>
        <w:t>“Every Tuesday</w:t>
      </w:r>
    </w:p>
    <w:p w:rsidR="00E128FD" w:rsidRPr="009779D1" w:rsidRDefault="00E128FD" w:rsidP="00E12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779D1">
        <w:rPr>
          <w:color w:val="000000" w:themeColor="text1"/>
          <w:u w:color="000000" w:themeColor="text1"/>
        </w:rPr>
        <w:tab/>
        <w:t>3:00 p.m.</w:t>
      </w:r>
      <w:r w:rsidRPr="009779D1">
        <w:rPr>
          <w:color w:val="000000" w:themeColor="text1"/>
          <w:u w:color="000000" w:themeColor="text1"/>
        </w:rPr>
        <w:noBreakHyphen/>
        <w:t xml:space="preserve"> Finance and Judiciary</w:t>
      </w:r>
    </w:p>
    <w:p w:rsidR="00E128FD" w:rsidRPr="009779D1" w:rsidRDefault="00E128FD" w:rsidP="00E12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779D1">
        <w:rPr>
          <w:color w:val="000000" w:themeColor="text1"/>
          <w:u w:color="000000" w:themeColor="text1"/>
        </w:rPr>
        <w:t>1st and 3rd Wednesday</w:t>
      </w:r>
    </w:p>
    <w:p w:rsidR="00E128FD" w:rsidRPr="009779D1" w:rsidRDefault="00E128FD" w:rsidP="00E12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779D1">
        <w:rPr>
          <w:color w:val="000000" w:themeColor="text1"/>
          <w:u w:color="000000" w:themeColor="text1"/>
        </w:rPr>
        <w:tab/>
        <w:t xml:space="preserve">10:00 a.m. </w:t>
      </w:r>
      <w:r w:rsidRPr="009779D1">
        <w:rPr>
          <w:color w:val="000000" w:themeColor="text1"/>
          <w:u w:color="000000" w:themeColor="text1"/>
        </w:rPr>
        <w:noBreakHyphen/>
        <w:t xml:space="preserve"> Fish, Game &amp; Forestry</w:t>
      </w:r>
    </w:p>
    <w:p w:rsidR="00E128FD" w:rsidRPr="009779D1" w:rsidRDefault="00E128FD" w:rsidP="00E12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779D1">
        <w:rPr>
          <w:color w:val="000000" w:themeColor="text1"/>
          <w:u w:color="000000" w:themeColor="text1"/>
        </w:rPr>
        <w:tab/>
        <w:t xml:space="preserve">11:00 a.m. </w:t>
      </w:r>
      <w:r w:rsidRPr="009779D1">
        <w:rPr>
          <w:color w:val="000000" w:themeColor="text1"/>
          <w:u w:color="000000" w:themeColor="text1"/>
        </w:rPr>
        <w:noBreakHyphen/>
        <w:t xml:space="preserve"> Transportation</w:t>
      </w:r>
    </w:p>
    <w:p w:rsidR="00E128FD" w:rsidRPr="009779D1" w:rsidRDefault="00E128FD" w:rsidP="00E12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779D1">
        <w:rPr>
          <w:color w:val="000000" w:themeColor="text1"/>
          <w:u w:color="000000" w:themeColor="text1"/>
        </w:rPr>
        <w:t>2nd and 4th Wednesday</w:t>
      </w:r>
    </w:p>
    <w:p w:rsidR="00E128FD" w:rsidRPr="009779D1" w:rsidRDefault="00E128FD" w:rsidP="00E12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779D1">
        <w:rPr>
          <w:color w:val="000000" w:themeColor="text1"/>
          <w:u w:color="000000" w:themeColor="text1"/>
        </w:rPr>
        <w:tab/>
        <w:t xml:space="preserve">9:00 a.m. </w:t>
      </w:r>
      <w:r w:rsidRPr="009779D1">
        <w:rPr>
          <w:color w:val="000000" w:themeColor="text1"/>
          <w:u w:color="000000" w:themeColor="text1"/>
        </w:rPr>
        <w:noBreakHyphen/>
        <w:t xml:space="preserve"> General</w:t>
      </w:r>
    </w:p>
    <w:p w:rsidR="00E128FD" w:rsidRPr="009779D1" w:rsidRDefault="00E128FD" w:rsidP="00E12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779D1">
        <w:rPr>
          <w:color w:val="000000" w:themeColor="text1"/>
          <w:u w:color="000000" w:themeColor="text1"/>
        </w:rPr>
        <w:tab/>
        <w:t xml:space="preserve">10:00 a.m. </w:t>
      </w:r>
      <w:r w:rsidRPr="009779D1">
        <w:rPr>
          <w:color w:val="000000" w:themeColor="text1"/>
          <w:u w:color="000000" w:themeColor="text1"/>
        </w:rPr>
        <w:noBreakHyphen/>
        <w:t xml:space="preserve"> Education</w:t>
      </w:r>
    </w:p>
    <w:p w:rsidR="00E128FD" w:rsidRPr="009779D1" w:rsidRDefault="00E128FD" w:rsidP="00E12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trike/>
          <w:color w:val="000000" w:themeColor="text1"/>
          <w:u w:color="000000" w:themeColor="text1"/>
        </w:rPr>
      </w:pPr>
      <w:r w:rsidRPr="009779D1">
        <w:rPr>
          <w:color w:val="000000" w:themeColor="text1"/>
          <w:u w:color="000000" w:themeColor="text1"/>
        </w:rPr>
        <w:tab/>
      </w:r>
      <w:r w:rsidRPr="009779D1">
        <w:rPr>
          <w:color w:val="000000" w:themeColor="text1"/>
          <w:u w:color="000000" w:themeColor="text1"/>
        </w:rPr>
        <w:tab/>
      </w:r>
      <w:r w:rsidRPr="009779D1">
        <w:rPr>
          <w:color w:val="000000" w:themeColor="text1"/>
          <w:u w:color="000000" w:themeColor="text1"/>
        </w:rPr>
        <w:tab/>
      </w:r>
      <w:r w:rsidRPr="009779D1">
        <w:rPr>
          <w:color w:val="000000" w:themeColor="text1"/>
          <w:u w:color="000000" w:themeColor="text1"/>
        </w:rPr>
        <w:tab/>
      </w:r>
      <w:r w:rsidRPr="009779D1">
        <w:rPr>
          <w:color w:val="000000" w:themeColor="text1"/>
          <w:u w:color="000000" w:themeColor="text1"/>
        </w:rPr>
        <w:tab/>
      </w:r>
      <w:r w:rsidRPr="009779D1">
        <w:rPr>
          <w:color w:val="000000" w:themeColor="text1"/>
          <w:u w:color="000000" w:themeColor="text1"/>
        </w:rPr>
        <w:tab/>
      </w:r>
      <w:r w:rsidRPr="009779D1">
        <w:rPr>
          <w:strike/>
          <w:color w:val="000000" w:themeColor="text1"/>
          <w:u w:color="000000" w:themeColor="text1"/>
        </w:rPr>
        <w:t>Agriculture &amp; Natural Resources</w:t>
      </w:r>
    </w:p>
    <w:p w:rsidR="00E128FD" w:rsidRPr="009779D1" w:rsidRDefault="00E128FD" w:rsidP="00E12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779D1">
        <w:rPr>
          <w:color w:val="000000" w:themeColor="text1"/>
          <w:u w:color="000000" w:themeColor="text1"/>
        </w:rPr>
        <w:lastRenderedPageBreak/>
        <w:tab/>
        <w:t xml:space="preserve">11:00 a.m. </w:t>
      </w:r>
      <w:r w:rsidRPr="009779D1">
        <w:rPr>
          <w:color w:val="000000" w:themeColor="text1"/>
          <w:u w:color="000000" w:themeColor="text1"/>
        </w:rPr>
        <w:noBreakHyphen/>
        <w:t xml:space="preserve"> Banking &amp; Insurance</w:t>
      </w:r>
    </w:p>
    <w:p w:rsidR="00E128FD" w:rsidRPr="009779D1" w:rsidRDefault="00E128FD" w:rsidP="00E12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779D1">
        <w:rPr>
          <w:color w:val="000000" w:themeColor="text1"/>
          <w:u w:color="000000" w:themeColor="text1"/>
        </w:rPr>
        <w:t>1st and 3rd Thursday</w:t>
      </w:r>
    </w:p>
    <w:p w:rsidR="00E128FD" w:rsidRPr="009779D1" w:rsidRDefault="00E128FD" w:rsidP="00E12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779D1">
        <w:rPr>
          <w:color w:val="000000" w:themeColor="text1"/>
          <w:u w:color="000000" w:themeColor="text1"/>
        </w:rPr>
        <w:tab/>
        <w:t xml:space="preserve">9:00 a.m. </w:t>
      </w:r>
      <w:r w:rsidRPr="009779D1">
        <w:rPr>
          <w:color w:val="000000" w:themeColor="text1"/>
          <w:u w:color="000000" w:themeColor="text1"/>
        </w:rPr>
        <w:noBreakHyphen/>
        <w:t xml:space="preserve"> Corrections &amp; Penology</w:t>
      </w:r>
    </w:p>
    <w:p w:rsidR="00E128FD" w:rsidRPr="009779D1" w:rsidRDefault="00E128FD" w:rsidP="00E12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779D1">
        <w:rPr>
          <w:color w:val="000000" w:themeColor="text1"/>
          <w:u w:color="000000" w:themeColor="text1"/>
        </w:rPr>
        <w:tab/>
        <w:t xml:space="preserve">10:00 a.m. </w:t>
      </w:r>
      <w:r w:rsidRPr="009779D1">
        <w:rPr>
          <w:color w:val="000000" w:themeColor="text1"/>
          <w:u w:color="000000" w:themeColor="text1"/>
        </w:rPr>
        <w:noBreakHyphen/>
        <w:t xml:space="preserve"> Medical Affairs</w:t>
      </w:r>
    </w:p>
    <w:p w:rsidR="00E128FD" w:rsidRPr="009779D1" w:rsidRDefault="00E128FD" w:rsidP="00E12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779D1">
        <w:rPr>
          <w:color w:val="000000" w:themeColor="text1"/>
          <w:u w:color="000000" w:themeColor="text1"/>
        </w:rPr>
        <w:t>2nd and 4th Thursday</w:t>
      </w:r>
    </w:p>
    <w:p w:rsidR="00E128FD" w:rsidRPr="009779D1" w:rsidRDefault="00E128FD" w:rsidP="00E12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779D1">
        <w:rPr>
          <w:color w:val="000000" w:themeColor="text1"/>
          <w:u w:color="000000" w:themeColor="text1"/>
        </w:rPr>
        <w:tab/>
        <w:t xml:space="preserve">9:00 a.m. </w:t>
      </w:r>
      <w:r w:rsidRPr="009779D1">
        <w:rPr>
          <w:color w:val="000000" w:themeColor="text1"/>
          <w:u w:color="000000" w:themeColor="text1"/>
        </w:rPr>
        <w:noBreakHyphen/>
        <w:t xml:space="preserve"> Labor, Commerce &amp; Industry</w:t>
      </w:r>
    </w:p>
    <w:p w:rsidR="00522CE0" w:rsidRPr="00E128FD" w:rsidRDefault="00E128FD" w:rsidP="00E128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779D1">
        <w:rPr>
          <w:color w:val="000000" w:themeColor="text1"/>
          <w:u w:color="000000" w:themeColor="text1"/>
        </w:rPr>
        <w:tab/>
      </w:r>
      <w:r w:rsidR="007A6515">
        <w:rPr>
          <w:color w:val="000000" w:themeColor="text1"/>
          <w:u w:val="single" w:color="000000" w:themeColor="text1"/>
        </w:rPr>
        <w:t>9</w:t>
      </w:r>
      <w:r w:rsidRPr="009779D1">
        <w:rPr>
          <w:color w:val="000000" w:themeColor="text1"/>
          <w:u w:val="single" w:color="000000" w:themeColor="text1"/>
        </w:rPr>
        <w:t>:</w:t>
      </w:r>
      <w:r w:rsidR="007A6515">
        <w:rPr>
          <w:color w:val="000000" w:themeColor="text1"/>
          <w:u w:val="single" w:color="000000" w:themeColor="text1"/>
        </w:rPr>
        <w:t>3</w:t>
      </w:r>
      <w:r w:rsidRPr="009779D1">
        <w:rPr>
          <w:color w:val="000000" w:themeColor="text1"/>
          <w:u w:val="single" w:color="000000" w:themeColor="text1"/>
        </w:rPr>
        <w:t xml:space="preserve">0 a.m. </w:t>
      </w:r>
      <w:r w:rsidRPr="009779D1">
        <w:rPr>
          <w:color w:val="000000" w:themeColor="text1"/>
          <w:u w:val="single" w:color="000000" w:themeColor="text1"/>
        </w:rPr>
        <w:noBreakHyphen/>
        <w:t xml:space="preserve"> Agriculture and Natural Resources</w:t>
      </w:r>
      <w:r w:rsidRPr="009779D1">
        <w:rPr>
          <w:color w:val="000000" w:themeColor="text1"/>
          <w:u w:color="000000" w:themeColor="text1"/>
        </w:rPr>
        <w:t>”</w:t>
      </w:r>
    </w:p>
    <w:p w:rsidR="00CB17C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B17C9" w:rsidRDefault="00CB17C9" w:rsidP="00B9566E">
      <w:pPr>
        <w:suppressAutoHyphens/>
        <w:jc w:val="both"/>
        <w:rPr>
          <w:rFonts w:eastAsia="Times New Roman"/>
        </w:rPr>
      </w:pPr>
    </w:p>
    <w:sectPr w:rsidR="00CB17C9" w:rsidSect="00B9566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442C" w:rsidRDefault="0072442C" w:rsidP="00522CE0">
      <w:r>
        <w:separator/>
      </w:r>
    </w:p>
  </w:endnote>
  <w:endnote w:type="continuationSeparator" w:id="0">
    <w:p w:rsidR="0072442C" w:rsidRDefault="0072442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0B8FED-F849-44A9-A617-0931468413BC}"/>
    <w:embedBold r:id="rId2" w:fontKey="{6094AC88-7D79-41DD-8AF8-C4F7AC6152C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A650513-D1BD-48C7-BE5B-20AC5A90C29B}"/>
    <w:embedBold r:id="rId4" w:fontKey="{325F71DB-184C-4048-A022-B699B8E52F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AD1ECE1-CA85-45AE-AA82-6E9B1879E3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566E" w:rsidRPr="00CB17C9" w:rsidRDefault="00B9566E" w:rsidP="00CB17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[1104]</w:t>
    </w:r>
    <w:r>
      <w:tab/>
    </w:r>
    <w:r w:rsidR="006C4483">
      <w:fldChar w:fldCharType="begin"/>
    </w:r>
    <w:r w:rsidR="006C4483">
      <w:instrText xml:space="preserve"> PAGE  \* MERGEFORMAT </w:instrText>
    </w:r>
    <w:r w:rsidR="006C4483">
      <w:fldChar w:fldCharType="separate"/>
    </w:r>
    <w:r w:rsidR="006C4483">
      <w:rPr>
        <w:noProof/>
      </w:rPr>
      <w:t>1</w:t>
    </w:r>
    <w:r w:rsidR="006C448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442C" w:rsidRDefault="0072442C" w:rsidP="00522CE0">
      <w:r>
        <w:separator/>
      </w:r>
    </w:p>
  </w:footnote>
  <w:footnote w:type="continuationSeparator" w:id="0">
    <w:p w:rsidR="0072442C" w:rsidRDefault="0072442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8MEET.KMM.DBV"/>
    <w:docVar w:name="CoverAttorneyInitials" w:val="KMM"/>
    <w:docVar w:name="CoverAttorneyLastName" w:val="Moffitt"/>
    <w:docVar w:name="CoverBillType" w:val="r"/>
    <w:docVar w:name="CoverSenator" w:val="DBV"/>
    <w:docVar w:name="dvBillNumber" w:val="1104"/>
    <w:docVar w:name="dvBillNumberPrefix" w:val="S. "/>
    <w:docVar w:name="dvOriginalBody" w:val="Senate"/>
    <w:docVar w:name="fulldraftpath" w:val="L:\S-RES\DBV\008MEET.KMM.DBV.DOCX"/>
    <w:docVar w:name="NameofBody" w:val="S"/>
    <w:docVar w:name="vgroup2" w:val="S-RES"/>
  </w:docVars>
  <w:rsids>
    <w:rsidRoot w:val="00DD59D4"/>
    <w:rsid w:val="00042AC1"/>
    <w:rsid w:val="00046516"/>
    <w:rsid w:val="0007601D"/>
    <w:rsid w:val="000B0720"/>
    <w:rsid w:val="000B5AB3"/>
    <w:rsid w:val="000B5EAF"/>
    <w:rsid w:val="000D5C7A"/>
    <w:rsid w:val="00170561"/>
    <w:rsid w:val="00173905"/>
    <w:rsid w:val="00184E27"/>
    <w:rsid w:val="00184E41"/>
    <w:rsid w:val="00186AC9"/>
    <w:rsid w:val="00197DF1"/>
    <w:rsid w:val="001B0688"/>
    <w:rsid w:val="001B3DD9"/>
    <w:rsid w:val="001B7E5D"/>
    <w:rsid w:val="001D3BAC"/>
    <w:rsid w:val="00225855"/>
    <w:rsid w:val="00245C4E"/>
    <w:rsid w:val="002C1321"/>
    <w:rsid w:val="002C277F"/>
    <w:rsid w:val="002C5896"/>
    <w:rsid w:val="002D3BED"/>
    <w:rsid w:val="00307C2B"/>
    <w:rsid w:val="00383247"/>
    <w:rsid w:val="003D6E2B"/>
    <w:rsid w:val="003E7597"/>
    <w:rsid w:val="003F30AC"/>
    <w:rsid w:val="00433683"/>
    <w:rsid w:val="00450668"/>
    <w:rsid w:val="004952FA"/>
    <w:rsid w:val="004B2E03"/>
    <w:rsid w:val="004B6A22"/>
    <w:rsid w:val="004D7F37"/>
    <w:rsid w:val="00522CE0"/>
    <w:rsid w:val="00565148"/>
    <w:rsid w:val="00593361"/>
    <w:rsid w:val="005A413B"/>
    <w:rsid w:val="005A5017"/>
    <w:rsid w:val="005A648C"/>
    <w:rsid w:val="005B7820"/>
    <w:rsid w:val="005F1745"/>
    <w:rsid w:val="006C16F3"/>
    <w:rsid w:val="006C4483"/>
    <w:rsid w:val="006C74EA"/>
    <w:rsid w:val="006E050A"/>
    <w:rsid w:val="007000B1"/>
    <w:rsid w:val="00720D40"/>
    <w:rsid w:val="0072442C"/>
    <w:rsid w:val="007318D4"/>
    <w:rsid w:val="00760214"/>
    <w:rsid w:val="00765784"/>
    <w:rsid w:val="007A4390"/>
    <w:rsid w:val="007A6515"/>
    <w:rsid w:val="007E5CB7"/>
    <w:rsid w:val="007F3145"/>
    <w:rsid w:val="008314D2"/>
    <w:rsid w:val="00892956"/>
    <w:rsid w:val="008947FB"/>
    <w:rsid w:val="008B2F42"/>
    <w:rsid w:val="008C3697"/>
    <w:rsid w:val="008E00F4"/>
    <w:rsid w:val="008E185F"/>
    <w:rsid w:val="008F023B"/>
    <w:rsid w:val="00904E16"/>
    <w:rsid w:val="009162B3"/>
    <w:rsid w:val="00927C62"/>
    <w:rsid w:val="00933DA5"/>
    <w:rsid w:val="00983951"/>
    <w:rsid w:val="00984124"/>
    <w:rsid w:val="00984640"/>
    <w:rsid w:val="00995C37"/>
    <w:rsid w:val="009C0177"/>
    <w:rsid w:val="009C118A"/>
    <w:rsid w:val="00A02011"/>
    <w:rsid w:val="00A4011E"/>
    <w:rsid w:val="00A86015"/>
    <w:rsid w:val="00A9594E"/>
    <w:rsid w:val="00A97D7B"/>
    <w:rsid w:val="00AE59C8"/>
    <w:rsid w:val="00B10098"/>
    <w:rsid w:val="00B5790D"/>
    <w:rsid w:val="00B85EFB"/>
    <w:rsid w:val="00B945C5"/>
    <w:rsid w:val="00B9566E"/>
    <w:rsid w:val="00BA20EA"/>
    <w:rsid w:val="00BB5AFC"/>
    <w:rsid w:val="00BC0A56"/>
    <w:rsid w:val="00BC2585"/>
    <w:rsid w:val="00C45366"/>
    <w:rsid w:val="00C57023"/>
    <w:rsid w:val="00C7025E"/>
    <w:rsid w:val="00C74052"/>
    <w:rsid w:val="00C96CA7"/>
    <w:rsid w:val="00CB17C9"/>
    <w:rsid w:val="00CB187A"/>
    <w:rsid w:val="00CC0EC7"/>
    <w:rsid w:val="00D1088B"/>
    <w:rsid w:val="00D14DE6"/>
    <w:rsid w:val="00D156D2"/>
    <w:rsid w:val="00D86943"/>
    <w:rsid w:val="00D90370"/>
    <w:rsid w:val="00DA47B9"/>
    <w:rsid w:val="00DD59D4"/>
    <w:rsid w:val="00E058D3"/>
    <w:rsid w:val="00E128FD"/>
    <w:rsid w:val="00E76AD9"/>
    <w:rsid w:val="00E91E2F"/>
    <w:rsid w:val="00EA3546"/>
    <w:rsid w:val="00EB47AE"/>
    <w:rsid w:val="00EC34E1"/>
    <w:rsid w:val="00EF58C9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oNotEmbedSmartTags/>
  <w:decimalSymbol w:val="."/>
  <w:listSeparator w:val=","/>
  <w15:docId w15:val="{39E54C82-19DE-45A0-A607-027F31962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956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104_2012011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2\01-12-12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2\01-12-1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260</Words>
  <Characters>1377</Characters>
  <Application>Microsoft Office Word</Application>
  <DocSecurity>4</DocSecurity>
  <Lines>72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1104: Amend Senate Rule 19H relating to meeting times for standing committees - South Carolina Legislature Online</dc:title>
  <dc:subject/>
  <dc:creator>KenMoffitt</dc:creator>
  <cp:keywords/>
  <dc:description/>
  <cp:lastModifiedBy>N Cumfer</cp:lastModifiedBy>
  <cp:revision>2</cp:revision>
  <cp:lastPrinted>2012-01-06T14:54:00Z</cp:lastPrinted>
  <dcterms:created xsi:type="dcterms:W3CDTF">2014-11-21T21:08:00Z</dcterms:created>
  <dcterms:modified xsi:type="dcterms:W3CDTF">2014-11-21T21:08:00Z</dcterms:modified>
</cp:coreProperties>
</file>