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9F8" w:rsidRDefault="009E39F8" w:rsidP="009E39F8">
      <w:pPr>
        <w:widowControl w:val="0"/>
        <w:jc w:val="center"/>
      </w:pPr>
      <w:bookmarkStart w:id="0" w:name="_GoBack"/>
      <w:bookmarkEnd w:id="0"/>
      <w:r w:rsidRPr="009E39F8">
        <w:rPr>
          <w:b/>
        </w:rPr>
        <w:t>South Carolina General Assembly</w:t>
      </w:r>
    </w:p>
    <w:p w:rsidR="009E39F8" w:rsidRDefault="009E39F8" w:rsidP="009E39F8">
      <w:pPr>
        <w:widowControl w:val="0"/>
        <w:jc w:val="center"/>
      </w:pPr>
      <w:r>
        <w:t>119th Session, 2011-2012</w:t>
      </w:r>
    </w:p>
    <w:p w:rsidR="009E39F8" w:rsidRDefault="009E39F8" w:rsidP="009E39F8">
      <w:pPr>
        <w:widowControl w:val="0"/>
        <w:jc w:val="left"/>
      </w:pPr>
    </w:p>
    <w:p w:rsidR="009E39F8" w:rsidRDefault="009E39F8" w:rsidP="009E39F8">
      <w:pPr>
        <w:widowControl w:val="0"/>
        <w:jc w:val="left"/>
        <w:rPr>
          <w:b/>
        </w:rPr>
      </w:pPr>
      <w:r w:rsidRPr="009E39F8">
        <w:rPr>
          <w:b/>
        </w:rPr>
        <w:t>S.</w:t>
      </w:r>
      <w:r>
        <w:rPr>
          <w:b/>
        </w:rPr>
        <w:t xml:space="preserve"> </w:t>
      </w:r>
      <w:r w:rsidRPr="009E39F8">
        <w:rPr>
          <w:b/>
        </w:rPr>
        <w:t>119</w:t>
      </w:r>
    </w:p>
    <w:p w:rsidR="009E39F8" w:rsidRDefault="009E39F8" w:rsidP="009E39F8">
      <w:pPr>
        <w:widowControl w:val="0"/>
        <w:jc w:val="left"/>
        <w:rPr>
          <w:b/>
        </w:rPr>
      </w:pPr>
    </w:p>
    <w:p w:rsidR="009E39F8" w:rsidRDefault="009E39F8" w:rsidP="009E39F8">
      <w:pPr>
        <w:widowControl w:val="0"/>
        <w:jc w:val="left"/>
      </w:pPr>
      <w:r w:rsidRPr="009E39F8">
        <w:rPr>
          <w:b/>
        </w:rPr>
        <w:t>STATUS INFORMATION</w:t>
      </w:r>
    </w:p>
    <w:p w:rsidR="009E39F8" w:rsidRDefault="009E39F8" w:rsidP="009E39F8">
      <w:pPr>
        <w:widowControl w:val="0"/>
        <w:jc w:val="left"/>
      </w:pPr>
    </w:p>
    <w:p w:rsidR="009E39F8" w:rsidRDefault="009E39F8" w:rsidP="009E39F8">
      <w:pPr>
        <w:widowControl w:val="0"/>
        <w:jc w:val="left"/>
      </w:pPr>
      <w:r>
        <w:t>General Bill</w:t>
      </w:r>
    </w:p>
    <w:p w:rsidR="009E39F8" w:rsidRDefault="00682299" w:rsidP="009E39F8">
      <w:pPr>
        <w:widowControl w:val="0"/>
        <w:jc w:val="left"/>
      </w:pPr>
      <w:r>
        <w:t>Sponsors: Senators Campsen, Rose, McConnell and Verdin</w:t>
      </w:r>
    </w:p>
    <w:p w:rsidR="009E39F8" w:rsidRDefault="009E39F8" w:rsidP="009E39F8">
      <w:pPr>
        <w:widowControl w:val="0"/>
        <w:jc w:val="left"/>
      </w:pPr>
      <w:r>
        <w:t>Document Path: l:\council\bills\swb\5021cm11.docx</w:t>
      </w:r>
    </w:p>
    <w:p w:rsidR="009E39F8" w:rsidRDefault="009E39F8" w:rsidP="009E39F8">
      <w:pPr>
        <w:widowControl w:val="0"/>
        <w:jc w:val="left"/>
      </w:pPr>
    </w:p>
    <w:p w:rsidR="00D1779D" w:rsidRDefault="00D1779D" w:rsidP="009E39F8">
      <w:pPr>
        <w:widowControl w:val="0"/>
        <w:jc w:val="left"/>
      </w:pPr>
      <w:r>
        <w:t>Introduced in the Senate on January 11, 2011</w:t>
      </w:r>
    </w:p>
    <w:p w:rsidR="00D1779D" w:rsidRDefault="00D1779D" w:rsidP="009E39F8">
      <w:pPr>
        <w:widowControl w:val="0"/>
        <w:jc w:val="left"/>
      </w:pPr>
      <w:r>
        <w:t>Introduced in the House on June 1, 2011</w:t>
      </w:r>
    </w:p>
    <w:p w:rsidR="00D1779D" w:rsidRDefault="00D1779D" w:rsidP="009E39F8">
      <w:pPr>
        <w:widowControl w:val="0"/>
        <w:jc w:val="left"/>
      </w:pPr>
      <w:r>
        <w:t>Last Amended on May 26, 2011</w:t>
      </w:r>
    </w:p>
    <w:p w:rsidR="00D1779D" w:rsidRPr="00D1779D" w:rsidRDefault="00D1779D" w:rsidP="009E39F8">
      <w:pPr>
        <w:widowControl w:val="0"/>
        <w:jc w:val="left"/>
      </w:pPr>
      <w:r>
        <w:t xml:space="preserve">Currently residing in the House Committee on </w:t>
      </w:r>
      <w:r w:rsidRPr="00D1779D">
        <w:rPr>
          <w:b/>
        </w:rPr>
        <w:t>Judiciary</w:t>
      </w:r>
    </w:p>
    <w:p w:rsidR="00D1779D" w:rsidRDefault="00D1779D" w:rsidP="009E39F8">
      <w:pPr>
        <w:widowControl w:val="0"/>
        <w:jc w:val="left"/>
      </w:pPr>
    </w:p>
    <w:p w:rsidR="009E39F8" w:rsidRDefault="009E39F8" w:rsidP="009E39F8">
      <w:pPr>
        <w:widowControl w:val="0"/>
        <w:jc w:val="left"/>
      </w:pPr>
      <w:r>
        <w:t xml:space="preserve">Summary: </w:t>
      </w:r>
      <w:r w:rsidR="00E51680">
        <w:t>Parole hearings</w:t>
      </w:r>
    </w:p>
    <w:p w:rsidR="009E39F8" w:rsidRDefault="009E39F8" w:rsidP="009E39F8">
      <w:pPr>
        <w:widowControl w:val="0"/>
        <w:jc w:val="left"/>
      </w:pPr>
    </w:p>
    <w:p w:rsidR="009E39F8" w:rsidRDefault="009E39F8" w:rsidP="009E39F8">
      <w:pPr>
        <w:widowControl w:val="0"/>
        <w:jc w:val="left"/>
      </w:pPr>
    </w:p>
    <w:p w:rsidR="009E39F8" w:rsidRDefault="009E39F8" w:rsidP="009E39F8">
      <w:pPr>
        <w:widowControl w:val="0"/>
        <w:tabs>
          <w:tab w:val="center" w:pos="590"/>
          <w:tab w:val="center" w:pos="1440"/>
          <w:tab w:val="left" w:pos="1872"/>
          <w:tab w:val="left" w:pos="9187"/>
        </w:tabs>
        <w:jc w:val="left"/>
      </w:pPr>
      <w:r w:rsidRPr="009E39F8">
        <w:rPr>
          <w:b/>
        </w:rPr>
        <w:t>HISTORY OF LEGISLATIVE ACTIONS</w:t>
      </w:r>
    </w:p>
    <w:p w:rsidR="009E39F8" w:rsidRDefault="009E39F8" w:rsidP="009E39F8">
      <w:pPr>
        <w:widowControl w:val="0"/>
        <w:tabs>
          <w:tab w:val="center" w:pos="590"/>
          <w:tab w:val="center" w:pos="1440"/>
          <w:tab w:val="left" w:pos="1872"/>
          <w:tab w:val="left" w:pos="9187"/>
        </w:tabs>
        <w:jc w:val="left"/>
      </w:pPr>
    </w:p>
    <w:p w:rsidR="009E39F8" w:rsidRPr="009E39F8" w:rsidRDefault="009E39F8" w:rsidP="009E39F8">
      <w:pPr>
        <w:widowControl w:val="0"/>
        <w:tabs>
          <w:tab w:val="center" w:pos="590"/>
          <w:tab w:val="center" w:pos="1440"/>
          <w:tab w:val="left" w:pos="1872"/>
          <w:tab w:val="left" w:pos="9187"/>
        </w:tabs>
        <w:jc w:val="left"/>
      </w:pPr>
      <w:r w:rsidRPr="009E39F8">
        <w:rPr>
          <w:u w:val="single"/>
        </w:rPr>
        <w:tab/>
        <w:t>Date</w:t>
      </w:r>
      <w:r w:rsidRPr="009E39F8">
        <w:rPr>
          <w:u w:val="single"/>
        </w:rPr>
        <w:tab/>
        <w:t>Body</w:t>
      </w:r>
      <w:r w:rsidRPr="009E39F8">
        <w:rPr>
          <w:u w:val="single"/>
        </w:rPr>
        <w:tab/>
        <w:t>Action Description with journal page number</w:t>
      </w:r>
      <w:r w:rsidRPr="009E39F8">
        <w:rPr>
          <w:u w:val="single"/>
        </w:rPr>
        <w:tab/>
      </w:r>
    </w:p>
    <w:p w:rsidR="005728E6" w:rsidRDefault="005728E6" w:rsidP="005728E6">
      <w:pPr>
        <w:widowControl w:val="0"/>
        <w:tabs>
          <w:tab w:val="right" w:pos="1008"/>
          <w:tab w:val="left" w:pos="1152"/>
          <w:tab w:val="left" w:pos="1872"/>
          <w:tab w:val="left" w:pos="9187"/>
        </w:tabs>
        <w:ind w:left="2088" w:hanging="2088"/>
        <w:jc w:val="left"/>
      </w:pPr>
      <w:r>
        <w:tab/>
        <w:t>12/1/2010</w:t>
      </w:r>
      <w:r>
        <w:tab/>
        <w:t>Senate</w:t>
      </w:r>
      <w:r>
        <w:tab/>
      </w:r>
      <w:r w:rsidRPr="0024073A">
        <w:t>Prefiled</w:t>
      </w:r>
    </w:p>
    <w:p w:rsidR="005728E6" w:rsidRDefault="005728E6" w:rsidP="005728E6">
      <w:pPr>
        <w:widowControl w:val="0"/>
        <w:tabs>
          <w:tab w:val="right" w:pos="1008"/>
          <w:tab w:val="left" w:pos="1152"/>
          <w:tab w:val="left" w:pos="1872"/>
          <w:tab w:val="left" w:pos="9187"/>
        </w:tabs>
        <w:ind w:left="2088" w:hanging="2088"/>
        <w:jc w:val="left"/>
      </w:pPr>
      <w:r>
        <w:tab/>
        <w:t>12/1/2010</w:t>
      </w:r>
      <w:r>
        <w:tab/>
        <w:t>Senate</w:t>
      </w:r>
      <w:r>
        <w:tab/>
      </w:r>
      <w:r w:rsidRPr="0024073A">
        <w:t xml:space="preserve">Referred to Committee on </w:t>
      </w:r>
      <w:r w:rsidRPr="0024073A">
        <w:rPr>
          <w:b/>
        </w:rPr>
        <w:t>Corrections and Penology</w:t>
      </w:r>
    </w:p>
    <w:p w:rsidR="005728E6" w:rsidRDefault="005728E6" w:rsidP="005728E6">
      <w:pPr>
        <w:widowControl w:val="0"/>
        <w:tabs>
          <w:tab w:val="right" w:pos="1008"/>
          <w:tab w:val="left" w:pos="1152"/>
          <w:tab w:val="left" w:pos="1872"/>
          <w:tab w:val="left" w:pos="9187"/>
        </w:tabs>
        <w:ind w:left="2088" w:hanging="2088"/>
        <w:jc w:val="left"/>
      </w:pPr>
      <w:r>
        <w:tab/>
        <w:t>1/11/2011</w:t>
      </w:r>
      <w:r>
        <w:tab/>
        <w:t>Senate</w:t>
      </w:r>
      <w:r>
        <w:tab/>
      </w:r>
      <w:r w:rsidRPr="0024073A">
        <w:t>Introduced and read first time (</w:t>
      </w:r>
      <w:hyperlink r:id="rId7" w:history="1">
        <w:r w:rsidRPr="0024073A">
          <w:rPr>
            <w:rStyle w:val="Hyperlink"/>
          </w:rPr>
          <w:t>Senate Journal</w:t>
        </w:r>
        <w:r w:rsidRPr="0024073A">
          <w:rPr>
            <w:rStyle w:val="Hyperlink"/>
          </w:rPr>
          <w:noBreakHyphen/>
          <w:t>page 57</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1/11/2011</w:t>
      </w:r>
      <w:r>
        <w:tab/>
        <w:t>Senate</w:t>
      </w:r>
      <w:r>
        <w:tab/>
      </w:r>
      <w:r w:rsidRPr="0024073A">
        <w:t>Referred to Commit</w:t>
      </w:r>
      <w:r>
        <w:t xml:space="preserve">tee on </w:t>
      </w:r>
      <w:r w:rsidRPr="0024073A">
        <w:rPr>
          <w:b/>
        </w:rPr>
        <w:t>Corrections and Penology</w:t>
      </w:r>
      <w:r>
        <w:t xml:space="preserve"> </w:t>
      </w:r>
      <w:r w:rsidRPr="0024073A">
        <w:t>(</w:t>
      </w:r>
      <w:hyperlink r:id="rId8" w:history="1">
        <w:r w:rsidRPr="0024073A">
          <w:rPr>
            <w:rStyle w:val="Hyperlink"/>
          </w:rPr>
          <w:t>Senate Journal</w:t>
        </w:r>
        <w:r w:rsidRPr="0024073A">
          <w:rPr>
            <w:rStyle w:val="Hyperlink"/>
          </w:rPr>
          <w:noBreakHyphen/>
          <w:t>page 57</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5/11/2011</w:t>
      </w:r>
      <w:r>
        <w:tab/>
        <w:t>Senate</w:t>
      </w:r>
      <w:r>
        <w:tab/>
      </w:r>
      <w:r w:rsidRPr="0024073A">
        <w:t xml:space="preserve">Committee </w:t>
      </w:r>
      <w:r w:rsidRPr="0024073A">
        <w:lastRenderedPageBreak/>
        <w:t>re</w:t>
      </w:r>
      <w:r>
        <w:t xml:space="preserve">port: Favorable </w:t>
      </w:r>
      <w:r w:rsidRPr="0024073A">
        <w:rPr>
          <w:b/>
        </w:rPr>
        <w:t>Corrections and Penology</w:t>
      </w:r>
      <w:r w:rsidRPr="0024073A">
        <w:t xml:space="preserve"> (</w:t>
      </w:r>
      <w:hyperlink r:id="rId9" w:history="1">
        <w:r w:rsidRPr="0024073A">
          <w:rPr>
            <w:rStyle w:val="Hyperlink"/>
          </w:rPr>
          <w:t>Senate Journal</w:t>
        </w:r>
        <w:r w:rsidRPr="0024073A">
          <w:rPr>
            <w:rStyle w:val="Hyperlink"/>
          </w:rPr>
          <w:noBreakHyphen/>
          <w:t>page 17</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5/12/2011</w:t>
      </w:r>
      <w:r>
        <w:tab/>
        <w:t>Senate</w:t>
      </w:r>
      <w:r>
        <w:tab/>
      </w:r>
      <w:r w:rsidRPr="0024073A">
        <w:t>Read second time (</w:t>
      </w:r>
      <w:hyperlink r:id="rId10" w:history="1">
        <w:r w:rsidRPr="0024073A">
          <w:rPr>
            <w:rStyle w:val="Hyperlink"/>
          </w:rPr>
          <w:t>Senate Journal</w:t>
        </w:r>
        <w:r w:rsidRPr="0024073A">
          <w:rPr>
            <w:rStyle w:val="Hyperlink"/>
          </w:rPr>
          <w:noBreakHyphen/>
          <w:t>page 10</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5/12/2011</w:t>
      </w:r>
      <w:r>
        <w:tab/>
        <w:t>Senate</w:t>
      </w:r>
      <w:r>
        <w:tab/>
      </w:r>
      <w:r w:rsidRPr="0024073A">
        <w:t>Roll call Ayes</w:t>
      </w:r>
      <w:r>
        <w:noBreakHyphen/>
      </w:r>
      <w:r w:rsidRPr="0024073A">
        <w:t>35  Nays</w:t>
      </w:r>
      <w:r>
        <w:noBreakHyphen/>
      </w:r>
      <w:r w:rsidRPr="0024073A">
        <w:t>1 (</w:t>
      </w:r>
      <w:hyperlink r:id="rId11" w:history="1">
        <w:r w:rsidRPr="0024073A">
          <w:rPr>
            <w:rStyle w:val="Hyperlink"/>
          </w:rPr>
          <w:t>Senate Journal</w:t>
        </w:r>
        <w:r w:rsidRPr="0024073A">
          <w:rPr>
            <w:rStyle w:val="Hyperlink"/>
          </w:rPr>
          <w:noBreakHyphen/>
          <w:t>page 10</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5/26/2011</w:t>
      </w:r>
      <w:r>
        <w:tab/>
        <w:t>Senate</w:t>
      </w:r>
      <w:r>
        <w:tab/>
      </w:r>
      <w:r w:rsidRPr="0024073A">
        <w:t>Amended (</w:t>
      </w:r>
      <w:hyperlink r:id="rId12" w:history="1">
        <w:r w:rsidRPr="0024073A">
          <w:rPr>
            <w:rStyle w:val="Hyperlink"/>
          </w:rPr>
          <w:t>Senate Journal</w:t>
        </w:r>
        <w:r w:rsidRPr="0024073A">
          <w:rPr>
            <w:rStyle w:val="Hyperlink"/>
          </w:rPr>
          <w:noBreakHyphen/>
          <w:t>page 42</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5/26/2011</w:t>
      </w:r>
      <w:r>
        <w:tab/>
        <w:t>Senate</w:t>
      </w:r>
      <w:r>
        <w:tab/>
      </w:r>
      <w:r w:rsidRPr="0024073A">
        <w:t>Re</w:t>
      </w:r>
      <w:r>
        <w:t xml:space="preserve">ad third time and sent to House </w:t>
      </w:r>
      <w:r w:rsidRPr="0024073A">
        <w:t>(</w:t>
      </w:r>
      <w:hyperlink r:id="rId13" w:history="1">
        <w:r w:rsidRPr="0024073A">
          <w:rPr>
            <w:rStyle w:val="Hyperlink"/>
          </w:rPr>
          <w:t>Senate Journal</w:t>
        </w:r>
        <w:r w:rsidRPr="0024073A">
          <w:rPr>
            <w:rStyle w:val="Hyperlink"/>
          </w:rPr>
          <w:noBreakHyphen/>
          <w:t>page 42</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5/26/2011</w:t>
      </w:r>
      <w:r>
        <w:tab/>
        <w:t>Senate</w:t>
      </w:r>
      <w:r>
        <w:tab/>
      </w:r>
      <w:r w:rsidRPr="0024073A">
        <w:t>Roll call Ayes</w:t>
      </w:r>
      <w:r>
        <w:noBreakHyphen/>
      </w:r>
      <w:r w:rsidRPr="0024073A">
        <w:t>35  Nays</w:t>
      </w:r>
      <w:r>
        <w:noBreakHyphen/>
      </w:r>
      <w:r w:rsidRPr="0024073A">
        <w:t>0 (</w:t>
      </w:r>
      <w:hyperlink r:id="rId14" w:history="1">
        <w:r w:rsidRPr="0024073A">
          <w:rPr>
            <w:rStyle w:val="Hyperlink"/>
          </w:rPr>
          <w:t>Senate Journal</w:t>
        </w:r>
        <w:r w:rsidRPr="0024073A">
          <w:rPr>
            <w:rStyle w:val="Hyperlink"/>
          </w:rPr>
          <w:noBreakHyphen/>
          <w:t>page 42</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6/1/2011</w:t>
      </w:r>
      <w:r>
        <w:tab/>
        <w:t>House</w:t>
      </w:r>
      <w:r>
        <w:tab/>
      </w:r>
      <w:r w:rsidRPr="0024073A">
        <w:t>Introduced and read first time (</w:t>
      </w:r>
      <w:hyperlink r:id="rId15" w:history="1">
        <w:r w:rsidRPr="0024073A">
          <w:rPr>
            <w:rStyle w:val="Hyperlink"/>
          </w:rPr>
          <w:t>House Journal</w:t>
        </w:r>
        <w:r w:rsidRPr="0024073A">
          <w:rPr>
            <w:rStyle w:val="Hyperlink"/>
          </w:rPr>
          <w:noBreakHyphen/>
          <w:t>page 21</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r>
        <w:tab/>
        <w:t>6/1/2011</w:t>
      </w:r>
      <w:r>
        <w:tab/>
        <w:t>House</w:t>
      </w:r>
      <w:r>
        <w:tab/>
      </w:r>
      <w:r w:rsidRPr="0024073A">
        <w:t>Ref</w:t>
      </w:r>
      <w:r>
        <w:t xml:space="preserve">erred to Committee on </w:t>
      </w:r>
      <w:r w:rsidRPr="0024073A">
        <w:rPr>
          <w:b/>
        </w:rPr>
        <w:t>Judiciary</w:t>
      </w:r>
      <w:r>
        <w:t xml:space="preserve"> </w:t>
      </w:r>
      <w:r w:rsidRPr="0024073A">
        <w:t>(</w:t>
      </w:r>
      <w:hyperlink r:id="rId16" w:history="1">
        <w:r w:rsidRPr="0024073A">
          <w:rPr>
            <w:rStyle w:val="Hyperlink"/>
          </w:rPr>
          <w:t>House Journal</w:t>
        </w:r>
        <w:r w:rsidRPr="0024073A">
          <w:rPr>
            <w:rStyle w:val="Hyperlink"/>
          </w:rPr>
          <w:noBreakHyphen/>
          <w:t>page 21</w:t>
        </w:r>
      </w:hyperlink>
      <w:r w:rsidRPr="0024073A">
        <w:t>)</w:t>
      </w:r>
    </w:p>
    <w:p w:rsidR="005728E6" w:rsidRDefault="005728E6" w:rsidP="005728E6">
      <w:pPr>
        <w:widowControl w:val="0"/>
        <w:tabs>
          <w:tab w:val="right" w:pos="1008"/>
          <w:tab w:val="left" w:pos="1152"/>
          <w:tab w:val="left" w:pos="1872"/>
          <w:tab w:val="left" w:pos="9187"/>
        </w:tabs>
        <w:ind w:left="2088" w:hanging="2088"/>
        <w:jc w:val="left"/>
      </w:pPr>
    </w:p>
    <w:p w:rsidR="009E39F8" w:rsidRPr="009E39F8" w:rsidRDefault="009E39F8" w:rsidP="009E39F8">
      <w:pPr>
        <w:widowControl w:val="0"/>
        <w:tabs>
          <w:tab w:val="right" w:pos="1008"/>
          <w:tab w:val="left" w:pos="1152"/>
          <w:tab w:val="left" w:pos="1872"/>
          <w:tab w:val="left" w:pos="9187"/>
        </w:tabs>
        <w:ind w:left="2088" w:hanging="2088"/>
        <w:jc w:val="left"/>
      </w:pPr>
    </w:p>
    <w:p w:rsidR="009E39F8" w:rsidRDefault="009E39F8" w:rsidP="009E39F8">
      <w:pPr>
        <w:widowControl w:val="0"/>
        <w:jc w:val="left"/>
      </w:pPr>
      <w:r w:rsidRPr="009E39F8">
        <w:rPr>
          <w:b/>
        </w:rPr>
        <w:t>VERSIONS OF THIS BILL</w:t>
      </w:r>
    </w:p>
    <w:p w:rsidR="009E39F8" w:rsidRDefault="009E39F8" w:rsidP="009E39F8">
      <w:pPr>
        <w:widowControl w:val="0"/>
        <w:jc w:val="left"/>
      </w:pPr>
    </w:p>
    <w:p w:rsidR="009E39F8" w:rsidRDefault="004F4E9C" w:rsidP="009E39F8">
      <w:pPr>
        <w:widowControl w:val="0"/>
        <w:jc w:val="left"/>
      </w:pPr>
      <w:hyperlink r:id="rId17" w:history="1">
        <w:r w:rsidR="009E39F8">
          <w:rPr>
            <w:rStyle w:val="Hyperlink"/>
          </w:rPr>
          <w:t>12/1/2010</w:t>
        </w:r>
      </w:hyperlink>
    </w:p>
    <w:p w:rsidR="004F4427" w:rsidRDefault="004F4E9C" w:rsidP="009E39F8">
      <w:hyperlink r:id="rId18" w:history="1">
        <w:r w:rsidR="004F4427" w:rsidRPr="004F4427">
          <w:rPr>
            <w:rStyle w:val="Hyperlink"/>
          </w:rPr>
          <w:t>5/11/2011</w:t>
        </w:r>
      </w:hyperlink>
    </w:p>
    <w:p w:rsidR="00A00FCA" w:rsidRDefault="004F4E9C" w:rsidP="009E39F8">
      <w:hyperlink r:id="rId19" w:history="1">
        <w:r w:rsidR="00A00FCA" w:rsidRPr="00A00FCA">
          <w:rPr>
            <w:rStyle w:val="Hyperlink"/>
          </w:rPr>
          <w:t>5/26/2011</w:t>
        </w:r>
      </w:hyperlink>
    </w:p>
    <w:p w:rsidR="009E39F8" w:rsidRDefault="009E39F8" w:rsidP="009E39F8"/>
    <w:p w:rsidR="009E39F8" w:rsidRDefault="009E39F8" w:rsidP="009E39F8">
      <w:pPr>
        <w:sectPr w:rsidR="009E39F8" w:rsidSect="009E39F8">
          <w:pgSz w:w="12240" w:h="15840" w:code="1"/>
          <w:pgMar w:top="1080" w:right="1440" w:bottom="1080" w:left="1440" w:header="720" w:footer="720" w:gutter="0"/>
          <w:cols w:space="720"/>
          <w:noEndnote/>
          <w:docGrid w:linePitch="360"/>
        </w:sectPr>
      </w:pPr>
    </w:p>
    <w:p w:rsidR="00A00FCA" w:rsidRDefault="00A00FCA" w:rsidP="002A3EB4">
      <w:pPr>
        <w:pStyle w:val="BillDots"/>
      </w:pPr>
      <w:r>
        <w:lastRenderedPageBreak/>
        <w:t>AS PASSED BY THE SENATE</w:t>
      </w:r>
    </w:p>
    <w:p w:rsidR="00A00FCA" w:rsidRDefault="00A00FCA" w:rsidP="002A3EB4">
      <w:pPr>
        <w:pStyle w:val="BillDots"/>
      </w:pPr>
      <w:r>
        <w:t>May 26, 2011</w:t>
      </w:r>
    </w:p>
    <w:p w:rsidR="00A00FCA" w:rsidRDefault="00A00FCA" w:rsidP="002A3EB4">
      <w:pPr>
        <w:pStyle w:val="BillDots"/>
      </w:pPr>
    </w:p>
    <w:p w:rsidR="00A00FCA" w:rsidRPr="00EE0721" w:rsidRDefault="00A00FCA" w:rsidP="00EE0721">
      <w:pPr>
        <w:pStyle w:val="BillDots"/>
        <w:tabs>
          <w:tab w:val="clear" w:pos="216"/>
          <w:tab w:val="clear" w:pos="432"/>
          <w:tab w:val="clear" w:pos="648"/>
          <w:tab w:val="clear" w:pos="864"/>
          <w:tab w:val="clear" w:pos="1080"/>
          <w:tab w:val="clear" w:pos="1296"/>
          <w:tab w:val="clear" w:pos="5904"/>
          <w:tab w:val="right" w:pos="5933"/>
        </w:tabs>
      </w:pPr>
      <w:r>
        <w:tab/>
      </w:r>
      <w:r>
        <w:rPr>
          <w:b/>
          <w:sz w:val="36"/>
        </w:rPr>
        <w:t>S. 119</w:t>
      </w:r>
    </w:p>
    <w:p w:rsidR="00A00FCA" w:rsidRDefault="00A00FCA" w:rsidP="002A3EB4">
      <w:pPr>
        <w:pStyle w:val="BillDots"/>
      </w:pPr>
    </w:p>
    <w:p w:rsidR="00A00FCA" w:rsidRDefault="00A00FCA" w:rsidP="00EE0721">
      <w:pPr>
        <w:pStyle w:val="BillDots"/>
        <w:jc w:val="center"/>
      </w:pPr>
      <w:r>
        <w:t>Introduced by Senators Campsen, Rose, McConnell and Verdin</w:t>
      </w:r>
    </w:p>
    <w:p w:rsidR="00A00FCA" w:rsidRDefault="00A00FCA" w:rsidP="002A3EB4">
      <w:pPr>
        <w:pStyle w:val="BillDots"/>
      </w:pPr>
    </w:p>
    <w:p w:rsidR="00A00FCA" w:rsidRDefault="00A00FCA" w:rsidP="002A3EB4">
      <w:pPr>
        <w:pStyle w:val="BillDots"/>
      </w:pPr>
      <w:r>
        <w:t>S. Printed 5/26/11--S.</w:t>
      </w:r>
    </w:p>
    <w:p w:rsidR="00A00FCA" w:rsidRDefault="00A00FCA" w:rsidP="002A3EB4">
      <w:pPr>
        <w:pStyle w:val="BillDots"/>
      </w:pPr>
      <w:r>
        <w:t>Read the first time January 11, 2011.</w:t>
      </w:r>
    </w:p>
    <w:p w:rsidR="00A00FCA" w:rsidRPr="00EE0721" w:rsidRDefault="00A00FCA" w:rsidP="00EE0721">
      <w:pPr>
        <w:pStyle w:val="BillDots"/>
        <w:jc w:val="center"/>
      </w:pPr>
      <w:r>
        <w:rPr>
          <w:u w:val="single"/>
        </w:rPr>
        <w:t>            </w:t>
      </w:r>
    </w:p>
    <w:p w:rsidR="00A00FCA" w:rsidRDefault="00A00FCA" w:rsidP="002A3EB4">
      <w:pPr>
        <w:pStyle w:val="BillDots"/>
        <w:sectPr w:rsidR="00A00FCA" w:rsidSect="00EE072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00FCA" w:rsidRDefault="00A00FCA" w:rsidP="002A3EB4">
      <w:pPr>
        <w:pStyle w:val="BillDot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Pr="00325348" w:rsidRDefault="00A00FCA" w:rsidP="00B67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AMEND THE CODE OF LAWS OF SOUTH CAROLINA, 1976, BY ADDING SECTION 24</w:t>
      </w:r>
      <w:r>
        <w:rPr>
          <w:color w:val="000000" w:themeColor="text1"/>
        </w:rPr>
        <w:noBreakHyphen/>
        <w:t>21</w:t>
      </w:r>
      <w:r>
        <w:rPr>
          <w:color w:val="000000" w:themeColor="text1"/>
        </w:rPr>
        <w:noBreakHyphen/>
        <w:t>705 SO AS TO PROVIDE THAT, UPON RECEIPT OF THE NOTICE OF A PAROLE HEARING, THE VICTIM AND MEMBERS OF THE VICTIM’S IMMEDIATE FAMILY MAY SUBMIT WRITTEN STATEMENTS TO THE BOARD OF PROBATION, PAROLE AND PARDON SERVICES, AND TO PROVIDE THAT THE STATEMENTS MUST BE CONSIDERED BY THE BOARD IN MAKING ITS DETERMINATION OF PAROLE, AND TO PROVIDE THAT THE STATEMENTS MUST BE RETAINED BY THE BOARD AND MUST BE SUBMITTED AT SUBSEQUENT PAROLE HEARINGS.</w:t>
      </w: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0FCA" w:rsidRDefault="00A00F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Article 7, Chapter 21, Title 24 of the 1976 Code is amended by adding:</w:t>
      </w:r>
    </w:p>
    <w:p w:rsidR="00A00FCA" w:rsidRDefault="00A00FC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00FCA" w:rsidRDefault="00A00FCA" w:rsidP="0093263A">
      <w:pPr>
        <w:tabs>
          <w:tab w:val="left" w:pos="216"/>
          <w:tab w:val="left" w:pos="432"/>
          <w:tab w:val="left" w:pos="648"/>
          <w:tab w:val="left" w:pos="864"/>
          <w:tab w:val="left" w:pos="1080"/>
          <w:tab w:val="left" w:pos="1296"/>
          <w:tab w:val="left" w:pos="1512"/>
          <w:tab w:val="left" w:pos="1728"/>
          <w:tab w:val="left" w:pos="1944"/>
          <w:tab w:val="left" w:pos="2160"/>
          <w:tab w:val="left" w:pos="234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21</w:t>
      </w:r>
      <w:r>
        <w:rPr>
          <w:color w:val="000000" w:themeColor="text1"/>
        </w:rPr>
        <w:noBreakHyphen/>
        <w:t>705.</w:t>
      </w:r>
      <w:r>
        <w:rPr>
          <w:color w:val="000000" w:themeColor="text1"/>
        </w:rPr>
        <w:tab/>
        <w:t>(A)</w:t>
      </w:r>
      <w:r>
        <w:rPr>
          <w:color w:val="000000" w:themeColor="text1"/>
        </w:rPr>
        <w:tab/>
        <w:t>Upon receipt of the notice required by Section 24</w:t>
      </w:r>
      <w:r>
        <w:rPr>
          <w:color w:val="000000" w:themeColor="text1"/>
        </w:rPr>
        <w:noBreakHyphen/>
        <w:t>21</w:t>
      </w:r>
      <w:r>
        <w:rPr>
          <w:color w:val="000000" w:themeColor="text1"/>
        </w:rPr>
        <w:noBreakHyphen/>
        <w:t>221, the victim of the crime for which the prisoner has been sentenced and members of the victim’s immediate family may submit written statements to the Board of Probation, Parole and Pardon Services.</w:t>
      </w:r>
    </w:p>
    <w:p w:rsidR="00A00FCA" w:rsidRDefault="00A00FC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statements must be considered by the board in making its determination of parole.</w:t>
      </w:r>
    </w:p>
    <w:p w:rsidR="00A00FCA" w:rsidRDefault="00A00FC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66EC3">
        <w:tab/>
      </w:r>
      <w:r w:rsidRPr="00466EC3">
        <w:rPr>
          <w:color w:val="000000" w:themeColor="text1"/>
        </w:rPr>
        <w:t>(C)</w:t>
      </w:r>
      <w:r w:rsidRPr="00466EC3">
        <w:rPr>
          <w:color w:val="000000" w:themeColor="text1"/>
        </w:rPr>
        <w:tab/>
        <w:t>The statements must be retained by the board.  At subsequent parole hearings, the statements must be submitted again if the department verifies that it has contacted the submitting person since the prisoner’s most recent parole hearing and that the submitting person declares that the statement still represents the person’s present position.</w:t>
      </w:r>
    </w:p>
    <w:p w:rsidR="00A00FCA" w:rsidRDefault="00A00FC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Nothing in this section shall be construed to prohibit submission of information in other forms as provided by law.”</w:t>
      </w:r>
    </w:p>
    <w:p w:rsidR="00A00FCA" w:rsidRDefault="00A00FC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FCA" w:rsidRDefault="00A00FCA" w:rsidP="0093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00FCA" w:rsidRDefault="00A00F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73A3" w:rsidRDefault="00B673A3" w:rsidP="00A00FCA">
      <w:pPr>
        <w:pStyle w:val="BillDots"/>
      </w:pPr>
    </w:p>
    <w:sectPr w:rsidR="00B673A3" w:rsidSect="00EE072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7001" w:rsidRDefault="00AB7001" w:rsidP="009F0C77">
      <w:r>
        <w:separator/>
      </w:r>
    </w:p>
  </w:endnote>
  <w:endnote w:type="continuationSeparator" w:id="0">
    <w:p w:rsidR="00AB7001" w:rsidRDefault="00AB70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388D62-EFDB-422B-89A5-D8F3173B8224}"/>
    <w:embedBold r:id="rId2" w:fontKey="{F45FC25E-DDBB-41AD-9CE8-D0F20DA55ECD}"/>
  </w:font>
  <w:font w:name="Calibri">
    <w:panose1 w:val="020F0502020204030204"/>
    <w:charset w:val="00"/>
    <w:family w:val="swiss"/>
    <w:pitch w:val="variable"/>
    <w:sig w:usb0="E10002FF" w:usb1="4000ACFF" w:usb2="00000009" w:usb3="00000000" w:csb0="0000019F" w:csb1="00000000"/>
    <w:embedRegular r:id="rId3" w:fontKey="{D210114D-2D72-4DE7-BEF6-77FF1ECD18F4}"/>
  </w:font>
  <w:font w:name="Cambria">
    <w:panose1 w:val="02040503050406030204"/>
    <w:charset w:val="00"/>
    <w:family w:val="roman"/>
    <w:pitch w:val="variable"/>
    <w:sig w:usb0="E00002FF" w:usb1="400004FF" w:usb2="00000000" w:usb3="00000000" w:csb0="0000019F" w:csb1="00000000"/>
    <w:embedRegular r:id="rId4" w:fontKey="{313A6BB5-3E37-4D1B-8CC8-58236DE83E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FCA" w:rsidRPr="00B673A3" w:rsidRDefault="00A00FCA" w:rsidP="00B673A3">
    <w:pPr>
      <w:pStyle w:val="Footer"/>
      <w:tabs>
        <w:tab w:val="clear" w:pos="4680"/>
        <w:tab w:val="clear" w:pos="9360"/>
        <w:tab w:val="center" w:pos="2995"/>
      </w:tabs>
      <w:spacing w:before="120"/>
    </w:pPr>
    <w:r>
      <w:t>[119-</w:t>
    </w:r>
    <w:r w:rsidR="004F4E9C">
      <w:fldChar w:fldCharType="begin"/>
    </w:r>
    <w:r w:rsidR="004F4E9C">
      <w:instrText xml:space="preserve"> PAGE  \* MERGEFORMAT </w:instrText>
    </w:r>
    <w:r w:rsidR="004F4E9C">
      <w:fldChar w:fldCharType="separate"/>
    </w:r>
    <w:r w:rsidR="004F4E9C">
      <w:rPr>
        <w:noProof/>
      </w:rPr>
      <w:t>1</w:t>
    </w:r>
    <w:r w:rsidR="004F4E9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721" w:rsidRPr="00B673A3" w:rsidRDefault="00A00FCA" w:rsidP="00B673A3">
    <w:pPr>
      <w:pStyle w:val="Footer"/>
      <w:tabs>
        <w:tab w:val="clear" w:pos="4680"/>
        <w:tab w:val="clear" w:pos="9360"/>
        <w:tab w:val="center" w:pos="2995"/>
      </w:tabs>
      <w:spacing w:before="120"/>
    </w:pPr>
    <w:r>
      <w:t>[119]</w:t>
    </w:r>
    <w:r>
      <w:tab/>
    </w:r>
    <w:r w:rsidR="00375205">
      <w:fldChar w:fldCharType="begin"/>
    </w:r>
    <w:r>
      <w:instrText xml:space="preserve"> PAGE  \* MERGEFORMAT </w:instrText>
    </w:r>
    <w:r w:rsidR="00375205">
      <w:fldChar w:fldCharType="separate"/>
    </w:r>
    <w:r>
      <w:rPr>
        <w:noProof/>
      </w:rPr>
      <w:t>2</w:t>
    </w:r>
    <w:r w:rsidR="003752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7001" w:rsidRDefault="00AB7001" w:rsidP="009F0C77">
      <w:r>
        <w:separator/>
      </w:r>
    </w:p>
  </w:footnote>
  <w:footnote w:type="continuationSeparator" w:id="0">
    <w:p w:rsidR="00AB7001" w:rsidRDefault="00AB70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1CM11"/>
    <w:docVar w:name="CoverBillType" w:val="b"/>
    <w:docVar w:name="docpath" w:val="L:\Council\bills\SWB\5021CM11.DOCX"/>
    <w:docVar w:name="dvBillNumber" w:val="119"/>
    <w:docVar w:name="dvBillNumberPrefix" w:val="S. "/>
    <w:docVar w:name="dvOriginalBody" w:val="Senate"/>
    <w:docVar w:name="dvSteno" w:val="SWB"/>
    <w:docVar w:name="NameofBody" w:val="s"/>
    <w:docVar w:name="vgroup2" w:val="Council"/>
  </w:docVars>
  <w:rsids>
    <w:rsidRoot w:val="0008658F"/>
    <w:rsid w:val="00026C9A"/>
    <w:rsid w:val="0008658F"/>
    <w:rsid w:val="000965A1"/>
    <w:rsid w:val="000E1785"/>
    <w:rsid w:val="001023A4"/>
    <w:rsid w:val="0010776B"/>
    <w:rsid w:val="00133677"/>
    <w:rsid w:val="00133E66"/>
    <w:rsid w:val="00134ACF"/>
    <w:rsid w:val="00144E15"/>
    <w:rsid w:val="001A0AAE"/>
    <w:rsid w:val="001A4A62"/>
    <w:rsid w:val="001A681E"/>
    <w:rsid w:val="001A6BC3"/>
    <w:rsid w:val="001D08F2"/>
    <w:rsid w:val="002037CA"/>
    <w:rsid w:val="002047A2"/>
    <w:rsid w:val="002321B6"/>
    <w:rsid w:val="0023696B"/>
    <w:rsid w:val="00250967"/>
    <w:rsid w:val="002759C5"/>
    <w:rsid w:val="00277DEE"/>
    <w:rsid w:val="00280D88"/>
    <w:rsid w:val="00292907"/>
    <w:rsid w:val="00294ABE"/>
    <w:rsid w:val="002A3EB4"/>
    <w:rsid w:val="002F4385"/>
    <w:rsid w:val="00325348"/>
    <w:rsid w:val="00375205"/>
    <w:rsid w:val="00393688"/>
    <w:rsid w:val="003D411E"/>
    <w:rsid w:val="003E0852"/>
    <w:rsid w:val="003E3C1E"/>
    <w:rsid w:val="003E6148"/>
    <w:rsid w:val="00400EAA"/>
    <w:rsid w:val="0041760A"/>
    <w:rsid w:val="004809EE"/>
    <w:rsid w:val="004E3084"/>
    <w:rsid w:val="004F4427"/>
    <w:rsid w:val="004F4E9C"/>
    <w:rsid w:val="00511EE9"/>
    <w:rsid w:val="00521E00"/>
    <w:rsid w:val="005728E6"/>
    <w:rsid w:val="00577C6C"/>
    <w:rsid w:val="0058501B"/>
    <w:rsid w:val="006215AA"/>
    <w:rsid w:val="00623819"/>
    <w:rsid w:val="006340D9"/>
    <w:rsid w:val="00643B8E"/>
    <w:rsid w:val="0064799B"/>
    <w:rsid w:val="00665EBC"/>
    <w:rsid w:val="00676CC6"/>
    <w:rsid w:val="00682299"/>
    <w:rsid w:val="0069470D"/>
    <w:rsid w:val="00697157"/>
    <w:rsid w:val="006A476C"/>
    <w:rsid w:val="006B625D"/>
    <w:rsid w:val="006C6A93"/>
    <w:rsid w:val="006E02F9"/>
    <w:rsid w:val="006F217B"/>
    <w:rsid w:val="00753C04"/>
    <w:rsid w:val="00756946"/>
    <w:rsid w:val="00757F80"/>
    <w:rsid w:val="00771EEC"/>
    <w:rsid w:val="00786819"/>
    <w:rsid w:val="00793A25"/>
    <w:rsid w:val="00794942"/>
    <w:rsid w:val="007A325A"/>
    <w:rsid w:val="007F1523"/>
    <w:rsid w:val="007F509E"/>
    <w:rsid w:val="007F5799"/>
    <w:rsid w:val="007F62B7"/>
    <w:rsid w:val="007F6947"/>
    <w:rsid w:val="00872729"/>
    <w:rsid w:val="008B5C2D"/>
    <w:rsid w:val="008F4429"/>
    <w:rsid w:val="0093263A"/>
    <w:rsid w:val="009352BB"/>
    <w:rsid w:val="00955020"/>
    <w:rsid w:val="00956E9E"/>
    <w:rsid w:val="00990668"/>
    <w:rsid w:val="009E39F8"/>
    <w:rsid w:val="009F0C77"/>
    <w:rsid w:val="009F4DD1"/>
    <w:rsid w:val="00A00FCA"/>
    <w:rsid w:val="00A5779C"/>
    <w:rsid w:val="00A64E80"/>
    <w:rsid w:val="00A741D9"/>
    <w:rsid w:val="00A9741D"/>
    <w:rsid w:val="00AB7001"/>
    <w:rsid w:val="00AB7BB1"/>
    <w:rsid w:val="00AD4B17"/>
    <w:rsid w:val="00B26FA6"/>
    <w:rsid w:val="00B673A3"/>
    <w:rsid w:val="00B73520"/>
    <w:rsid w:val="00B741CB"/>
    <w:rsid w:val="00B934F3"/>
    <w:rsid w:val="00B9476B"/>
    <w:rsid w:val="00BB6347"/>
    <w:rsid w:val="00BD2134"/>
    <w:rsid w:val="00BD61CC"/>
    <w:rsid w:val="00C038D8"/>
    <w:rsid w:val="00C045DD"/>
    <w:rsid w:val="00C07565"/>
    <w:rsid w:val="00C3136F"/>
    <w:rsid w:val="00C3483A"/>
    <w:rsid w:val="00C73D48"/>
    <w:rsid w:val="00C74E9D"/>
    <w:rsid w:val="00C82FD3"/>
    <w:rsid w:val="00CC6B7B"/>
    <w:rsid w:val="00CD3619"/>
    <w:rsid w:val="00CE4745"/>
    <w:rsid w:val="00CF4447"/>
    <w:rsid w:val="00CF484D"/>
    <w:rsid w:val="00D11E8B"/>
    <w:rsid w:val="00D1779D"/>
    <w:rsid w:val="00D405E7"/>
    <w:rsid w:val="00D41D56"/>
    <w:rsid w:val="00D611C6"/>
    <w:rsid w:val="00D6260D"/>
    <w:rsid w:val="00D6662B"/>
    <w:rsid w:val="00D95E2F"/>
    <w:rsid w:val="00D970A9"/>
    <w:rsid w:val="00DA0182"/>
    <w:rsid w:val="00DA3942"/>
    <w:rsid w:val="00DB3AC0"/>
    <w:rsid w:val="00DE68F0"/>
    <w:rsid w:val="00DF3845"/>
    <w:rsid w:val="00DF7E17"/>
    <w:rsid w:val="00E00350"/>
    <w:rsid w:val="00E3164A"/>
    <w:rsid w:val="00E51680"/>
    <w:rsid w:val="00E61AB6"/>
    <w:rsid w:val="00EB00A2"/>
    <w:rsid w:val="00EB1BF3"/>
    <w:rsid w:val="00EB3508"/>
    <w:rsid w:val="00EF3EEE"/>
    <w:rsid w:val="00F149A7"/>
    <w:rsid w:val="00F228EA"/>
    <w:rsid w:val="00F50BAF"/>
    <w:rsid w:val="00F52C10"/>
    <w:rsid w:val="00F549C9"/>
    <w:rsid w:val="00F719FF"/>
    <w:rsid w:val="00F7593C"/>
    <w:rsid w:val="00F81FFD"/>
    <w:rsid w:val="00F85228"/>
    <w:rsid w:val="00F87DD4"/>
    <w:rsid w:val="00FA0D0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525066-8EAC-4007-9060-61501560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E3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h:\sj%20archive\2011\05-26-11.docx" TargetMode="External"/><Relationship Id="rId18" Type="http://schemas.openxmlformats.org/officeDocument/2006/relationships/hyperlink" Target="file:///p:\pprever\2011-12\119_2011051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1\01-11-11.docx" TargetMode="External"/><Relationship Id="rId12" Type="http://schemas.openxmlformats.org/officeDocument/2006/relationships/hyperlink" Target="file:///h:\sj%20archive\2011\05-26-11.docx" TargetMode="External"/><Relationship Id="rId17" Type="http://schemas.openxmlformats.org/officeDocument/2006/relationships/hyperlink" Target="file:///p:\pprever\2011-12\119_20101201.docx" TargetMode="External"/><Relationship Id="rId2" Type="http://schemas.openxmlformats.org/officeDocument/2006/relationships/styles" Target="styles.xml"/><Relationship Id="rId16" Type="http://schemas.openxmlformats.org/officeDocument/2006/relationships/hyperlink" Target="file:///h:\hj%20archive\2011\06-01-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12-11.docx" TargetMode="External"/><Relationship Id="rId5" Type="http://schemas.openxmlformats.org/officeDocument/2006/relationships/footnotes" Target="footnotes.xml"/><Relationship Id="rId15" Type="http://schemas.openxmlformats.org/officeDocument/2006/relationships/hyperlink" Target="file:///h:\hj%20archive\2011\06-01-11.docx" TargetMode="External"/><Relationship Id="rId23" Type="http://schemas.openxmlformats.org/officeDocument/2006/relationships/theme" Target="theme/theme1.xml"/><Relationship Id="rId10" Type="http://schemas.openxmlformats.org/officeDocument/2006/relationships/hyperlink" Target="file:///h:\sj%20archive\2011\05-12-11.docx" TargetMode="External"/><Relationship Id="rId19" Type="http://schemas.openxmlformats.org/officeDocument/2006/relationships/hyperlink" Target="file:///p:\pprever\2011-12\119_20110526.docx" TargetMode="External"/><Relationship Id="rId4" Type="http://schemas.openxmlformats.org/officeDocument/2006/relationships/webSettings" Target="webSettings.xml"/><Relationship Id="rId9" Type="http://schemas.openxmlformats.org/officeDocument/2006/relationships/hyperlink" Target="file:///h:\sj%20archive\2011\05-11-11.docx" TargetMode="External"/><Relationship Id="rId14" Type="http://schemas.openxmlformats.org/officeDocument/2006/relationships/hyperlink" Target="file:///h:\sj%20archive\2011\05-26-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B8C97-5284-425C-A41A-E8CF0548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480</Words>
  <Characters>2641</Characters>
  <Application>Microsoft Office Word</Application>
  <DocSecurity>4</DocSecurity>
  <Lines>102</Lines>
  <Paragraphs>47</Paragraphs>
  <ScaleCrop>false</ScaleCrop>
  <Company> </Company>
  <LinksUpToDate>false</LinksUpToDate>
  <CharactersWithSpaces>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 Parole hearings - South Carolina Legislature Online</dc:title>
  <dc:subject/>
  <dc:creator>SandyBarden</dc:creator>
  <cp:keywords/>
  <dc:description/>
  <cp:lastModifiedBy>N Cumfer</cp:lastModifiedBy>
  <cp:revision>2</cp:revision>
  <cp:lastPrinted>2010-11-30T21:35:00Z</cp:lastPrinted>
  <dcterms:created xsi:type="dcterms:W3CDTF">2014-11-21T20:26:00Z</dcterms:created>
  <dcterms:modified xsi:type="dcterms:W3CDTF">2014-11-21T20:26:00Z</dcterms:modified>
</cp:coreProperties>
</file>