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2BBB" w:rsidRDefault="007F2BBB" w:rsidP="007F2BBB">
      <w:pPr>
        <w:widowControl w:val="0"/>
        <w:jc w:val="center"/>
      </w:pPr>
      <w:bookmarkStart w:id="0" w:name="_GoBack"/>
      <w:bookmarkEnd w:id="0"/>
      <w:r w:rsidRPr="007F2BBB">
        <w:rPr>
          <w:b/>
        </w:rPr>
        <w:t>South Carolina General Assembly</w:t>
      </w:r>
    </w:p>
    <w:p w:rsidR="007F2BBB" w:rsidRDefault="007F2BBB" w:rsidP="007F2BBB">
      <w:pPr>
        <w:widowControl w:val="0"/>
        <w:jc w:val="center"/>
      </w:pPr>
      <w:r>
        <w:t>119th Session, 2011-2012</w:t>
      </w:r>
    </w:p>
    <w:p w:rsidR="007F2BBB" w:rsidRDefault="007F2BBB" w:rsidP="007F2BBB">
      <w:pPr>
        <w:widowControl w:val="0"/>
        <w:jc w:val="left"/>
      </w:pPr>
    </w:p>
    <w:p w:rsidR="007F2BBB" w:rsidRDefault="007F2BBB" w:rsidP="007F2BBB">
      <w:pPr>
        <w:widowControl w:val="0"/>
        <w:jc w:val="left"/>
        <w:rPr>
          <w:b/>
        </w:rPr>
      </w:pPr>
      <w:r w:rsidRPr="007F2BBB">
        <w:rPr>
          <w:b/>
        </w:rPr>
        <w:t>S.</w:t>
      </w:r>
      <w:r>
        <w:rPr>
          <w:b/>
        </w:rPr>
        <w:t xml:space="preserve"> </w:t>
      </w:r>
      <w:r w:rsidRPr="007F2BBB">
        <w:rPr>
          <w:b/>
        </w:rPr>
        <w:t>1202</w:t>
      </w:r>
    </w:p>
    <w:p w:rsidR="007F2BBB" w:rsidRDefault="007F2BBB" w:rsidP="007F2BBB">
      <w:pPr>
        <w:widowControl w:val="0"/>
        <w:jc w:val="left"/>
        <w:rPr>
          <w:b/>
        </w:rPr>
      </w:pPr>
    </w:p>
    <w:p w:rsidR="007F2BBB" w:rsidRDefault="007F2BBB" w:rsidP="007F2BBB">
      <w:pPr>
        <w:widowControl w:val="0"/>
        <w:jc w:val="left"/>
      </w:pPr>
      <w:r w:rsidRPr="007F2BBB">
        <w:rPr>
          <w:b/>
        </w:rPr>
        <w:t>STATUS INFORMATION</w:t>
      </w:r>
    </w:p>
    <w:p w:rsidR="007F2BBB" w:rsidRDefault="007F2BBB" w:rsidP="007F2BBB">
      <w:pPr>
        <w:widowControl w:val="0"/>
        <w:jc w:val="left"/>
      </w:pPr>
    </w:p>
    <w:p w:rsidR="007F2BBB" w:rsidRDefault="007F2BBB" w:rsidP="007F2BBB">
      <w:pPr>
        <w:widowControl w:val="0"/>
        <w:jc w:val="left"/>
      </w:pPr>
      <w:r>
        <w:t>Senate Resolution</w:t>
      </w:r>
    </w:p>
    <w:p w:rsidR="007F2BBB" w:rsidRDefault="007F2BBB" w:rsidP="007F2BBB">
      <w:pPr>
        <w:widowControl w:val="0"/>
        <w:jc w:val="left"/>
      </w:pPr>
      <w:r>
        <w:t>Sponsors: Senator Sheheen</w:t>
      </w:r>
    </w:p>
    <w:p w:rsidR="007F2BBB" w:rsidRDefault="007F2BBB" w:rsidP="007F2BBB">
      <w:pPr>
        <w:widowControl w:val="0"/>
        <w:jc w:val="left"/>
      </w:pPr>
      <w:r>
        <w:t>Document Path: l:\council\bills\gm\24919sd12.docx</w:t>
      </w:r>
    </w:p>
    <w:p w:rsidR="005D108C" w:rsidRDefault="005D108C" w:rsidP="007F2BBB">
      <w:pPr>
        <w:widowControl w:val="0"/>
        <w:jc w:val="left"/>
      </w:pPr>
      <w:r>
        <w:t>Companion/Similar bill(s): 4755</w:t>
      </w:r>
    </w:p>
    <w:p w:rsidR="007F2BBB" w:rsidRDefault="007F2BBB" w:rsidP="007F2BBB">
      <w:pPr>
        <w:widowControl w:val="0"/>
        <w:jc w:val="left"/>
      </w:pPr>
    </w:p>
    <w:p w:rsidR="007F2BBB" w:rsidRDefault="007F2BBB" w:rsidP="007F2BBB">
      <w:pPr>
        <w:widowControl w:val="0"/>
        <w:jc w:val="left"/>
      </w:pPr>
      <w:r>
        <w:t>Introduced in the Senate on February 8, 2012</w:t>
      </w:r>
    </w:p>
    <w:p w:rsidR="007F2BBB" w:rsidRDefault="007F2BBB" w:rsidP="007F2BBB">
      <w:pPr>
        <w:widowControl w:val="0"/>
        <w:jc w:val="left"/>
      </w:pPr>
      <w:r>
        <w:t>Adopted by the Senate on February 8, 2012</w:t>
      </w:r>
    </w:p>
    <w:p w:rsidR="007F2BBB" w:rsidRDefault="007F2BBB" w:rsidP="007F2BBB">
      <w:pPr>
        <w:widowControl w:val="0"/>
        <w:jc w:val="left"/>
      </w:pPr>
    </w:p>
    <w:p w:rsidR="007F2BBB" w:rsidRDefault="007F2BBB" w:rsidP="007F2BBB">
      <w:pPr>
        <w:widowControl w:val="0"/>
        <w:jc w:val="left"/>
      </w:pPr>
      <w:r>
        <w:t xml:space="preserve">Summary: </w:t>
      </w:r>
      <w:r w:rsidR="00D0445C">
        <w:t>Highland Industries in Chesterfield County</w:t>
      </w:r>
    </w:p>
    <w:p w:rsidR="007F2BBB" w:rsidRDefault="007F2BBB" w:rsidP="007F2BBB">
      <w:pPr>
        <w:widowControl w:val="0"/>
        <w:jc w:val="left"/>
      </w:pPr>
    </w:p>
    <w:p w:rsidR="007F2BBB" w:rsidRDefault="007F2BBB" w:rsidP="007F2BBB">
      <w:pPr>
        <w:widowControl w:val="0"/>
        <w:jc w:val="left"/>
      </w:pPr>
    </w:p>
    <w:p w:rsidR="007F2BBB" w:rsidRDefault="007F2BBB" w:rsidP="007F2BBB">
      <w:pPr>
        <w:widowControl w:val="0"/>
        <w:tabs>
          <w:tab w:val="center" w:pos="590"/>
          <w:tab w:val="center" w:pos="1440"/>
          <w:tab w:val="left" w:pos="1872"/>
          <w:tab w:val="left" w:pos="9187"/>
        </w:tabs>
        <w:jc w:val="left"/>
      </w:pPr>
      <w:r w:rsidRPr="007F2BBB">
        <w:rPr>
          <w:b/>
        </w:rPr>
        <w:t>HISTORY OF LEGISLATIVE ACTIONS</w:t>
      </w:r>
    </w:p>
    <w:p w:rsidR="007F2BBB" w:rsidRDefault="007F2BBB" w:rsidP="007F2BBB">
      <w:pPr>
        <w:widowControl w:val="0"/>
        <w:tabs>
          <w:tab w:val="center" w:pos="590"/>
          <w:tab w:val="center" w:pos="1440"/>
          <w:tab w:val="left" w:pos="1872"/>
          <w:tab w:val="left" w:pos="9187"/>
        </w:tabs>
        <w:jc w:val="left"/>
      </w:pPr>
    </w:p>
    <w:p w:rsidR="007F2BBB" w:rsidRPr="007F2BBB" w:rsidRDefault="007F2BBB" w:rsidP="007F2BBB">
      <w:pPr>
        <w:widowControl w:val="0"/>
        <w:tabs>
          <w:tab w:val="center" w:pos="590"/>
          <w:tab w:val="center" w:pos="1440"/>
          <w:tab w:val="left" w:pos="1872"/>
          <w:tab w:val="left" w:pos="9187"/>
        </w:tabs>
        <w:jc w:val="left"/>
      </w:pPr>
      <w:r w:rsidRPr="007F2BBB">
        <w:rPr>
          <w:u w:val="single"/>
        </w:rPr>
        <w:tab/>
        <w:t>Date</w:t>
      </w:r>
      <w:r w:rsidRPr="007F2BBB">
        <w:rPr>
          <w:u w:val="single"/>
        </w:rPr>
        <w:tab/>
        <w:t>Body</w:t>
      </w:r>
      <w:r w:rsidRPr="007F2BBB">
        <w:rPr>
          <w:u w:val="single"/>
        </w:rPr>
        <w:tab/>
        <w:t>Action Description with journal page number</w:t>
      </w:r>
      <w:r w:rsidRPr="007F2BBB">
        <w:rPr>
          <w:u w:val="single"/>
        </w:rPr>
        <w:tab/>
      </w:r>
    </w:p>
    <w:p w:rsidR="00680A95" w:rsidRDefault="00680A95" w:rsidP="00680A95">
      <w:pPr>
        <w:widowControl w:val="0"/>
        <w:tabs>
          <w:tab w:val="right" w:pos="1008"/>
          <w:tab w:val="left" w:pos="1152"/>
          <w:tab w:val="left" w:pos="1872"/>
          <w:tab w:val="left" w:pos="9187"/>
        </w:tabs>
        <w:ind w:left="2088" w:hanging="2088"/>
        <w:jc w:val="left"/>
      </w:pPr>
      <w:r>
        <w:tab/>
        <w:t>2/8/2012</w:t>
      </w:r>
      <w:r>
        <w:tab/>
        <w:t>Senate</w:t>
      </w:r>
      <w:r>
        <w:tab/>
      </w:r>
      <w:r w:rsidRPr="000F3545">
        <w:t>Introduced and adopted (</w:t>
      </w:r>
      <w:hyperlink r:id="rId7" w:history="1">
        <w:r w:rsidRPr="000F3545">
          <w:rPr>
            <w:rStyle w:val="Hyperlink"/>
          </w:rPr>
          <w:t>Senate Journal</w:t>
        </w:r>
        <w:r w:rsidRPr="000F3545">
          <w:rPr>
            <w:rStyle w:val="Hyperlink"/>
          </w:rPr>
          <w:noBreakHyphen/>
          <w:t>page 9</w:t>
        </w:r>
      </w:hyperlink>
      <w:r w:rsidRPr="000F3545">
        <w:t>)</w:t>
      </w:r>
    </w:p>
    <w:p w:rsidR="00680A95" w:rsidRDefault="00680A95" w:rsidP="00680A95">
      <w:pPr>
        <w:widowControl w:val="0"/>
        <w:tabs>
          <w:tab w:val="right" w:pos="1008"/>
          <w:tab w:val="left" w:pos="1152"/>
          <w:tab w:val="left" w:pos="1872"/>
          <w:tab w:val="left" w:pos="9187"/>
        </w:tabs>
        <w:ind w:left="2088" w:hanging="2088"/>
        <w:jc w:val="left"/>
      </w:pPr>
    </w:p>
    <w:p w:rsidR="007F2BBB" w:rsidRPr="007F2BBB" w:rsidRDefault="007F2BBB" w:rsidP="007F2BBB">
      <w:pPr>
        <w:widowControl w:val="0"/>
        <w:tabs>
          <w:tab w:val="right" w:pos="1008"/>
          <w:tab w:val="left" w:pos="1152"/>
          <w:tab w:val="left" w:pos="1872"/>
          <w:tab w:val="left" w:pos="9187"/>
        </w:tabs>
        <w:ind w:left="2088" w:hanging="2088"/>
        <w:jc w:val="left"/>
      </w:pPr>
    </w:p>
    <w:p w:rsidR="007F2BBB" w:rsidRDefault="007F2BBB" w:rsidP="007F2BBB">
      <w:r w:rsidRPr="007F2BBB">
        <w:rPr>
          <w:b/>
        </w:rPr>
        <w:t>VERSIONS OF THIS BILL</w:t>
      </w:r>
    </w:p>
    <w:p w:rsidR="007F2BBB" w:rsidRDefault="007F2BBB" w:rsidP="007F2BBB"/>
    <w:p w:rsidR="007F2BBB" w:rsidRDefault="007C330D" w:rsidP="007F2BBB">
      <w:hyperlink r:id="rId8" w:history="1">
        <w:r w:rsidR="007F2BBB">
          <w:rPr>
            <w:rStyle w:val="Hyperlink"/>
          </w:rPr>
          <w:t>2/8/2012</w:t>
        </w:r>
      </w:hyperlink>
    </w:p>
    <w:p w:rsidR="007F2BBB" w:rsidRDefault="007F2BBB" w:rsidP="007F2BBB"/>
    <w:p w:rsidR="007F2BBB" w:rsidRDefault="007F2BBB" w:rsidP="007F2BBB">
      <w:pPr>
        <w:sectPr w:rsidR="007F2BBB" w:rsidSect="007F2BBB">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E5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4123E">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819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HIGHLAND INDUSTRIES IN CHESTERFIELD COUNTY, AND TO CONGRATULATE THE EMPLOYEES AND EXECUTIVES FOR FIFTY YEARS OF SAFETY, QUALITY, SERVICE, AND COMMITMENT.</w:t>
      </w:r>
    </w:p>
    <w:p w:rsidR="0094123E" w:rsidRDefault="009412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81991" w:rsidRDefault="0094123E" w:rsidP="00081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81991">
        <w:t>the members of the South Carolina Senate are pleased to learn that Highland Industries is celebrating its golden anniversary in the Town of Cheraw; and</w:t>
      </w:r>
    </w:p>
    <w:p w:rsidR="00081991" w:rsidRDefault="00081991" w:rsidP="00081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991" w:rsidRDefault="00081991" w:rsidP="00081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long-time leader and innovator in solutions for industrial and automotive textile products, Highland Industries remains committed to the pursuit of excellence; and</w:t>
      </w:r>
    </w:p>
    <w:p w:rsidR="00081991" w:rsidRDefault="00081991" w:rsidP="00081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991" w:rsidRDefault="00081991" w:rsidP="00081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1961, the Cheraw plant opened for weaving and finishing fiberglass and since then has grown to include products for aerospace travel, automotive driving, police survival, and hunter safety; and</w:t>
      </w:r>
    </w:p>
    <w:p w:rsidR="00081991" w:rsidRDefault="00081991" w:rsidP="00081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991" w:rsidRDefault="00081991" w:rsidP="00081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Highland Industries has consistently demonstrated a dedication to the economic, social, and cultural growth of the Town of Cheraw by actively supporting activities such as youth sports teams, the performing arts, and community projects that foster a meaningful quality of life; and</w:t>
      </w:r>
    </w:p>
    <w:p w:rsidR="00081991" w:rsidRDefault="00081991" w:rsidP="00081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991" w:rsidRDefault="00081991" w:rsidP="00081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as an employment leader and contributing corporate citizen, Highland Industries has expressed loyal commitment to the Town of Cheraw; and</w:t>
      </w:r>
    </w:p>
    <w:p w:rsidR="00081991" w:rsidRDefault="00081991" w:rsidP="00081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991" w:rsidRDefault="00081991" w:rsidP="00081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not only concerned about the present climate for citizens of Cheraw, the plant recently accomplished its goal of going one hundred percent green with none of its waste entering landfills and with virtually all of its waste and scrap being recycled, only  a small amount being used as incineration fuel; and</w:t>
      </w:r>
    </w:p>
    <w:p w:rsidR="00081991" w:rsidRDefault="00081991" w:rsidP="00081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991" w:rsidRDefault="00081991" w:rsidP="00081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 these efforts, Highland Industries has shown its commitment to creating a safer planet, protecting the environment, and properly using natural resources so that future generations can enjoy a healthy, flourishing world; and</w:t>
      </w:r>
    </w:p>
    <w:p w:rsidR="00081991" w:rsidRDefault="00081991" w:rsidP="00081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23E" w:rsidRDefault="00081991" w:rsidP="00081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express their gratitude to Highland Industries for fifty years of successful operation in Cheraw and wish the employees and executives many more years of success not only in Cheraw but also around the world</w:t>
      </w:r>
      <w:r w:rsidR="0094123E">
        <w:t>.  Now, therefore,</w:t>
      </w:r>
    </w:p>
    <w:p w:rsidR="0094123E" w:rsidRDefault="009412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23E" w:rsidRDefault="009412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94123E" w:rsidRDefault="009412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23E" w:rsidRDefault="009412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081991">
        <w:t>the members of the South Carolina Senate, by this resolution, recognize and honor Highland Industries in Chesterfield County, and congratulate the employees and executives for fifty years of safety, quality, service, and commitment</w:t>
      </w:r>
      <w:r>
        <w:t>.</w:t>
      </w:r>
    </w:p>
    <w:p w:rsidR="0094123E" w:rsidRDefault="009412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412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w:t>
      </w:r>
      <w:r w:rsidR="00081991">
        <w:t>Highland Industries in Cheraw.</w:t>
      </w:r>
    </w:p>
    <w:p w:rsidR="000E5D7C" w:rsidRDefault="0008199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E5D7C" w:rsidRDefault="000E5D7C" w:rsidP="007F2BBB">
      <w:pPr>
        <w:suppressAutoHyphens/>
      </w:pPr>
    </w:p>
    <w:sectPr w:rsidR="000E5D7C" w:rsidSect="007F2BB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123E" w:rsidRDefault="0094123E" w:rsidP="009F0C77">
      <w:r>
        <w:separator/>
      </w:r>
    </w:p>
  </w:endnote>
  <w:endnote w:type="continuationSeparator" w:id="0">
    <w:p w:rsidR="0094123E" w:rsidRDefault="009412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358F05E-EB2E-4C12-B353-F32F7AE1B139}"/>
    <w:embedBold r:id="rId2" w:fontKey="{DA135807-0C12-40FC-96E7-197FF6F90339}"/>
  </w:font>
  <w:font w:name="Calibri">
    <w:panose1 w:val="020F0502020204030204"/>
    <w:charset w:val="00"/>
    <w:family w:val="swiss"/>
    <w:pitch w:val="variable"/>
    <w:sig w:usb0="E10002FF" w:usb1="4000ACFF" w:usb2="00000009" w:usb3="00000000" w:csb0="0000019F" w:csb1="00000000"/>
    <w:embedRegular r:id="rId3" w:fontKey="{15EB622A-4AD7-483F-A8BE-D90921550694}"/>
  </w:font>
  <w:font w:name="Tahoma">
    <w:panose1 w:val="020B0604030504040204"/>
    <w:charset w:val="00"/>
    <w:family w:val="swiss"/>
    <w:pitch w:val="variable"/>
    <w:sig w:usb0="21002A87" w:usb1="80000000" w:usb2="00000008" w:usb3="00000000" w:csb0="000101FF" w:csb1="00000000"/>
    <w:embedRegular r:id="rId4" w:fontKey="{3551E9B6-B433-42A2-9BA6-10947E0EA46E}"/>
  </w:font>
  <w:font w:name="Cambria">
    <w:panose1 w:val="02040503050406030204"/>
    <w:charset w:val="00"/>
    <w:family w:val="roman"/>
    <w:pitch w:val="variable"/>
    <w:sig w:usb0="E00002FF" w:usb1="400004FF" w:usb2="00000000" w:usb3="00000000" w:csb0="0000019F" w:csb1="00000000"/>
    <w:embedRegular r:id="rId5" w:fontKey="{EDEB35EF-3AB7-42D6-B277-D1FAF44139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2BBB" w:rsidRPr="000E5D7C" w:rsidRDefault="007F2BBB" w:rsidP="000E5D7C">
    <w:pPr>
      <w:pStyle w:val="Footer"/>
      <w:tabs>
        <w:tab w:val="clear" w:pos="4680"/>
        <w:tab w:val="clear" w:pos="9360"/>
        <w:tab w:val="center" w:pos="2995"/>
      </w:tabs>
      <w:spacing w:before="120"/>
    </w:pPr>
    <w:r>
      <w:t>[1202]</w:t>
    </w:r>
    <w:r>
      <w:tab/>
    </w:r>
    <w:r w:rsidR="007C330D">
      <w:fldChar w:fldCharType="begin"/>
    </w:r>
    <w:r w:rsidR="007C330D">
      <w:instrText xml:space="preserve"> PAGE  \* MERGEFORMAT </w:instrText>
    </w:r>
    <w:r w:rsidR="007C330D">
      <w:fldChar w:fldCharType="separate"/>
    </w:r>
    <w:r w:rsidR="007C330D">
      <w:rPr>
        <w:noProof/>
      </w:rPr>
      <w:t>1</w:t>
    </w:r>
    <w:r w:rsidR="007C330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123E" w:rsidRDefault="0094123E" w:rsidP="009F0C77">
      <w:r>
        <w:separator/>
      </w:r>
    </w:p>
  </w:footnote>
  <w:footnote w:type="continuationSeparator" w:id="0">
    <w:p w:rsidR="0094123E" w:rsidRDefault="009412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919SD12"/>
    <w:docVar w:name="CoverBillType" w:val="r"/>
    <w:docVar w:name="docpath" w:val="L:\Council\bills\GM\24919SD12.DOCX"/>
    <w:docVar w:name="dvBillNumber" w:val="1202"/>
    <w:docVar w:name="dvBillNumberPrefix" w:val="S. "/>
    <w:docVar w:name="dvOriginalBody" w:val="Senate"/>
    <w:docVar w:name="dvSteno" w:val="GM"/>
    <w:docVar w:name="NameofBody" w:val="s"/>
    <w:docVar w:name="vgroup2" w:val="Council"/>
  </w:docVars>
  <w:rsids>
    <w:rsidRoot w:val="00CE0B1C"/>
    <w:rsid w:val="00026C9A"/>
    <w:rsid w:val="00081991"/>
    <w:rsid w:val="000965A1"/>
    <w:rsid w:val="000E1785"/>
    <w:rsid w:val="000E5D7C"/>
    <w:rsid w:val="001023A4"/>
    <w:rsid w:val="0010776B"/>
    <w:rsid w:val="00133E66"/>
    <w:rsid w:val="00134ACF"/>
    <w:rsid w:val="00144E15"/>
    <w:rsid w:val="001A4A62"/>
    <w:rsid w:val="001A681E"/>
    <w:rsid w:val="001D08F2"/>
    <w:rsid w:val="002037CA"/>
    <w:rsid w:val="002047A2"/>
    <w:rsid w:val="00221172"/>
    <w:rsid w:val="002321B6"/>
    <w:rsid w:val="0023696B"/>
    <w:rsid w:val="00250967"/>
    <w:rsid w:val="002759C5"/>
    <w:rsid w:val="00277DEE"/>
    <w:rsid w:val="00280D88"/>
    <w:rsid w:val="00294ABE"/>
    <w:rsid w:val="002A3EB4"/>
    <w:rsid w:val="002E64D0"/>
    <w:rsid w:val="002F0E98"/>
    <w:rsid w:val="002F3029"/>
    <w:rsid w:val="00325348"/>
    <w:rsid w:val="00384A82"/>
    <w:rsid w:val="00393688"/>
    <w:rsid w:val="003D411E"/>
    <w:rsid w:val="003E3C1E"/>
    <w:rsid w:val="003E6148"/>
    <w:rsid w:val="00400EAA"/>
    <w:rsid w:val="0041760A"/>
    <w:rsid w:val="004809EE"/>
    <w:rsid w:val="004C2F58"/>
    <w:rsid w:val="0050583C"/>
    <w:rsid w:val="00511EE9"/>
    <w:rsid w:val="00521E00"/>
    <w:rsid w:val="00577C6C"/>
    <w:rsid w:val="0058501B"/>
    <w:rsid w:val="005C1C98"/>
    <w:rsid w:val="005D108C"/>
    <w:rsid w:val="006215AA"/>
    <w:rsid w:val="006340D9"/>
    <w:rsid w:val="00643B8E"/>
    <w:rsid w:val="00665EBC"/>
    <w:rsid w:val="00680A95"/>
    <w:rsid w:val="0069470D"/>
    <w:rsid w:val="006A476C"/>
    <w:rsid w:val="006C6A93"/>
    <w:rsid w:val="006E02F9"/>
    <w:rsid w:val="00753C04"/>
    <w:rsid w:val="00756946"/>
    <w:rsid w:val="00757F80"/>
    <w:rsid w:val="00771EEC"/>
    <w:rsid w:val="00786819"/>
    <w:rsid w:val="007A325A"/>
    <w:rsid w:val="007B06CC"/>
    <w:rsid w:val="007C330D"/>
    <w:rsid w:val="007F1523"/>
    <w:rsid w:val="007F2BBB"/>
    <w:rsid w:val="007F509E"/>
    <w:rsid w:val="007F5799"/>
    <w:rsid w:val="007F6947"/>
    <w:rsid w:val="00872729"/>
    <w:rsid w:val="008F4429"/>
    <w:rsid w:val="009352BB"/>
    <w:rsid w:val="0094123E"/>
    <w:rsid w:val="00990668"/>
    <w:rsid w:val="00996A9D"/>
    <w:rsid w:val="009F0C77"/>
    <w:rsid w:val="009F4DD1"/>
    <w:rsid w:val="00A24883"/>
    <w:rsid w:val="00A64E80"/>
    <w:rsid w:val="00A741D9"/>
    <w:rsid w:val="00A9741D"/>
    <w:rsid w:val="00AD34D3"/>
    <w:rsid w:val="00AD4B17"/>
    <w:rsid w:val="00B26FA6"/>
    <w:rsid w:val="00B344A8"/>
    <w:rsid w:val="00B741CB"/>
    <w:rsid w:val="00B76035"/>
    <w:rsid w:val="00B934F3"/>
    <w:rsid w:val="00BB6347"/>
    <w:rsid w:val="00BD2134"/>
    <w:rsid w:val="00C038D8"/>
    <w:rsid w:val="00C045DD"/>
    <w:rsid w:val="00C3136F"/>
    <w:rsid w:val="00C3483A"/>
    <w:rsid w:val="00C42808"/>
    <w:rsid w:val="00C74E9D"/>
    <w:rsid w:val="00C82FD3"/>
    <w:rsid w:val="00CB2A22"/>
    <w:rsid w:val="00CC6B7B"/>
    <w:rsid w:val="00CD3619"/>
    <w:rsid w:val="00CE0B1C"/>
    <w:rsid w:val="00CF4447"/>
    <w:rsid w:val="00D0445C"/>
    <w:rsid w:val="00D405E7"/>
    <w:rsid w:val="00D41D56"/>
    <w:rsid w:val="00D6260D"/>
    <w:rsid w:val="00D6662B"/>
    <w:rsid w:val="00D8625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E564029-AB6A-4D46-A40A-64658088C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81991"/>
    <w:rPr>
      <w:rFonts w:ascii="Tahoma" w:hAnsi="Tahoma" w:cs="Tahoma"/>
      <w:sz w:val="16"/>
      <w:szCs w:val="16"/>
    </w:rPr>
  </w:style>
  <w:style w:type="character" w:customStyle="1" w:styleId="BalloonTextChar">
    <w:name w:val="Balloon Text Char"/>
    <w:basedOn w:val="DefaultParagraphFont"/>
    <w:link w:val="BalloonText"/>
    <w:uiPriority w:val="99"/>
    <w:semiHidden/>
    <w:rsid w:val="00081991"/>
    <w:rPr>
      <w:rFonts w:ascii="Tahoma" w:eastAsia="Times New Roman" w:hAnsi="Tahoma" w:cs="Tahoma"/>
      <w:sz w:val="16"/>
      <w:szCs w:val="16"/>
    </w:rPr>
  </w:style>
  <w:style w:type="character" w:styleId="Hyperlink">
    <w:name w:val="Hyperlink"/>
    <w:basedOn w:val="DefaultParagraphFont"/>
    <w:uiPriority w:val="99"/>
    <w:unhideWhenUsed/>
    <w:rsid w:val="007F2BB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202_20120208.docx" TargetMode="External"/><Relationship Id="rId3" Type="http://schemas.openxmlformats.org/officeDocument/2006/relationships/settings" Target="settings.xml"/><Relationship Id="rId7" Type="http://schemas.openxmlformats.org/officeDocument/2006/relationships/hyperlink" Target="file:///h:\sj%20archive\2012\02-08-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E86024-3952-4590-B1A3-C9393DE55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431</Words>
  <Characters>2485</Characters>
  <Application>Microsoft Office Word</Application>
  <DocSecurity>4</DocSecurity>
  <Lines>94</Lines>
  <Paragraphs>30</Paragraphs>
  <ScaleCrop>false</ScaleCrop>
  <Company> </Company>
  <LinksUpToDate>false</LinksUpToDate>
  <CharactersWithSpaces>2889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1202: Highland Industries in Chesterfield County - South Carolina Legislature Online</dc:title>
  <dc:subject/>
  <dc:creator>gailmoore</dc:creator>
  <cp:keywords/>
  <dc:description/>
  <cp:lastModifiedBy>N Cumfer</cp:lastModifiedBy>
  <cp:revision>2</cp:revision>
  <cp:lastPrinted>2012-02-07T21:29:00Z</cp:lastPrinted>
  <dcterms:created xsi:type="dcterms:W3CDTF">2014-11-21T21:11:00Z</dcterms:created>
  <dcterms:modified xsi:type="dcterms:W3CDTF">2014-11-21T21:11:00Z</dcterms:modified>
</cp:coreProperties>
</file>