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085" w:rsidRDefault="007F7085" w:rsidP="007F7085">
      <w:pPr>
        <w:widowControl w:val="0"/>
        <w:jc w:val="center"/>
      </w:pPr>
      <w:bookmarkStart w:id="0" w:name="_GoBack"/>
      <w:bookmarkEnd w:id="0"/>
      <w:r w:rsidRPr="007F7085">
        <w:rPr>
          <w:b/>
        </w:rPr>
        <w:t>South Carolina General Assembly</w:t>
      </w:r>
    </w:p>
    <w:p w:rsidR="007F7085" w:rsidRDefault="007F7085" w:rsidP="007F7085">
      <w:pPr>
        <w:widowControl w:val="0"/>
        <w:jc w:val="center"/>
      </w:pPr>
      <w:r>
        <w:t>119th Session, 2011-2012</w:t>
      </w:r>
    </w:p>
    <w:p w:rsidR="007F7085" w:rsidRDefault="007F7085" w:rsidP="007F7085">
      <w:pPr>
        <w:widowControl w:val="0"/>
        <w:jc w:val="left"/>
      </w:pPr>
    </w:p>
    <w:p w:rsidR="007F7085" w:rsidRDefault="007F7085" w:rsidP="007F7085">
      <w:pPr>
        <w:widowControl w:val="0"/>
        <w:jc w:val="left"/>
        <w:rPr>
          <w:b/>
        </w:rPr>
      </w:pPr>
      <w:r w:rsidRPr="007F7085">
        <w:rPr>
          <w:b/>
        </w:rPr>
        <w:t>S.</w:t>
      </w:r>
      <w:r>
        <w:rPr>
          <w:b/>
        </w:rPr>
        <w:t xml:space="preserve"> </w:t>
      </w:r>
      <w:r w:rsidRPr="007F7085">
        <w:rPr>
          <w:b/>
        </w:rPr>
        <w:t>1536</w:t>
      </w:r>
    </w:p>
    <w:p w:rsidR="007F7085" w:rsidRDefault="007F7085" w:rsidP="007F7085">
      <w:pPr>
        <w:widowControl w:val="0"/>
        <w:jc w:val="left"/>
        <w:rPr>
          <w:b/>
        </w:rPr>
      </w:pPr>
    </w:p>
    <w:p w:rsidR="007F7085" w:rsidRDefault="007F7085" w:rsidP="007F7085">
      <w:pPr>
        <w:widowControl w:val="0"/>
        <w:jc w:val="left"/>
      </w:pPr>
      <w:r w:rsidRPr="007F7085">
        <w:rPr>
          <w:b/>
        </w:rPr>
        <w:t>STATUS INFORMATION</w:t>
      </w:r>
    </w:p>
    <w:p w:rsidR="007F7085" w:rsidRDefault="007F7085" w:rsidP="007F7085">
      <w:pPr>
        <w:widowControl w:val="0"/>
        <w:jc w:val="left"/>
      </w:pPr>
    </w:p>
    <w:p w:rsidR="007F7085" w:rsidRDefault="007F7085" w:rsidP="007F7085">
      <w:pPr>
        <w:widowControl w:val="0"/>
        <w:jc w:val="left"/>
      </w:pPr>
      <w:r>
        <w:t>Senate Resolution</w:t>
      </w:r>
    </w:p>
    <w:p w:rsidR="007F7085" w:rsidRDefault="007F7085" w:rsidP="007F7085">
      <w:pPr>
        <w:widowControl w:val="0"/>
        <w:jc w:val="left"/>
      </w:pPr>
      <w:r>
        <w:t>Sponsors: Senator Cleary</w:t>
      </w:r>
    </w:p>
    <w:p w:rsidR="007F7085" w:rsidRDefault="007F7085" w:rsidP="007F7085">
      <w:pPr>
        <w:widowControl w:val="0"/>
        <w:jc w:val="left"/>
      </w:pPr>
      <w:r>
        <w:t>Document Path: l:\council\bills\agm\19620ab12.docx</w:t>
      </w:r>
    </w:p>
    <w:p w:rsidR="006606AB" w:rsidRDefault="006606AB" w:rsidP="007F7085">
      <w:pPr>
        <w:widowControl w:val="0"/>
        <w:jc w:val="left"/>
      </w:pPr>
      <w:r>
        <w:t>Companion/Similar bill(s): 5279, 5280</w:t>
      </w:r>
    </w:p>
    <w:p w:rsidR="007F7085" w:rsidRDefault="007F7085" w:rsidP="007F7085">
      <w:pPr>
        <w:widowControl w:val="0"/>
        <w:jc w:val="left"/>
      </w:pPr>
    </w:p>
    <w:p w:rsidR="007F7085" w:rsidRDefault="007F7085" w:rsidP="007F7085">
      <w:pPr>
        <w:widowControl w:val="0"/>
        <w:jc w:val="left"/>
      </w:pPr>
      <w:r>
        <w:t>Introduced in the Senate on May 16, 2012</w:t>
      </w:r>
    </w:p>
    <w:p w:rsidR="007F7085" w:rsidRDefault="007F7085" w:rsidP="007F7085">
      <w:pPr>
        <w:widowControl w:val="0"/>
        <w:jc w:val="left"/>
      </w:pPr>
      <w:r>
        <w:t>Adopted by the Senate on May 16, 2012</w:t>
      </w:r>
    </w:p>
    <w:p w:rsidR="007F7085" w:rsidRDefault="007F7085" w:rsidP="007F7085">
      <w:pPr>
        <w:widowControl w:val="0"/>
        <w:jc w:val="left"/>
      </w:pPr>
    </w:p>
    <w:p w:rsidR="007F7085" w:rsidRDefault="007F7085" w:rsidP="007F7085">
      <w:pPr>
        <w:widowControl w:val="0"/>
        <w:jc w:val="left"/>
      </w:pPr>
      <w:r>
        <w:t xml:space="preserve">Summary: </w:t>
      </w:r>
      <w:r w:rsidR="00D86E66">
        <w:t>Waccamaw High School Varsity Boys Tennis Team</w:t>
      </w:r>
    </w:p>
    <w:p w:rsidR="007F7085" w:rsidRDefault="007F7085" w:rsidP="007F7085">
      <w:pPr>
        <w:widowControl w:val="0"/>
        <w:jc w:val="left"/>
      </w:pPr>
    </w:p>
    <w:p w:rsidR="007F7085" w:rsidRDefault="007F7085" w:rsidP="007F7085">
      <w:pPr>
        <w:widowControl w:val="0"/>
        <w:jc w:val="left"/>
      </w:pPr>
    </w:p>
    <w:p w:rsidR="007F7085" w:rsidRDefault="007F7085" w:rsidP="007F7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085">
        <w:rPr>
          <w:b/>
        </w:rPr>
        <w:t>HISTORY OF LEGISLATIVE ACTIONS</w:t>
      </w:r>
    </w:p>
    <w:p w:rsidR="007F7085" w:rsidRDefault="007F7085" w:rsidP="007F7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7085" w:rsidRPr="007F7085" w:rsidRDefault="007F7085" w:rsidP="007F7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085">
        <w:rPr>
          <w:u w:val="single"/>
        </w:rPr>
        <w:tab/>
        <w:t>Date</w:t>
      </w:r>
      <w:r w:rsidRPr="007F7085">
        <w:rPr>
          <w:u w:val="single"/>
        </w:rPr>
        <w:tab/>
        <w:t>Body</w:t>
      </w:r>
      <w:r w:rsidRPr="007F7085">
        <w:rPr>
          <w:u w:val="single"/>
        </w:rPr>
        <w:tab/>
        <w:t>Action Description with journal page number</w:t>
      </w:r>
      <w:r w:rsidRPr="007F7085">
        <w:rPr>
          <w:u w:val="single"/>
        </w:rPr>
        <w:tab/>
      </w:r>
    </w:p>
    <w:p w:rsidR="00BD68AD" w:rsidRDefault="00BD68AD" w:rsidP="00BD68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Senate</w:t>
      </w:r>
      <w:r>
        <w:tab/>
      </w:r>
      <w:r w:rsidRPr="00844036">
        <w:t>Introduced and adopted (</w:t>
      </w:r>
      <w:hyperlink r:id="rId7" w:history="1">
        <w:r w:rsidRPr="00844036">
          <w:rPr>
            <w:rStyle w:val="Hyperlink"/>
          </w:rPr>
          <w:t>Senate Journal</w:t>
        </w:r>
        <w:r w:rsidRPr="00844036">
          <w:rPr>
            <w:rStyle w:val="Hyperlink"/>
          </w:rPr>
          <w:noBreakHyphen/>
          <w:t>page 4</w:t>
        </w:r>
      </w:hyperlink>
      <w:r w:rsidRPr="00844036">
        <w:t>)</w:t>
      </w:r>
    </w:p>
    <w:p w:rsidR="00BD68AD" w:rsidRDefault="00BD68AD" w:rsidP="00BD68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085" w:rsidRPr="007F7085" w:rsidRDefault="007F7085" w:rsidP="007F70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085" w:rsidRDefault="007F7085" w:rsidP="007F7085">
      <w:r w:rsidRPr="007F7085">
        <w:rPr>
          <w:b/>
        </w:rPr>
        <w:t>VERSIONS OF THIS BILL</w:t>
      </w:r>
    </w:p>
    <w:p w:rsidR="007F7085" w:rsidRDefault="007F7085" w:rsidP="007F7085"/>
    <w:p w:rsidR="007F7085" w:rsidRDefault="00A377B7" w:rsidP="007F7085">
      <w:hyperlink r:id="rId8" w:history="1">
        <w:r w:rsidR="007F7085">
          <w:rPr>
            <w:rStyle w:val="Hyperlink"/>
          </w:rPr>
          <w:t>5/16/2012</w:t>
        </w:r>
      </w:hyperlink>
    </w:p>
    <w:p w:rsidR="007F7085" w:rsidRDefault="007F7085" w:rsidP="007F7085"/>
    <w:p w:rsidR="007F7085" w:rsidRDefault="007F7085" w:rsidP="007F7085">
      <w:pPr>
        <w:sectPr w:rsidR="007F7085" w:rsidSect="007F70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1BF7" w:rsidRDefault="00E81BF7" w:rsidP="00E81BF7">
      <w:pPr>
        <w:pStyle w:val="BillDots0"/>
      </w:pPr>
    </w:p>
    <w:p w:rsidR="00E81BF7" w:rsidRDefault="00E81BF7" w:rsidP="00E81BF7">
      <w:pPr>
        <w:pStyle w:val="Numbersforbills"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BF7" w:rsidRDefault="00E81BF7" w:rsidP="00E8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B07FBE">
      <w:pPr>
        <w:pStyle w:val="BillDots"/>
      </w:pPr>
    </w:p>
    <w:p w:rsidR="0010776B" w:rsidRDefault="008158E2" w:rsidP="008158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billhead"/>
      <w:bookmarkStart w:id="3" w:name="titletop"/>
      <w:bookmarkEnd w:id="2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WACCAMAW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BOYS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54507" w:rsidRDefault="005545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is delighted to learn that the </w:t>
      </w:r>
      <w:r>
        <w:rPr>
          <w:color w:val="000000" w:themeColor="text1"/>
          <w:u w:color="000000" w:themeColor="text1"/>
        </w:rPr>
        <w:t>Waccamaw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boys tennis team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Georgetown County </w:t>
      </w:r>
      <w:r>
        <w:t xml:space="preserve">won the </w:t>
      </w:r>
      <w:r w:rsidR="00473E38">
        <w:t xml:space="preserve">Class AA </w:t>
      </w:r>
      <w:r>
        <w:t xml:space="preserve">state championship </w:t>
      </w:r>
      <w:r w:rsidR="00473E38">
        <w:t xml:space="preserve">title </w:t>
      </w:r>
      <w:r>
        <w:t>on March 12, 2012, marking its fifth state title in the past six seasons and tenth straight appearance in the state finals;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Waccamaw Warriors clinched its championship by defeating Christ Church Episcopal School of Greenville, winning two of the five singles matches and both of the doubles </w:t>
      </w:r>
      <w:r w:rsidR="00473E38">
        <w:t xml:space="preserve">matches </w:t>
      </w:r>
      <w:r>
        <w:t>in the series;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Harrison Richmond and Paul Hendrix won their respective singles matches, and </w:t>
      </w:r>
      <w:r w:rsidR="00473E38">
        <w:t xml:space="preserve">the Warriors narrowly lost </w:t>
      </w:r>
      <w:r>
        <w:t>two other singles;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52A60">
        <w:rPr>
          <w:color w:val="000000" w:themeColor="text1"/>
          <w:u w:color="000000" w:themeColor="text1"/>
        </w:rPr>
        <w:t>dominat</w:t>
      </w:r>
      <w:r>
        <w:rPr>
          <w:color w:val="000000" w:themeColor="text1"/>
          <w:u w:color="000000" w:themeColor="text1"/>
        </w:rPr>
        <w:t>ing</w:t>
      </w:r>
      <w:r w:rsidRPr="00652A60">
        <w:rPr>
          <w:color w:val="000000" w:themeColor="text1"/>
          <w:u w:color="000000" w:themeColor="text1"/>
        </w:rPr>
        <w:t xml:space="preserve"> their opponents wi</w:t>
      </w:r>
      <w:r>
        <w:rPr>
          <w:color w:val="000000" w:themeColor="text1"/>
          <w:u w:color="000000" w:themeColor="text1"/>
        </w:rPr>
        <w:t>th</w:t>
      </w:r>
      <w:r w:rsidRPr="00652A60">
        <w:rPr>
          <w:color w:val="000000" w:themeColor="text1"/>
          <w:u w:color="000000" w:themeColor="text1"/>
        </w:rPr>
        <w:t xml:space="preserve"> 6</w:t>
      </w:r>
      <w:r w:rsidR="000414FC">
        <w:rPr>
          <w:color w:val="000000" w:themeColor="text1"/>
          <w:u w:color="000000" w:themeColor="text1"/>
        </w:rPr>
        <w:noBreakHyphen/>
      </w:r>
      <w:r w:rsidRPr="00652A6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and </w:t>
      </w:r>
      <w:r w:rsidRPr="00652A60">
        <w:rPr>
          <w:color w:val="000000" w:themeColor="text1"/>
          <w:u w:color="000000" w:themeColor="text1"/>
        </w:rPr>
        <w:t>6</w:t>
      </w:r>
      <w:r w:rsidR="000414FC">
        <w:rPr>
          <w:color w:val="000000" w:themeColor="text1"/>
          <w:u w:color="000000" w:themeColor="text1"/>
        </w:rPr>
        <w:noBreakHyphen/>
      </w:r>
      <w:r w:rsidRPr="00652A6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victories, Richmond and Joey Hewes prevailed in their doubles match with a championship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level performance;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Hendrix and Alex Czechner paired up for the second doubles match, winning their first set with a repeat 6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3.  Leading their second set with only a narrow margin of 5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4, Czechner delivered a solid serve.  A</w:t>
      </w:r>
      <w:r w:rsidRPr="00652A60">
        <w:rPr>
          <w:color w:val="000000" w:themeColor="text1"/>
          <w:u w:color="000000" w:themeColor="text1"/>
        </w:rPr>
        <w:t xml:space="preserve"> short return was misplayed by their </w:t>
      </w:r>
      <w:r>
        <w:rPr>
          <w:color w:val="000000" w:themeColor="text1"/>
          <w:u w:color="000000" w:themeColor="text1"/>
        </w:rPr>
        <w:t>opponents and the Warriors claimed their fifth state championship;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one of five All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Americans in the nation for 2011 and 2012, Harrison Richmond, the team</w:t>
      </w:r>
      <w:r w:rsidR="000414FC" w:rsidRPr="000414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only senior, led the Warriors throughout the year.  He has signed to play tennis for the University of Virginia in the fall, becoming Waccamaw</w:t>
      </w:r>
      <w:r w:rsidR="000414FC" w:rsidRPr="000414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consecutive signee with division</w:t>
      </w:r>
      <w:r w:rsidR="00041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schools; and</w:t>
      </w: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7FBE" w:rsidRDefault="00B07FBE" w:rsidP="00822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rigorous training, strength, speed, and agility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>
        <w:t>James Brown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outstanding coaching staff together built a championship team and taught their players invaluable lessons to apply in many aspects of their lives;  </w:t>
      </w:r>
      <w:r>
        <w:t>Now, therefore,</w:t>
      </w: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FBE" w:rsidRPr="00A64F96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>ecognize and honor the Waccamaw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boys tennis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FBE" w:rsidRDefault="00B07FBE" w:rsidP="00B0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David Hammel and Coach James Brown.</w:t>
      </w:r>
    </w:p>
    <w:p w:rsidR="00822502" w:rsidRDefault="000414FC" w:rsidP="00A96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2502" w:rsidRDefault="00822502" w:rsidP="007F7085">
      <w:pPr>
        <w:suppressAutoHyphens/>
      </w:pPr>
    </w:p>
    <w:sectPr w:rsidR="00822502" w:rsidSect="007F708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507" w:rsidRDefault="00554507" w:rsidP="009F0C77">
      <w:r>
        <w:separator/>
      </w:r>
    </w:p>
  </w:endnote>
  <w:endnote w:type="continuationSeparator" w:id="0">
    <w:p w:rsidR="00554507" w:rsidRDefault="005545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30EC1C-7715-4618-91EB-4F9B09702C43}"/>
    <w:embedBold r:id="rId2" w:fontKey="{872FF794-11EC-4BB2-B6FA-F43FE91852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D225CA-7856-4DA0-BA18-BBD9D488E9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5B043D-CD5E-4378-8A3F-F4BD93EA67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0EB433-8AE3-41F0-A483-6B73138A37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085" w:rsidRPr="00822502" w:rsidRDefault="007F7085" w:rsidP="008225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[1536]</w:t>
    </w:r>
    <w:r>
      <w:tab/>
    </w:r>
    <w:r w:rsidR="00A377B7">
      <w:fldChar w:fldCharType="begin"/>
    </w:r>
    <w:r w:rsidR="00A377B7">
      <w:instrText xml:space="preserve"> PAGE  \* MERGEFORMAT </w:instrText>
    </w:r>
    <w:r w:rsidR="00A377B7">
      <w:fldChar w:fldCharType="separate"/>
    </w:r>
    <w:r w:rsidR="00A377B7">
      <w:rPr>
        <w:noProof/>
      </w:rPr>
      <w:t>1</w:t>
    </w:r>
    <w:r w:rsidR="00A377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507" w:rsidRDefault="00554507" w:rsidP="009F0C77">
      <w:r>
        <w:separator/>
      </w:r>
    </w:p>
  </w:footnote>
  <w:footnote w:type="continuationSeparator" w:id="0">
    <w:p w:rsidR="00554507" w:rsidRDefault="005545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9620AB12"/>
    <w:docVar w:name="CoverBillType" w:val="r"/>
    <w:docVar w:name="docpath" w:val="L:\Council\bills\AGM\19620AB12.DOCX"/>
    <w:docVar w:name="dvBillNumber" w:val="1536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614A5"/>
    <w:rsid w:val="00006B09"/>
    <w:rsid w:val="00026C9A"/>
    <w:rsid w:val="000414FC"/>
    <w:rsid w:val="00093041"/>
    <w:rsid w:val="000965A1"/>
    <w:rsid w:val="000A1B0D"/>
    <w:rsid w:val="000E1785"/>
    <w:rsid w:val="001023A4"/>
    <w:rsid w:val="0010776B"/>
    <w:rsid w:val="00133E66"/>
    <w:rsid w:val="00134ACF"/>
    <w:rsid w:val="00144E15"/>
    <w:rsid w:val="001470CD"/>
    <w:rsid w:val="00176CFD"/>
    <w:rsid w:val="00191FC7"/>
    <w:rsid w:val="001A4A62"/>
    <w:rsid w:val="001A681E"/>
    <w:rsid w:val="001D08F2"/>
    <w:rsid w:val="002037CA"/>
    <w:rsid w:val="002047A2"/>
    <w:rsid w:val="0021650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4C89"/>
    <w:rsid w:val="00393688"/>
    <w:rsid w:val="003D411E"/>
    <w:rsid w:val="003E3C1E"/>
    <w:rsid w:val="003E6148"/>
    <w:rsid w:val="00400EAA"/>
    <w:rsid w:val="0041760A"/>
    <w:rsid w:val="00445A4B"/>
    <w:rsid w:val="00473E38"/>
    <w:rsid w:val="004809EE"/>
    <w:rsid w:val="00511EE9"/>
    <w:rsid w:val="00521E00"/>
    <w:rsid w:val="00554507"/>
    <w:rsid w:val="00577C6C"/>
    <w:rsid w:val="0058501B"/>
    <w:rsid w:val="006215AA"/>
    <w:rsid w:val="00622905"/>
    <w:rsid w:val="006340D9"/>
    <w:rsid w:val="006367A9"/>
    <w:rsid w:val="00643B8E"/>
    <w:rsid w:val="006606A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1CA0"/>
    <w:rsid w:val="007A325A"/>
    <w:rsid w:val="007F1523"/>
    <w:rsid w:val="007F509E"/>
    <w:rsid w:val="007F5799"/>
    <w:rsid w:val="007F6947"/>
    <w:rsid w:val="007F7085"/>
    <w:rsid w:val="008158E2"/>
    <w:rsid w:val="00821D5B"/>
    <w:rsid w:val="00822502"/>
    <w:rsid w:val="008614A5"/>
    <w:rsid w:val="00872729"/>
    <w:rsid w:val="00872B5D"/>
    <w:rsid w:val="008F4429"/>
    <w:rsid w:val="009352BB"/>
    <w:rsid w:val="00990668"/>
    <w:rsid w:val="009F0C77"/>
    <w:rsid w:val="009F4DD1"/>
    <w:rsid w:val="00A21531"/>
    <w:rsid w:val="00A377B7"/>
    <w:rsid w:val="00A64E80"/>
    <w:rsid w:val="00A741D9"/>
    <w:rsid w:val="00A9640B"/>
    <w:rsid w:val="00A9741D"/>
    <w:rsid w:val="00AD4B17"/>
    <w:rsid w:val="00B07FBE"/>
    <w:rsid w:val="00B26FA6"/>
    <w:rsid w:val="00B741CB"/>
    <w:rsid w:val="00B934F3"/>
    <w:rsid w:val="00B94830"/>
    <w:rsid w:val="00BB6347"/>
    <w:rsid w:val="00BD2134"/>
    <w:rsid w:val="00BD68A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4E89"/>
    <w:rsid w:val="00D405E7"/>
    <w:rsid w:val="00D41D56"/>
    <w:rsid w:val="00D6260D"/>
    <w:rsid w:val="00D6662B"/>
    <w:rsid w:val="00D86E66"/>
    <w:rsid w:val="00D95E2F"/>
    <w:rsid w:val="00D970A9"/>
    <w:rsid w:val="00DB3AC0"/>
    <w:rsid w:val="00DE68F0"/>
    <w:rsid w:val="00DF3845"/>
    <w:rsid w:val="00DF7E17"/>
    <w:rsid w:val="00E64915"/>
    <w:rsid w:val="00E81BF7"/>
    <w:rsid w:val="00EB00A2"/>
    <w:rsid w:val="00EB1BF3"/>
    <w:rsid w:val="00EF3EEE"/>
    <w:rsid w:val="00F149A7"/>
    <w:rsid w:val="00F47353"/>
    <w:rsid w:val="00F50BAF"/>
    <w:rsid w:val="00F52C10"/>
    <w:rsid w:val="00F81FFD"/>
    <w:rsid w:val="00F85228"/>
    <w:rsid w:val="00F922B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BAC4B9-9E9B-42D0-9B7F-D692A94D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E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E38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E81BF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E81BF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70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36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15A14-C437-4D1C-ABF5-32099EFCF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446</Words>
  <Characters>2452</Characters>
  <Application>Microsoft Office Word</Application>
  <DocSecurity>4</DocSecurity>
  <Lines>94</Lines>
  <Paragraphs>29</Paragraphs>
  <ScaleCrop>false</ScaleCrop>
  <Company> </Company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1536: Waccamaw High School Varsity Boys Tennis Team - South Carolina Legislature Online</dc:title>
  <dc:subject/>
  <dc:creator>angiemorgan</dc:creator>
  <cp:keywords/>
  <dc:description/>
  <cp:lastModifiedBy>N Cumfer</cp:lastModifiedBy>
  <cp:revision>2</cp:revision>
  <cp:lastPrinted>2012-05-16T18:22:00Z</cp:lastPrinted>
  <dcterms:created xsi:type="dcterms:W3CDTF">2014-11-21T21:22:00Z</dcterms:created>
  <dcterms:modified xsi:type="dcterms:W3CDTF">2014-11-21T21:22:00Z</dcterms:modified>
</cp:coreProperties>
</file>