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68A7" w:rsidRDefault="003468A7" w:rsidP="003468A7">
      <w:pPr>
        <w:widowControl w:val="0"/>
        <w:jc w:val="center"/>
      </w:pPr>
      <w:bookmarkStart w:id="0" w:name="_GoBack"/>
      <w:bookmarkEnd w:id="0"/>
      <w:r w:rsidRPr="003468A7">
        <w:rPr>
          <w:b/>
        </w:rPr>
        <w:t>South Carolina General Assembly</w:t>
      </w:r>
    </w:p>
    <w:p w:rsidR="003468A7" w:rsidRDefault="003468A7" w:rsidP="003468A7">
      <w:pPr>
        <w:widowControl w:val="0"/>
        <w:jc w:val="center"/>
      </w:pPr>
      <w:r>
        <w:t>119th Session, 2011-2012</w:t>
      </w:r>
    </w:p>
    <w:p w:rsidR="003468A7" w:rsidRDefault="003468A7" w:rsidP="003468A7">
      <w:pPr>
        <w:widowControl w:val="0"/>
        <w:jc w:val="left"/>
      </w:pPr>
    </w:p>
    <w:p w:rsidR="003468A7" w:rsidRDefault="003468A7" w:rsidP="003468A7">
      <w:pPr>
        <w:widowControl w:val="0"/>
        <w:jc w:val="left"/>
        <w:rPr>
          <w:b/>
        </w:rPr>
      </w:pPr>
      <w:r w:rsidRPr="003468A7">
        <w:rPr>
          <w:b/>
        </w:rPr>
        <w:t>H. 3514</w:t>
      </w:r>
    </w:p>
    <w:p w:rsidR="003468A7" w:rsidRDefault="003468A7" w:rsidP="003468A7">
      <w:pPr>
        <w:widowControl w:val="0"/>
        <w:jc w:val="left"/>
        <w:rPr>
          <w:b/>
        </w:rPr>
      </w:pPr>
    </w:p>
    <w:p w:rsidR="003468A7" w:rsidRDefault="003468A7" w:rsidP="003468A7">
      <w:pPr>
        <w:widowControl w:val="0"/>
        <w:jc w:val="left"/>
      </w:pPr>
      <w:r w:rsidRPr="003468A7">
        <w:rPr>
          <w:b/>
        </w:rPr>
        <w:t>STATUS INFORMATION</w:t>
      </w:r>
    </w:p>
    <w:p w:rsidR="003468A7" w:rsidRDefault="003468A7" w:rsidP="003468A7">
      <w:pPr>
        <w:widowControl w:val="0"/>
        <w:jc w:val="left"/>
      </w:pPr>
    </w:p>
    <w:p w:rsidR="003468A7" w:rsidRDefault="003468A7" w:rsidP="003468A7">
      <w:pPr>
        <w:widowControl w:val="0"/>
        <w:jc w:val="left"/>
      </w:pPr>
      <w:r>
        <w:t>Concurrent Resolution</w:t>
      </w:r>
    </w:p>
    <w:p w:rsidR="003468A7" w:rsidRDefault="003468A7" w:rsidP="003468A7">
      <w:pPr>
        <w:widowControl w:val="0"/>
        <w:jc w:val="left"/>
      </w:pPr>
      <w:r>
        <w:t>Sponsors: Rep. Harrison</w:t>
      </w:r>
    </w:p>
    <w:p w:rsidR="003468A7" w:rsidRDefault="003468A7" w:rsidP="003468A7">
      <w:pPr>
        <w:widowControl w:val="0"/>
        <w:jc w:val="left"/>
      </w:pPr>
      <w:r>
        <w:t>Document Path: l:\council\bills\dka\3313sd11.docx</w:t>
      </w:r>
    </w:p>
    <w:p w:rsidR="003468A7" w:rsidRDefault="003468A7" w:rsidP="003468A7">
      <w:pPr>
        <w:widowControl w:val="0"/>
        <w:jc w:val="left"/>
      </w:pPr>
    </w:p>
    <w:p w:rsidR="00FA67B4" w:rsidRDefault="00FA67B4" w:rsidP="003468A7">
      <w:pPr>
        <w:widowControl w:val="0"/>
        <w:jc w:val="left"/>
      </w:pPr>
      <w:r>
        <w:t>Introduced in the House on February 1, 2011</w:t>
      </w:r>
    </w:p>
    <w:p w:rsidR="00FA67B4" w:rsidRDefault="00FA67B4" w:rsidP="003468A7">
      <w:pPr>
        <w:widowControl w:val="0"/>
        <w:jc w:val="left"/>
      </w:pPr>
      <w:r>
        <w:t>Introduced in the Senate on February 2, 2011</w:t>
      </w:r>
    </w:p>
    <w:p w:rsidR="00FA67B4" w:rsidRDefault="00FA67B4" w:rsidP="003468A7">
      <w:pPr>
        <w:widowControl w:val="0"/>
        <w:jc w:val="left"/>
      </w:pPr>
      <w:r>
        <w:t>Adopted by the General Assembly on February 25, 2011</w:t>
      </w:r>
    </w:p>
    <w:p w:rsidR="00FA67B4" w:rsidRDefault="00FA67B4" w:rsidP="003468A7">
      <w:pPr>
        <w:widowControl w:val="0"/>
        <w:jc w:val="left"/>
      </w:pPr>
    </w:p>
    <w:p w:rsidR="003468A7" w:rsidRDefault="003468A7" w:rsidP="003468A7">
      <w:pPr>
        <w:widowControl w:val="0"/>
        <w:jc w:val="left"/>
      </w:pPr>
      <w:r>
        <w:t xml:space="preserve">Summary: </w:t>
      </w:r>
      <w:r w:rsidR="00015778">
        <w:t>Honorable Jean Hoefer Toal</w:t>
      </w:r>
    </w:p>
    <w:p w:rsidR="003468A7" w:rsidRDefault="003468A7" w:rsidP="003468A7">
      <w:pPr>
        <w:widowControl w:val="0"/>
        <w:jc w:val="left"/>
      </w:pPr>
    </w:p>
    <w:p w:rsidR="003468A7" w:rsidRDefault="003468A7" w:rsidP="003468A7">
      <w:pPr>
        <w:widowControl w:val="0"/>
        <w:jc w:val="left"/>
      </w:pPr>
    </w:p>
    <w:p w:rsidR="003468A7" w:rsidRDefault="003468A7" w:rsidP="003468A7">
      <w:pPr>
        <w:widowControl w:val="0"/>
        <w:tabs>
          <w:tab w:val="center" w:pos="590"/>
          <w:tab w:val="center" w:pos="1440"/>
          <w:tab w:val="left" w:pos="1872"/>
          <w:tab w:val="left" w:pos="9187"/>
        </w:tabs>
        <w:jc w:val="left"/>
      </w:pPr>
      <w:r w:rsidRPr="003468A7">
        <w:rPr>
          <w:b/>
        </w:rPr>
        <w:t>HISTORY OF LEGISLATIVE ACTIONS</w:t>
      </w:r>
    </w:p>
    <w:p w:rsidR="003468A7" w:rsidRDefault="003468A7" w:rsidP="003468A7">
      <w:pPr>
        <w:widowControl w:val="0"/>
        <w:tabs>
          <w:tab w:val="center" w:pos="590"/>
          <w:tab w:val="center" w:pos="1440"/>
          <w:tab w:val="left" w:pos="1872"/>
          <w:tab w:val="left" w:pos="9187"/>
        </w:tabs>
        <w:jc w:val="left"/>
      </w:pPr>
    </w:p>
    <w:p w:rsidR="003468A7" w:rsidRPr="003468A7" w:rsidRDefault="003468A7" w:rsidP="003468A7">
      <w:pPr>
        <w:widowControl w:val="0"/>
        <w:tabs>
          <w:tab w:val="center" w:pos="590"/>
          <w:tab w:val="center" w:pos="1440"/>
          <w:tab w:val="left" w:pos="1872"/>
          <w:tab w:val="left" w:pos="9187"/>
        </w:tabs>
        <w:jc w:val="left"/>
      </w:pPr>
      <w:r w:rsidRPr="003468A7">
        <w:rPr>
          <w:u w:val="single"/>
        </w:rPr>
        <w:tab/>
        <w:t>Date</w:t>
      </w:r>
      <w:r w:rsidRPr="003468A7">
        <w:rPr>
          <w:u w:val="single"/>
        </w:rPr>
        <w:tab/>
        <w:t>Body</w:t>
      </w:r>
      <w:r w:rsidRPr="003468A7">
        <w:rPr>
          <w:u w:val="single"/>
        </w:rPr>
        <w:tab/>
        <w:t>Action Description with journal page number</w:t>
      </w:r>
      <w:r w:rsidRPr="003468A7">
        <w:rPr>
          <w:u w:val="single"/>
        </w:rPr>
        <w:tab/>
      </w:r>
    </w:p>
    <w:p w:rsidR="00FA67B4" w:rsidRDefault="00FA67B4" w:rsidP="00FA67B4">
      <w:pPr>
        <w:widowControl w:val="0"/>
        <w:tabs>
          <w:tab w:val="right" w:pos="1008"/>
          <w:tab w:val="left" w:pos="1152"/>
          <w:tab w:val="left" w:pos="1872"/>
          <w:tab w:val="left" w:pos="9187"/>
        </w:tabs>
        <w:ind w:left="2088" w:hanging="2088"/>
        <w:jc w:val="left"/>
      </w:pPr>
      <w:r>
        <w:tab/>
        <w:t>2/1/2011</w:t>
      </w:r>
      <w:r>
        <w:tab/>
        <w:t>House</w:t>
      </w:r>
      <w:r>
        <w:tab/>
      </w:r>
      <w:r w:rsidRPr="000C4807">
        <w:t>Intr</w:t>
      </w:r>
      <w:r>
        <w:t xml:space="preserve">oduced, adopted, sent to Senate </w:t>
      </w:r>
      <w:r w:rsidRPr="000C4807">
        <w:t>(</w:t>
      </w:r>
      <w:hyperlink r:id="rId7" w:history="1">
        <w:r w:rsidRPr="000C4807">
          <w:rPr>
            <w:rStyle w:val="Hyperlink"/>
          </w:rPr>
          <w:t>House Journal</w:t>
        </w:r>
        <w:r w:rsidRPr="000C4807">
          <w:rPr>
            <w:rStyle w:val="Hyperlink"/>
          </w:rPr>
          <w:noBreakHyphen/>
          <w:t>page 3</w:t>
        </w:r>
      </w:hyperlink>
      <w:r w:rsidRPr="000C4807">
        <w:t>)</w:t>
      </w:r>
    </w:p>
    <w:p w:rsidR="00FA67B4" w:rsidRDefault="00FA67B4" w:rsidP="00FA67B4">
      <w:pPr>
        <w:widowControl w:val="0"/>
        <w:tabs>
          <w:tab w:val="right" w:pos="1008"/>
          <w:tab w:val="left" w:pos="1152"/>
          <w:tab w:val="left" w:pos="1872"/>
          <w:tab w:val="left" w:pos="9187"/>
        </w:tabs>
        <w:ind w:left="2088" w:hanging="2088"/>
        <w:jc w:val="left"/>
      </w:pPr>
      <w:r>
        <w:tab/>
        <w:t>2/2/2011</w:t>
      </w:r>
      <w:r>
        <w:tab/>
        <w:t>Senate</w:t>
      </w:r>
      <w:r>
        <w:tab/>
      </w:r>
      <w:r w:rsidRPr="000C4807">
        <w:t>Introduced (</w:t>
      </w:r>
      <w:hyperlink r:id="rId8" w:history="1">
        <w:r w:rsidRPr="000C4807">
          <w:rPr>
            <w:rStyle w:val="Hyperlink"/>
          </w:rPr>
          <w:t>Senate Journal</w:t>
        </w:r>
        <w:r w:rsidRPr="000C4807">
          <w:rPr>
            <w:rStyle w:val="Hyperlink"/>
          </w:rPr>
          <w:noBreakHyphen/>
          <w:t>page 14</w:t>
        </w:r>
      </w:hyperlink>
      <w:r w:rsidRPr="000C4807">
        <w:t>)</w:t>
      </w:r>
    </w:p>
    <w:p w:rsidR="00FA67B4" w:rsidRDefault="00FA67B4" w:rsidP="00FA67B4">
      <w:pPr>
        <w:widowControl w:val="0"/>
        <w:tabs>
          <w:tab w:val="right" w:pos="1008"/>
          <w:tab w:val="left" w:pos="1152"/>
          <w:tab w:val="left" w:pos="1872"/>
          <w:tab w:val="left" w:pos="9187"/>
        </w:tabs>
        <w:ind w:left="2088" w:hanging="2088"/>
        <w:jc w:val="left"/>
      </w:pPr>
      <w:r>
        <w:tab/>
        <w:t>2/2/2011</w:t>
      </w:r>
      <w:r>
        <w:tab/>
        <w:t>Senate</w:t>
      </w:r>
      <w:r>
        <w:tab/>
      </w:r>
      <w:r w:rsidRPr="000C4807">
        <w:t>Ref</w:t>
      </w:r>
      <w:r>
        <w:t xml:space="preserve">erred to Committee on </w:t>
      </w:r>
      <w:r w:rsidRPr="000C4807">
        <w:rPr>
          <w:b/>
        </w:rPr>
        <w:t>Judiciary</w:t>
      </w:r>
      <w:r>
        <w:t xml:space="preserve"> </w:t>
      </w:r>
      <w:r w:rsidRPr="000C4807">
        <w:t>(</w:t>
      </w:r>
      <w:hyperlink r:id="rId9" w:history="1">
        <w:r w:rsidRPr="000C4807">
          <w:rPr>
            <w:rStyle w:val="Hyperlink"/>
          </w:rPr>
          <w:t>Senate Journal</w:t>
        </w:r>
        <w:r w:rsidRPr="000C4807">
          <w:rPr>
            <w:rStyle w:val="Hyperlink"/>
          </w:rPr>
          <w:noBreakHyphen/>
          <w:t>page 14</w:t>
        </w:r>
      </w:hyperlink>
      <w:r w:rsidRPr="000C4807">
        <w:t>)</w:t>
      </w:r>
    </w:p>
    <w:p w:rsidR="00FA67B4" w:rsidRDefault="00FA67B4" w:rsidP="00FA67B4">
      <w:pPr>
        <w:widowControl w:val="0"/>
        <w:tabs>
          <w:tab w:val="right" w:pos="1008"/>
          <w:tab w:val="left" w:pos="1152"/>
          <w:tab w:val="left" w:pos="1872"/>
          <w:tab w:val="left" w:pos="9187"/>
        </w:tabs>
        <w:ind w:left="2088" w:hanging="2088"/>
        <w:jc w:val="left"/>
      </w:pPr>
      <w:r>
        <w:tab/>
        <w:t>2/25/2011</w:t>
      </w:r>
      <w:r>
        <w:tab/>
        <w:t>Senate</w:t>
      </w:r>
      <w:r>
        <w:tab/>
      </w:r>
      <w:r w:rsidRPr="000C4807">
        <w:t>Recal</w:t>
      </w:r>
      <w:r>
        <w:t xml:space="preserve">led from Committee on </w:t>
      </w:r>
      <w:r w:rsidRPr="000C4807">
        <w:rPr>
          <w:b/>
        </w:rPr>
        <w:t>Judiciary</w:t>
      </w:r>
      <w:r>
        <w:t xml:space="preserve"> </w:t>
      </w:r>
      <w:r w:rsidRPr="000C4807">
        <w:t>(</w:t>
      </w:r>
      <w:hyperlink r:id="rId10" w:history="1">
        <w:r w:rsidRPr="000C4807">
          <w:rPr>
            <w:rStyle w:val="Hyperlink"/>
          </w:rPr>
          <w:t>Senate Journal</w:t>
        </w:r>
        <w:r w:rsidRPr="000C4807">
          <w:rPr>
            <w:rStyle w:val="Hyperlink"/>
          </w:rPr>
          <w:noBreakHyphen/>
          <w:t>page 2</w:t>
        </w:r>
      </w:hyperlink>
      <w:r w:rsidRPr="000C4807">
        <w:t>)</w:t>
      </w:r>
    </w:p>
    <w:p w:rsidR="00FA67B4" w:rsidRDefault="00FA67B4" w:rsidP="00FA67B4">
      <w:pPr>
        <w:widowControl w:val="0"/>
        <w:tabs>
          <w:tab w:val="right" w:pos="1008"/>
          <w:tab w:val="left" w:pos="1152"/>
          <w:tab w:val="left" w:pos="1872"/>
          <w:tab w:val="left" w:pos="9187"/>
        </w:tabs>
        <w:ind w:left="2088" w:hanging="2088"/>
        <w:jc w:val="left"/>
      </w:pPr>
      <w:r>
        <w:tab/>
        <w:t>2/25/2011</w:t>
      </w:r>
      <w:r>
        <w:tab/>
        <w:t>Senate</w:t>
      </w:r>
      <w:r>
        <w:tab/>
      </w:r>
      <w:r w:rsidRPr="000C4807">
        <w:t>Adopted, ret</w:t>
      </w:r>
      <w:r>
        <w:t xml:space="preserve">urned to House with concurrence </w:t>
      </w:r>
      <w:r w:rsidRPr="000C4807">
        <w:t>(</w:t>
      </w:r>
      <w:hyperlink r:id="rId11" w:history="1">
        <w:r w:rsidRPr="000C4807">
          <w:rPr>
            <w:rStyle w:val="Hyperlink"/>
          </w:rPr>
          <w:t>Senate Journal</w:t>
        </w:r>
        <w:r w:rsidRPr="000C4807">
          <w:rPr>
            <w:rStyle w:val="Hyperlink"/>
          </w:rPr>
          <w:noBreakHyphen/>
          <w:t>page 2</w:t>
        </w:r>
      </w:hyperlink>
      <w:r w:rsidRPr="000C4807">
        <w:t>)</w:t>
      </w:r>
    </w:p>
    <w:p w:rsidR="00FA67B4" w:rsidRDefault="00FA67B4" w:rsidP="00FA67B4">
      <w:pPr>
        <w:widowControl w:val="0"/>
        <w:tabs>
          <w:tab w:val="right" w:pos="1008"/>
          <w:tab w:val="left" w:pos="1152"/>
          <w:tab w:val="left" w:pos="1872"/>
          <w:tab w:val="left" w:pos="9187"/>
        </w:tabs>
        <w:ind w:left="2088" w:hanging="2088"/>
        <w:jc w:val="left"/>
      </w:pPr>
    </w:p>
    <w:p w:rsidR="003468A7" w:rsidRPr="003468A7" w:rsidRDefault="003468A7" w:rsidP="003468A7">
      <w:pPr>
        <w:widowControl w:val="0"/>
        <w:tabs>
          <w:tab w:val="right" w:pos="1008"/>
          <w:tab w:val="left" w:pos="1152"/>
          <w:tab w:val="left" w:pos="1872"/>
          <w:tab w:val="left" w:pos="9187"/>
        </w:tabs>
        <w:ind w:left="2088" w:hanging="2088"/>
        <w:jc w:val="left"/>
      </w:pPr>
    </w:p>
    <w:p w:rsidR="003468A7" w:rsidRDefault="003468A7" w:rsidP="003468A7">
      <w:r w:rsidRPr="003468A7">
        <w:rPr>
          <w:b/>
        </w:rPr>
        <w:t>VERSIONS OF THIS BILL</w:t>
      </w:r>
    </w:p>
    <w:p w:rsidR="003468A7" w:rsidRDefault="003468A7" w:rsidP="003468A7"/>
    <w:p w:rsidR="003468A7" w:rsidRDefault="000D1CEB" w:rsidP="003468A7">
      <w:hyperlink r:id="rId12" w:history="1">
        <w:r w:rsidR="003468A7">
          <w:rPr>
            <w:rStyle w:val="Hyperlink"/>
          </w:rPr>
          <w:t>2/1/2011</w:t>
        </w:r>
      </w:hyperlink>
    </w:p>
    <w:p w:rsidR="003468A7" w:rsidRDefault="003468A7" w:rsidP="003468A7"/>
    <w:p w:rsidR="003468A7" w:rsidRDefault="003468A7" w:rsidP="003468A7">
      <w:pPr>
        <w:sectPr w:rsidR="003468A7" w:rsidSect="003468A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1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694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F01" w:rsidRDefault="002A1F01" w:rsidP="002A1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INVITE THE CHIEF JUSTICE OF THE SOUTH CAROLINA SUPREME COURT, THE HONORABLE JEAN HOEFER TOAL, TO ADDRESS THE GENERAL ASSEMBLY IN JOINT SESSION ON THE STATE OF THE JUDICIARY AT 12:00 NOON ON WEDNESDAY, </w:t>
      </w:r>
      <w:r w:rsidR="00D44FC6">
        <w:t>MARCH</w:t>
      </w:r>
      <w:r>
        <w:t xml:space="preserve"> 2, 2011.</w:t>
      </w:r>
    </w:p>
    <w:p w:rsidR="00996948" w:rsidRDefault="00996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6948" w:rsidRDefault="00996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96948" w:rsidRDefault="00996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948" w:rsidRDefault="00996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A1F01">
        <w:t xml:space="preserve"> the Chief Justice of the South Carolina Supreme Court, the Honorable Jean Hoefer Toal, is invited to address the General Assembly in Joint Session on the State of the Judiciary in the Hall of the House of Representatives at 12:00 noon on Wednesday, </w:t>
      </w:r>
      <w:r w:rsidR="00D44FC6">
        <w:t>March</w:t>
      </w:r>
      <w:r w:rsidR="002A1F01">
        <w:t xml:space="preserve"> 2, 2011.</w:t>
      </w:r>
    </w:p>
    <w:p w:rsidR="00996948" w:rsidRDefault="00996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6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A1F01">
        <w:t xml:space="preserve"> Chief Justice Toal.</w:t>
      </w:r>
    </w:p>
    <w:p w:rsidR="00441838" w:rsidRDefault="0010776B" w:rsidP="0007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1838" w:rsidRDefault="00441838" w:rsidP="003468A7">
      <w:pPr>
        <w:suppressAutoHyphens/>
      </w:pPr>
    </w:p>
    <w:sectPr w:rsidR="00441838" w:rsidSect="003468A7">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6948" w:rsidRDefault="00996948" w:rsidP="009F0C77">
      <w:r>
        <w:separator/>
      </w:r>
    </w:p>
  </w:endnote>
  <w:endnote w:type="continuationSeparator" w:id="0">
    <w:p w:rsidR="00996948" w:rsidRDefault="009969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710511-264A-458B-991D-D7124A80C14A}"/>
    <w:embedBold r:id="rId2" w:fontKey="{CAEA516F-6D82-44F3-9D0F-BD54DFF01A39}"/>
  </w:font>
  <w:font w:name="Calibri">
    <w:panose1 w:val="020F0502020204030204"/>
    <w:charset w:val="00"/>
    <w:family w:val="swiss"/>
    <w:pitch w:val="variable"/>
    <w:sig w:usb0="E10002FF" w:usb1="4000ACFF" w:usb2="00000009" w:usb3="00000000" w:csb0="0000019F" w:csb1="00000000"/>
    <w:embedRegular r:id="rId3" w:fontKey="{963C54E6-209F-4214-930D-2C6CE9783FBD}"/>
  </w:font>
  <w:font w:name="Cambria">
    <w:panose1 w:val="02040503050406030204"/>
    <w:charset w:val="00"/>
    <w:family w:val="roman"/>
    <w:pitch w:val="variable"/>
    <w:sig w:usb0="E00002FF" w:usb1="400004FF" w:usb2="00000000" w:usb3="00000000" w:csb0="0000019F" w:csb1="00000000"/>
    <w:embedRegular r:id="rId4" w:fontKey="{DD760F98-955E-443E-B515-8CC08D12EC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8A7" w:rsidRPr="00441838" w:rsidRDefault="003468A7" w:rsidP="00441838">
    <w:pPr>
      <w:pStyle w:val="Footer"/>
      <w:tabs>
        <w:tab w:val="clear" w:pos="4680"/>
        <w:tab w:val="clear" w:pos="9360"/>
        <w:tab w:val="center" w:pos="2995"/>
      </w:tabs>
      <w:spacing w:before="120"/>
    </w:pPr>
    <w:r>
      <w:t>[3514]</w:t>
    </w:r>
    <w:r>
      <w:tab/>
    </w:r>
    <w:r w:rsidR="000D1CEB">
      <w:fldChar w:fldCharType="begin"/>
    </w:r>
    <w:r w:rsidR="000D1CEB">
      <w:instrText xml:space="preserve"> PAGE  \* MERGEFORMAT </w:instrText>
    </w:r>
    <w:r w:rsidR="000D1CEB">
      <w:fldChar w:fldCharType="separate"/>
    </w:r>
    <w:r w:rsidR="000D1CEB">
      <w:rPr>
        <w:noProof/>
      </w:rPr>
      <w:t>1</w:t>
    </w:r>
    <w:r w:rsidR="000D1CE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6948" w:rsidRDefault="00996948" w:rsidP="009F0C77">
      <w:r>
        <w:separator/>
      </w:r>
    </w:p>
  </w:footnote>
  <w:footnote w:type="continuationSeparator" w:id="0">
    <w:p w:rsidR="00996948" w:rsidRDefault="009969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313SD11"/>
    <w:docVar w:name="CoverBillType" w:val="c"/>
    <w:docVar w:name="docpath" w:val="L:\Council\bills\DKA\3313SD11.DOCX"/>
    <w:docVar w:name="dvBillNumber" w:val="3514"/>
    <w:docVar w:name="dvBillNumberPrefix" w:val="H. "/>
    <w:docVar w:name="dvOriginalBody" w:val="House"/>
    <w:docVar w:name="dvSteno" w:val="DKA"/>
    <w:docVar w:name="NameofBody" w:val="h"/>
    <w:docVar w:name="vgroup2" w:val="Council"/>
  </w:docVars>
  <w:rsids>
    <w:rsidRoot w:val="009C2254"/>
    <w:rsid w:val="00011869"/>
    <w:rsid w:val="00015778"/>
    <w:rsid w:val="000767B3"/>
    <w:rsid w:val="000928DE"/>
    <w:rsid w:val="000D1CEB"/>
    <w:rsid w:val="000E1785"/>
    <w:rsid w:val="000F40FA"/>
    <w:rsid w:val="00100350"/>
    <w:rsid w:val="0010776B"/>
    <w:rsid w:val="00133E66"/>
    <w:rsid w:val="001435A3"/>
    <w:rsid w:val="001D08F2"/>
    <w:rsid w:val="001D525B"/>
    <w:rsid w:val="001D7F4F"/>
    <w:rsid w:val="001E16EB"/>
    <w:rsid w:val="002321B6"/>
    <w:rsid w:val="002450CE"/>
    <w:rsid w:val="00250967"/>
    <w:rsid w:val="002543C8"/>
    <w:rsid w:val="00284AAE"/>
    <w:rsid w:val="002A1F01"/>
    <w:rsid w:val="002E5912"/>
    <w:rsid w:val="00325348"/>
    <w:rsid w:val="0032732C"/>
    <w:rsid w:val="00336AD0"/>
    <w:rsid w:val="003468A7"/>
    <w:rsid w:val="0037079A"/>
    <w:rsid w:val="00371EFF"/>
    <w:rsid w:val="003D01E8"/>
    <w:rsid w:val="003D5576"/>
    <w:rsid w:val="003E5288"/>
    <w:rsid w:val="003F6D79"/>
    <w:rsid w:val="00416DF0"/>
    <w:rsid w:val="0041760A"/>
    <w:rsid w:val="00417C01"/>
    <w:rsid w:val="00441838"/>
    <w:rsid w:val="004809EE"/>
    <w:rsid w:val="004E7D54"/>
    <w:rsid w:val="005273C6"/>
    <w:rsid w:val="00530A69"/>
    <w:rsid w:val="00545593"/>
    <w:rsid w:val="0056013F"/>
    <w:rsid w:val="00577C6C"/>
    <w:rsid w:val="005C2FE2"/>
    <w:rsid w:val="005E2BC9"/>
    <w:rsid w:val="00605102"/>
    <w:rsid w:val="006215AA"/>
    <w:rsid w:val="00657B04"/>
    <w:rsid w:val="006913C9"/>
    <w:rsid w:val="0069470D"/>
    <w:rsid w:val="006A5218"/>
    <w:rsid w:val="006E4F34"/>
    <w:rsid w:val="006F35B8"/>
    <w:rsid w:val="00723000"/>
    <w:rsid w:val="00734F00"/>
    <w:rsid w:val="007A70AE"/>
    <w:rsid w:val="008362E8"/>
    <w:rsid w:val="008811CE"/>
    <w:rsid w:val="008A1768"/>
    <w:rsid w:val="008F4429"/>
    <w:rsid w:val="00913AAA"/>
    <w:rsid w:val="0094021A"/>
    <w:rsid w:val="00963660"/>
    <w:rsid w:val="00996948"/>
    <w:rsid w:val="009C2254"/>
    <w:rsid w:val="009C6A0B"/>
    <w:rsid w:val="009F0C77"/>
    <w:rsid w:val="009F4DD1"/>
    <w:rsid w:val="00A05554"/>
    <w:rsid w:val="00A24E0F"/>
    <w:rsid w:val="00A41684"/>
    <w:rsid w:val="00A64E80"/>
    <w:rsid w:val="00A72BCD"/>
    <w:rsid w:val="00A741D9"/>
    <w:rsid w:val="00A833AB"/>
    <w:rsid w:val="00A9741D"/>
    <w:rsid w:val="00AB73E5"/>
    <w:rsid w:val="00AD4B17"/>
    <w:rsid w:val="00B37BC6"/>
    <w:rsid w:val="00B412D4"/>
    <w:rsid w:val="00B43F00"/>
    <w:rsid w:val="00BE3C22"/>
    <w:rsid w:val="00C0345E"/>
    <w:rsid w:val="00C3483A"/>
    <w:rsid w:val="00C74E9D"/>
    <w:rsid w:val="00C82FD3"/>
    <w:rsid w:val="00C92819"/>
    <w:rsid w:val="00CC6B7B"/>
    <w:rsid w:val="00CD2089"/>
    <w:rsid w:val="00D32D7C"/>
    <w:rsid w:val="00D44FC6"/>
    <w:rsid w:val="00D73A67"/>
    <w:rsid w:val="00D970A9"/>
    <w:rsid w:val="00DF3845"/>
    <w:rsid w:val="00E17F08"/>
    <w:rsid w:val="00E22EAA"/>
    <w:rsid w:val="00E40C85"/>
    <w:rsid w:val="00E41911"/>
    <w:rsid w:val="00E76215"/>
    <w:rsid w:val="00E91B09"/>
    <w:rsid w:val="00E92EEF"/>
    <w:rsid w:val="00EA2D33"/>
    <w:rsid w:val="00F24442"/>
    <w:rsid w:val="00F50AE3"/>
    <w:rsid w:val="00F67CF1"/>
    <w:rsid w:val="00F82895"/>
    <w:rsid w:val="00F840F0"/>
    <w:rsid w:val="00FA67B4"/>
    <w:rsid w:val="00FB0D0D"/>
    <w:rsid w:val="00FB43B4"/>
    <w:rsid w:val="00FC3A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2A61C27-333A-486A-BDEB-5243A05A0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468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02-11.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1\02-01-11.docx" TargetMode="External"/><Relationship Id="rId12" Type="http://schemas.openxmlformats.org/officeDocument/2006/relationships/hyperlink" Target="file:///p:\pprever\2011-12\3514_2011020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2-25-11.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sj%20archive\2011\02-25-11.docx" TargetMode="External"/><Relationship Id="rId4" Type="http://schemas.openxmlformats.org/officeDocument/2006/relationships/webSettings" Target="webSettings.xml"/><Relationship Id="rId9" Type="http://schemas.openxmlformats.org/officeDocument/2006/relationships/hyperlink" Target="file:///h:\sj%20archive\2011\02-02-11.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F1D66-E596-41F4-A496-8EDEF77DF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230</Words>
  <Characters>1294</Characters>
  <Application>Microsoft Office Word</Application>
  <DocSecurity>4</DocSecurity>
  <Lines>61</Lines>
  <Paragraphs>26</Paragraphs>
  <ScaleCrop>false</ScaleCrop>
  <Company> </Company>
  <LinksUpToDate>false</LinksUpToDate>
  <CharactersWithSpaces>1503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3514: Honorable Jean Hoefer Toal - South Carolina Legislature Online</dc:title>
  <dc:subject/>
  <dc:creator>SharonPair</dc:creator>
  <cp:keywords/>
  <dc:description/>
  <cp:lastModifiedBy>N Cumfer</cp:lastModifiedBy>
  <cp:revision>2</cp:revision>
  <dcterms:created xsi:type="dcterms:W3CDTF">2014-11-21T21:41:00Z</dcterms:created>
  <dcterms:modified xsi:type="dcterms:W3CDTF">2014-11-21T21:41:00Z</dcterms:modified>
</cp:coreProperties>
</file>