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7DB8" w:rsidRDefault="00267DB8" w:rsidP="00267DB8">
      <w:pPr>
        <w:widowControl w:val="0"/>
        <w:jc w:val="center"/>
      </w:pPr>
      <w:bookmarkStart w:id="0" w:name="_GoBack"/>
      <w:bookmarkEnd w:id="0"/>
      <w:r w:rsidRPr="00267DB8">
        <w:rPr>
          <w:b/>
        </w:rPr>
        <w:t>South Carolina General Assembly</w:t>
      </w:r>
    </w:p>
    <w:p w:rsidR="00267DB8" w:rsidRDefault="00267DB8" w:rsidP="00267DB8">
      <w:pPr>
        <w:widowControl w:val="0"/>
        <w:jc w:val="center"/>
      </w:pPr>
      <w:r>
        <w:t>119th Session, 2011-2012</w:t>
      </w:r>
    </w:p>
    <w:p w:rsidR="00267DB8" w:rsidRDefault="00267DB8" w:rsidP="00267DB8">
      <w:pPr>
        <w:widowControl w:val="0"/>
        <w:jc w:val="left"/>
      </w:pPr>
    </w:p>
    <w:p w:rsidR="00267DB8" w:rsidRDefault="00267DB8" w:rsidP="00267DB8">
      <w:pPr>
        <w:widowControl w:val="0"/>
        <w:jc w:val="left"/>
        <w:rPr>
          <w:b/>
        </w:rPr>
      </w:pPr>
      <w:r w:rsidRPr="00267DB8">
        <w:rPr>
          <w:b/>
        </w:rPr>
        <w:t>H. 3875</w:t>
      </w:r>
    </w:p>
    <w:p w:rsidR="00267DB8" w:rsidRDefault="00267DB8" w:rsidP="00267DB8">
      <w:pPr>
        <w:widowControl w:val="0"/>
        <w:jc w:val="left"/>
        <w:rPr>
          <w:b/>
        </w:rPr>
      </w:pPr>
    </w:p>
    <w:p w:rsidR="00267DB8" w:rsidRDefault="00267DB8" w:rsidP="00267DB8">
      <w:pPr>
        <w:widowControl w:val="0"/>
        <w:jc w:val="left"/>
      </w:pPr>
      <w:r w:rsidRPr="00267DB8">
        <w:rPr>
          <w:b/>
        </w:rPr>
        <w:t>STATUS INFORMATION</w:t>
      </w:r>
    </w:p>
    <w:p w:rsidR="00267DB8" w:rsidRDefault="00267DB8" w:rsidP="00267DB8">
      <w:pPr>
        <w:widowControl w:val="0"/>
        <w:jc w:val="left"/>
      </w:pPr>
    </w:p>
    <w:p w:rsidR="00267DB8" w:rsidRDefault="00267DB8" w:rsidP="00267DB8">
      <w:pPr>
        <w:widowControl w:val="0"/>
        <w:jc w:val="left"/>
      </w:pPr>
      <w:r>
        <w:t>House Resolution</w:t>
      </w:r>
    </w:p>
    <w:p w:rsidR="00267DB8" w:rsidRDefault="00267DB8" w:rsidP="00267DB8">
      <w:pPr>
        <w:widowControl w:val="0"/>
        <w:jc w:val="left"/>
      </w:pPr>
      <w:r>
        <w:t>Sponsors: Reps. Funderburk,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Cooper, Corbin, Crawford, Crosby, Daning, Delleney, Dillard, Edge, Erickson, Forrester, Frye, Gambrell, Gilliard, Govan, Hamilton, Hardwick, Harrell, Harrison, Hart, Hayes, Hearn, Henderson, Herbkersman, Hiott, Hixon, Hodges, Horne, Hosey, Howard, Huggins, Jefferson, King, Knight, Limehouse, Loftis, Long, Lowe, Lucas, Mack, McCoy, McEachern, McLeod, Merrill, Mitchell, D.C. Moss, V.S. Moss, Munnerlyn, Murphy, Nanney, J.H. Neal, J.M. Neal, Neilson, Norman, Ott, Owens, Parker, Parks, Patrick, Pinson, Pitts, Pope, Quinn, Rutherford, Ryan, Sabb, Sandifer, Sellers, Simrill, Skelton, G.M. Smith, G.R. Smith, J.E. Smith, J.R. Smith, Sottile, Spires, Stavrinakis, Stringer, Tallon, Taylor, Thayer, Toole, Tribble, Umphlett, Vick, Viers, Weeks, Whipper, White, Whitmire, Williams, Willis and Young</w:t>
      </w:r>
    </w:p>
    <w:p w:rsidR="00267DB8" w:rsidRDefault="00267DB8" w:rsidP="00267DB8">
      <w:pPr>
        <w:widowControl w:val="0"/>
        <w:jc w:val="left"/>
      </w:pPr>
      <w:r>
        <w:t>Document Path: l:\council\bills\gm\24706ab11.docx</w:t>
      </w:r>
    </w:p>
    <w:p w:rsidR="00267DB8" w:rsidRDefault="00267DB8" w:rsidP="00267DB8">
      <w:pPr>
        <w:widowControl w:val="0"/>
        <w:jc w:val="left"/>
      </w:pPr>
    </w:p>
    <w:p w:rsidR="00267DB8" w:rsidRDefault="00267DB8" w:rsidP="00267DB8">
      <w:pPr>
        <w:widowControl w:val="0"/>
        <w:jc w:val="left"/>
      </w:pPr>
      <w:r>
        <w:t>Introduced in the House on March 8, 2011</w:t>
      </w:r>
    </w:p>
    <w:p w:rsidR="00267DB8" w:rsidRDefault="00267DB8" w:rsidP="00267DB8">
      <w:pPr>
        <w:widowControl w:val="0"/>
        <w:jc w:val="left"/>
      </w:pPr>
      <w:r>
        <w:t>Adopted by the House on March 8, 2011</w:t>
      </w:r>
    </w:p>
    <w:p w:rsidR="00267DB8" w:rsidRDefault="00267DB8" w:rsidP="00267DB8">
      <w:pPr>
        <w:widowControl w:val="0"/>
        <w:jc w:val="left"/>
      </w:pPr>
    </w:p>
    <w:p w:rsidR="00267DB8" w:rsidRDefault="00267DB8" w:rsidP="00267DB8">
      <w:pPr>
        <w:widowControl w:val="0"/>
        <w:jc w:val="left"/>
      </w:pPr>
      <w:r>
        <w:t xml:space="preserve">Summary: </w:t>
      </w:r>
      <w:r w:rsidR="00E04D37">
        <w:t>Dr. Bruce Estes Rippeteau</w:t>
      </w:r>
    </w:p>
    <w:p w:rsidR="00267DB8" w:rsidRDefault="00267DB8" w:rsidP="00267DB8">
      <w:pPr>
        <w:widowControl w:val="0"/>
        <w:jc w:val="left"/>
      </w:pPr>
    </w:p>
    <w:p w:rsidR="00267DB8" w:rsidRDefault="00267DB8" w:rsidP="00267DB8">
      <w:pPr>
        <w:widowControl w:val="0"/>
        <w:jc w:val="left"/>
      </w:pPr>
    </w:p>
    <w:p w:rsidR="00267DB8" w:rsidRDefault="00267DB8" w:rsidP="00267DB8">
      <w:pPr>
        <w:widowControl w:val="0"/>
        <w:tabs>
          <w:tab w:val="center" w:pos="590"/>
          <w:tab w:val="center" w:pos="1440"/>
          <w:tab w:val="left" w:pos="1872"/>
          <w:tab w:val="left" w:pos="9187"/>
        </w:tabs>
        <w:jc w:val="left"/>
      </w:pPr>
      <w:r w:rsidRPr="00267DB8">
        <w:rPr>
          <w:b/>
        </w:rPr>
        <w:t>HISTORY OF LEGISLATIVE ACTIONS</w:t>
      </w:r>
    </w:p>
    <w:p w:rsidR="00267DB8" w:rsidRDefault="00267DB8" w:rsidP="00267DB8">
      <w:pPr>
        <w:widowControl w:val="0"/>
        <w:tabs>
          <w:tab w:val="center" w:pos="590"/>
          <w:tab w:val="center" w:pos="1440"/>
          <w:tab w:val="left" w:pos="1872"/>
          <w:tab w:val="left" w:pos="9187"/>
        </w:tabs>
        <w:jc w:val="left"/>
      </w:pPr>
    </w:p>
    <w:p w:rsidR="00267DB8" w:rsidRPr="00267DB8" w:rsidRDefault="00267DB8" w:rsidP="00267DB8">
      <w:pPr>
        <w:widowControl w:val="0"/>
        <w:tabs>
          <w:tab w:val="center" w:pos="590"/>
          <w:tab w:val="center" w:pos="1440"/>
          <w:tab w:val="left" w:pos="1872"/>
          <w:tab w:val="left" w:pos="9187"/>
        </w:tabs>
        <w:jc w:val="left"/>
      </w:pPr>
      <w:r w:rsidRPr="00267DB8">
        <w:rPr>
          <w:u w:val="single"/>
        </w:rPr>
        <w:tab/>
        <w:t>Date</w:t>
      </w:r>
      <w:r w:rsidRPr="00267DB8">
        <w:rPr>
          <w:u w:val="single"/>
        </w:rPr>
        <w:tab/>
        <w:t>Body</w:t>
      </w:r>
      <w:r w:rsidRPr="00267DB8">
        <w:rPr>
          <w:u w:val="single"/>
        </w:rPr>
        <w:tab/>
        <w:t>Action Description with journal page number</w:t>
      </w:r>
      <w:r w:rsidRPr="00267DB8">
        <w:rPr>
          <w:u w:val="single"/>
        </w:rPr>
        <w:tab/>
      </w:r>
    </w:p>
    <w:p w:rsidR="00526A48" w:rsidRDefault="00526A48" w:rsidP="00526A48">
      <w:pPr>
        <w:widowControl w:val="0"/>
        <w:tabs>
          <w:tab w:val="right" w:pos="1008"/>
          <w:tab w:val="left" w:pos="1152"/>
          <w:tab w:val="left" w:pos="1872"/>
          <w:tab w:val="left" w:pos="9187"/>
        </w:tabs>
        <w:ind w:left="2088" w:hanging="2088"/>
        <w:jc w:val="left"/>
      </w:pPr>
      <w:r>
        <w:tab/>
        <w:t>3/8/2011</w:t>
      </w:r>
      <w:r>
        <w:tab/>
        <w:t>House</w:t>
      </w:r>
      <w:r>
        <w:tab/>
      </w:r>
      <w:r w:rsidRPr="00124B84">
        <w:t>Introduced and adopted (</w:t>
      </w:r>
      <w:hyperlink r:id="rId7" w:history="1">
        <w:r w:rsidRPr="00124B84">
          <w:rPr>
            <w:rStyle w:val="Hyperlink"/>
          </w:rPr>
          <w:t>House Journal</w:t>
        </w:r>
        <w:r w:rsidRPr="00124B84">
          <w:rPr>
            <w:rStyle w:val="Hyperlink"/>
          </w:rPr>
          <w:noBreakHyphen/>
          <w:t>page 44</w:t>
        </w:r>
      </w:hyperlink>
      <w:r w:rsidRPr="00124B84">
        <w:t>)</w:t>
      </w:r>
    </w:p>
    <w:p w:rsidR="00526A48" w:rsidRDefault="00526A48" w:rsidP="00526A48">
      <w:pPr>
        <w:widowControl w:val="0"/>
        <w:tabs>
          <w:tab w:val="right" w:pos="1008"/>
          <w:tab w:val="left" w:pos="1152"/>
          <w:tab w:val="left" w:pos="1872"/>
          <w:tab w:val="left" w:pos="9187"/>
        </w:tabs>
        <w:ind w:left="2088" w:hanging="2088"/>
        <w:jc w:val="left"/>
      </w:pPr>
    </w:p>
    <w:p w:rsidR="00267DB8" w:rsidRPr="00267DB8" w:rsidRDefault="00267DB8" w:rsidP="00267DB8">
      <w:pPr>
        <w:widowControl w:val="0"/>
        <w:tabs>
          <w:tab w:val="right" w:pos="1008"/>
          <w:tab w:val="left" w:pos="1152"/>
          <w:tab w:val="left" w:pos="1872"/>
          <w:tab w:val="left" w:pos="9187"/>
        </w:tabs>
        <w:ind w:left="2088" w:hanging="2088"/>
        <w:jc w:val="left"/>
      </w:pPr>
    </w:p>
    <w:p w:rsidR="00267DB8" w:rsidRDefault="00267DB8" w:rsidP="00267DB8">
      <w:r w:rsidRPr="00267DB8">
        <w:rPr>
          <w:b/>
        </w:rPr>
        <w:t>VERSIONS OF THIS BILL</w:t>
      </w:r>
    </w:p>
    <w:p w:rsidR="00267DB8" w:rsidRDefault="00267DB8" w:rsidP="00267DB8"/>
    <w:p w:rsidR="00267DB8" w:rsidRDefault="00D03A9B" w:rsidP="00267DB8">
      <w:hyperlink r:id="rId8" w:history="1">
        <w:r w:rsidR="00267DB8">
          <w:rPr>
            <w:rStyle w:val="Hyperlink"/>
          </w:rPr>
          <w:t>3/8/2011</w:t>
        </w:r>
      </w:hyperlink>
    </w:p>
    <w:p w:rsidR="00267DB8" w:rsidRDefault="00267DB8" w:rsidP="00267DB8"/>
    <w:p w:rsidR="00267DB8" w:rsidRDefault="00267DB8" w:rsidP="00267DB8">
      <w:pPr>
        <w:sectPr w:rsidR="00267DB8" w:rsidSect="00267DB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3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70D7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F3C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COMMEND DR. BRUCE ESTES RIPPETEAU FOR HIS PROFESSIONAL CONTRIBUTIONS, ACCOMPLISHMENTS, AND COMMUNITY SERVICE IN SOUTH CAROLINA.</w:t>
      </w:r>
    </w:p>
    <w:p w:rsidR="00A70D7E" w:rsidRDefault="00A70D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F3CE6" w:rsidRDefault="00A70D7E" w:rsidP="00CF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F3CE6">
        <w:t>the members of the South Carolina House of Representatives are grateful for the twenty</w:t>
      </w:r>
      <w:r w:rsidR="00CF3CE6">
        <w:noBreakHyphen/>
        <w:t>five years of service that Bruce Estes Rippeteau has given to educational research in South Carolina; and</w:t>
      </w:r>
    </w:p>
    <w:p w:rsidR="00CF3CE6" w:rsidRDefault="00CF3CE6" w:rsidP="00CF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CE6" w:rsidRDefault="00CF3CE6" w:rsidP="00CF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having grown up in Watertown, New York, he studied archaeology at the University of Nebraska where he met his beloved wife, Sandra, and earned a bachelor</w:t>
      </w:r>
      <w:r w:rsidRPr="00021341">
        <w:t>’</w:t>
      </w:r>
      <w:r>
        <w:t>s degree; and</w:t>
      </w:r>
    </w:p>
    <w:p w:rsidR="00CF3CE6" w:rsidRDefault="00CF3CE6" w:rsidP="00CF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CE6" w:rsidRDefault="00CF3CE6" w:rsidP="00CF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1970, Bruce Rippeteau earned a master</w:t>
      </w:r>
      <w:r w:rsidRPr="00021341">
        <w:t>’</w:t>
      </w:r>
      <w:r>
        <w:t>s degree from the University of Arizona, and later earned a doctorate in 1973 from Case Western Reserve University in Cleveland, Ohio; and</w:t>
      </w:r>
    </w:p>
    <w:p w:rsidR="00CF3CE6" w:rsidRDefault="00CF3CE6" w:rsidP="00CF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CE6" w:rsidRDefault="00CF3CE6" w:rsidP="00CF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began his teaching career as an associate professor in the archaeology department at the State University of New York at Oneida and moved his family to Columbia in 1984 to serve as the director of the University of South Carolina Institute of Archaeology and Anthropology; and </w:t>
      </w:r>
    </w:p>
    <w:p w:rsidR="00CF3CE6" w:rsidRDefault="00CF3CE6" w:rsidP="00CF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CE6" w:rsidRDefault="00CF3CE6" w:rsidP="00CF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tenured research professor at the University of South Carolina from 1984 to 2004, Dr. Rippeteau served as director of the institute until 2002 and as state archaeologist from 1984 to 2000; and</w:t>
      </w:r>
    </w:p>
    <w:p w:rsidR="00CF3CE6" w:rsidRDefault="00CF3CE6" w:rsidP="00CF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CE6" w:rsidRDefault="00CF3CE6" w:rsidP="00CF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from 1986 to 1992 with the USS Monitor Archaeological Documentation Committee, and from 1995 to 2003, he served on the raising and conservation project of the H. L. Hunley Historic Confederate Submarine; and</w:t>
      </w:r>
    </w:p>
    <w:p w:rsidR="00CF3CE6" w:rsidRDefault="00CF3CE6" w:rsidP="00CF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CE6" w:rsidRDefault="00CF3CE6" w:rsidP="00CF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representing the State of South Carolina, he served as a member of the National Oceanic and Atmospheric Administration, Marine Sanctuaries, and USS Monitor Committee from 1986 to 1992; and</w:t>
      </w:r>
    </w:p>
    <w:p w:rsidR="00CF3CE6" w:rsidRDefault="00CF3CE6" w:rsidP="00CF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CE6" w:rsidRDefault="00CF3CE6" w:rsidP="00CF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Rippeteau was appointed a member and elected chairman of the South Carolina Heritage Trust, for which he provided a decade of service; and</w:t>
      </w:r>
    </w:p>
    <w:p w:rsidR="00CF3CE6" w:rsidRDefault="00CF3CE6" w:rsidP="00CF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CE6" w:rsidRDefault="00CF3CE6" w:rsidP="00CF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1997, he co</w:t>
      </w:r>
      <w:r>
        <w:noBreakHyphen/>
        <w:t>founded the Celebrate Freedom Foundation, serving as its president from 1998 to 2008, and is now president emeritus; and</w:t>
      </w:r>
    </w:p>
    <w:p w:rsidR="00CF3CE6" w:rsidRDefault="00CF3CE6" w:rsidP="00CF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CE6" w:rsidRDefault="00CF3CE6" w:rsidP="00CF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contributions to the early understanding, application, and use of radiocarbon dating led to his election as a national fellow of the American Association for the Advancement of Science; and</w:t>
      </w:r>
    </w:p>
    <w:p w:rsidR="00CF3CE6" w:rsidRDefault="00CF3CE6" w:rsidP="00CF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CE6" w:rsidRDefault="00CF3CE6" w:rsidP="00CF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 2000 to 2003, Dr. Rippeteau served as vice chairman of the Columbia, SC, Jim Hamilton</w:t>
      </w:r>
      <w:r>
        <w:noBreakHyphen/>
        <w:t>L.B. Owens Airport during construction of the airport</w:t>
      </w:r>
      <w:r w:rsidRPr="00021341">
        <w:t>’</w:t>
      </w:r>
      <w:r>
        <w:t>s new terminal; and</w:t>
      </w:r>
    </w:p>
    <w:p w:rsidR="00CF3CE6" w:rsidRPr="00976B87" w:rsidRDefault="00CF3CE6" w:rsidP="00CF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CE6" w:rsidRDefault="00CF3CE6" w:rsidP="00CF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as the president of the Rotary Club of Columbia, the twentieth largest of thirty</w:t>
      </w:r>
      <w:r>
        <w:noBreakHyphen/>
        <w:t>one thousand Rotary Clubs worldwide, and was awarded the International Presidential Citation; and</w:t>
      </w:r>
    </w:p>
    <w:p w:rsidR="00CF3CE6" w:rsidRDefault="00CF3CE6" w:rsidP="00CF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CE6" w:rsidRDefault="00CF3CE6" w:rsidP="00CF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 elected national fellow of the Explorers Club, he brought his passion for exploration to the State of South Carolina through service to the Greater Piedmont Chapter of the historic Explorers Club in a host of roles, including chapter chair; and</w:t>
      </w:r>
    </w:p>
    <w:p w:rsidR="00CF3CE6" w:rsidRDefault="00CF3CE6" w:rsidP="00CF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CE6" w:rsidRDefault="00CF3CE6" w:rsidP="00CF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a long and distinguished career in the Palmetto State, Dr. Rippeteau now resides in Nebraska, to the delight of his grandchildren, and continues to collaborate with and support numerous projects here in South Carolina; and</w:t>
      </w:r>
    </w:p>
    <w:p w:rsidR="00CF3CE6" w:rsidRDefault="00CF3CE6" w:rsidP="00CF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0D7E" w:rsidRDefault="00CF3CE6" w:rsidP="00CF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significant role that Dr. Bruce Estes Rippeteau has played in the educational, preservation, and public sectors of our great State</w:t>
      </w:r>
      <w:r w:rsidR="00A70D7E">
        <w:t>.  Now, therefore,</w:t>
      </w:r>
    </w:p>
    <w:p w:rsidR="00A70D7E" w:rsidRDefault="00A70D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0D7E" w:rsidRDefault="00A70D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70D7E" w:rsidRDefault="00A70D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CE6" w:rsidRDefault="00A70D7E" w:rsidP="005D3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CF3CE6">
        <w:t xml:space="preserve"> the members of the South Carolina House of Representatives, by this resolution, recognize and commend Dr. Bruce Estes Rippeteau for his professional contributions, accomplishments, and community service in South Carolina.</w:t>
      </w:r>
    </w:p>
    <w:p w:rsidR="00CF3CE6" w:rsidRDefault="00CF3CE6" w:rsidP="00CF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F3CE6" w:rsidP="00CF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Dr. Bruce Estes Rippeteau.</w:t>
      </w:r>
    </w:p>
    <w:p w:rsidR="005D30D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D30DA" w:rsidRDefault="005D30DA" w:rsidP="00267DB8">
      <w:pPr>
        <w:suppressAutoHyphens/>
      </w:pPr>
    </w:p>
    <w:sectPr w:rsidR="005D30DA" w:rsidSect="00267DB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0D7E" w:rsidRDefault="00A70D7E" w:rsidP="009F0C77">
      <w:r>
        <w:separator/>
      </w:r>
    </w:p>
  </w:endnote>
  <w:endnote w:type="continuationSeparator" w:id="0">
    <w:p w:rsidR="00A70D7E" w:rsidRDefault="00A70D7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E26C269-7D2F-4546-8FBD-0DFB8DA10E91}"/>
    <w:embedBold r:id="rId2" w:fontKey="{6002EA08-625C-43D6-9CBF-3B407FC6C2B1}"/>
  </w:font>
  <w:font w:name="Calibri">
    <w:panose1 w:val="020F0502020204030204"/>
    <w:charset w:val="00"/>
    <w:family w:val="swiss"/>
    <w:pitch w:val="variable"/>
    <w:sig w:usb0="E10002FF" w:usb1="4000ACFF" w:usb2="00000009" w:usb3="00000000" w:csb0="0000019F" w:csb1="00000000"/>
    <w:embedRegular r:id="rId3" w:fontKey="{6CEBDCA2-7F00-42F5-9A15-4F560B83998D}"/>
  </w:font>
  <w:font w:name="Tahoma">
    <w:panose1 w:val="020B0604030504040204"/>
    <w:charset w:val="00"/>
    <w:family w:val="swiss"/>
    <w:pitch w:val="variable"/>
    <w:sig w:usb0="21002A87" w:usb1="80000000" w:usb2="00000008" w:usb3="00000000" w:csb0="000101FF" w:csb1="00000000"/>
    <w:embedRegular r:id="rId4" w:fontKey="{2417ECBE-C88A-4A75-A46A-4159E8756C4E}"/>
  </w:font>
  <w:font w:name="Cambria">
    <w:panose1 w:val="02040503050406030204"/>
    <w:charset w:val="00"/>
    <w:family w:val="roman"/>
    <w:pitch w:val="variable"/>
    <w:sig w:usb0="E00002FF" w:usb1="400004FF" w:usb2="00000000" w:usb3="00000000" w:csb0="0000019F" w:csb1="00000000"/>
    <w:embedRegular r:id="rId5" w:fontKey="{5372EAE4-4843-4128-A9C7-F735B7014B1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7DB8" w:rsidRPr="005D30DA" w:rsidRDefault="00267DB8" w:rsidP="005D30DA">
    <w:pPr>
      <w:pStyle w:val="Footer"/>
      <w:tabs>
        <w:tab w:val="clear" w:pos="4680"/>
        <w:tab w:val="clear" w:pos="9360"/>
        <w:tab w:val="center" w:pos="2995"/>
      </w:tabs>
      <w:spacing w:before="120"/>
    </w:pPr>
    <w:r>
      <w:t>[3875]</w:t>
    </w:r>
    <w:r>
      <w:tab/>
    </w:r>
    <w:r w:rsidR="00D03A9B">
      <w:fldChar w:fldCharType="begin"/>
    </w:r>
    <w:r w:rsidR="00D03A9B">
      <w:instrText xml:space="preserve"> PAGE  \* MERGEFORMAT </w:instrText>
    </w:r>
    <w:r w:rsidR="00D03A9B">
      <w:fldChar w:fldCharType="separate"/>
    </w:r>
    <w:r w:rsidR="00D03A9B">
      <w:rPr>
        <w:noProof/>
      </w:rPr>
      <w:t>1</w:t>
    </w:r>
    <w:r w:rsidR="00D03A9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0D7E" w:rsidRDefault="00A70D7E" w:rsidP="009F0C77">
      <w:r>
        <w:separator/>
      </w:r>
    </w:p>
  </w:footnote>
  <w:footnote w:type="continuationSeparator" w:id="0">
    <w:p w:rsidR="00A70D7E" w:rsidRDefault="00A70D7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706AB11"/>
    <w:docVar w:name="CoverBillType" w:val="r"/>
    <w:docVar w:name="docpath" w:val="L:\Council\bills\GM\24706AB11.DOCX"/>
    <w:docVar w:name="dvBillNumber" w:val="3875"/>
    <w:docVar w:name="dvBillNumberPrefix" w:val="H. "/>
    <w:docVar w:name="dvOriginalBody" w:val="House"/>
    <w:docVar w:name="dvSteno" w:val="GM"/>
    <w:docVar w:name="NameofBody" w:val="h"/>
    <w:docVar w:name="vgroup2" w:val="Council"/>
  </w:docVars>
  <w:rsids>
    <w:rsidRoot w:val="00281EA0"/>
    <w:rsid w:val="00011869"/>
    <w:rsid w:val="00022EF7"/>
    <w:rsid w:val="0008000B"/>
    <w:rsid w:val="000A3B18"/>
    <w:rsid w:val="000E1785"/>
    <w:rsid w:val="000F40FA"/>
    <w:rsid w:val="0010776B"/>
    <w:rsid w:val="00133E66"/>
    <w:rsid w:val="001435A3"/>
    <w:rsid w:val="001D08F2"/>
    <w:rsid w:val="001D525B"/>
    <w:rsid w:val="001D7F4F"/>
    <w:rsid w:val="002321B6"/>
    <w:rsid w:val="00250967"/>
    <w:rsid w:val="002543C8"/>
    <w:rsid w:val="00265666"/>
    <w:rsid w:val="00267DB8"/>
    <w:rsid w:val="00281EA0"/>
    <w:rsid w:val="00284AAE"/>
    <w:rsid w:val="002E5912"/>
    <w:rsid w:val="00325348"/>
    <w:rsid w:val="0032732C"/>
    <w:rsid w:val="00336AD0"/>
    <w:rsid w:val="003534CC"/>
    <w:rsid w:val="0037079A"/>
    <w:rsid w:val="003A4FF0"/>
    <w:rsid w:val="003D01E8"/>
    <w:rsid w:val="003E5288"/>
    <w:rsid w:val="003F6D79"/>
    <w:rsid w:val="0041760A"/>
    <w:rsid w:val="00417C01"/>
    <w:rsid w:val="004809EE"/>
    <w:rsid w:val="00492CBE"/>
    <w:rsid w:val="004D1241"/>
    <w:rsid w:val="004E7D54"/>
    <w:rsid w:val="00526A48"/>
    <w:rsid w:val="005273C6"/>
    <w:rsid w:val="00530A69"/>
    <w:rsid w:val="00545593"/>
    <w:rsid w:val="00577C6C"/>
    <w:rsid w:val="005C2FE2"/>
    <w:rsid w:val="005D30DA"/>
    <w:rsid w:val="005E2BC9"/>
    <w:rsid w:val="00605102"/>
    <w:rsid w:val="006215AA"/>
    <w:rsid w:val="006913C9"/>
    <w:rsid w:val="0069470D"/>
    <w:rsid w:val="00734F00"/>
    <w:rsid w:val="007413C9"/>
    <w:rsid w:val="007A70AE"/>
    <w:rsid w:val="008362E8"/>
    <w:rsid w:val="008A1768"/>
    <w:rsid w:val="008D15E1"/>
    <w:rsid w:val="008F4429"/>
    <w:rsid w:val="0094021A"/>
    <w:rsid w:val="009C6A0B"/>
    <w:rsid w:val="009F0C77"/>
    <w:rsid w:val="009F4DD1"/>
    <w:rsid w:val="00A12D99"/>
    <w:rsid w:val="00A41684"/>
    <w:rsid w:val="00A64E80"/>
    <w:rsid w:val="00A70D7E"/>
    <w:rsid w:val="00A72BCD"/>
    <w:rsid w:val="00A741D9"/>
    <w:rsid w:val="00A833AB"/>
    <w:rsid w:val="00A9741D"/>
    <w:rsid w:val="00AD4B17"/>
    <w:rsid w:val="00AE66AD"/>
    <w:rsid w:val="00B16498"/>
    <w:rsid w:val="00B412D4"/>
    <w:rsid w:val="00BE3C22"/>
    <w:rsid w:val="00C0345E"/>
    <w:rsid w:val="00C3483A"/>
    <w:rsid w:val="00C74E9D"/>
    <w:rsid w:val="00C82FD3"/>
    <w:rsid w:val="00C86D15"/>
    <w:rsid w:val="00C92819"/>
    <w:rsid w:val="00CC6B7B"/>
    <w:rsid w:val="00CD2089"/>
    <w:rsid w:val="00CF3CE6"/>
    <w:rsid w:val="00D03A9B"/>
    <w:rsid w:val="00D640AB"/>
    <w:rsid w:val="00D73A67"/>
    <w:rsid w:val="00D7502C"/>
    <w:rsid w:val="00D970A9"/>
    <w:rsid w:val="00DF3845"/>
    <w:rsid w:val="00E04D37"/>
    <w:rsid w:val="00E41911"/>
    <w:rsid w:val="00E92EEF"/>
    <w:rsid w:val="00F24442"/>
    <w:rsid w:val="00F451EE"/>
    <w:rsid w:val="00F50AE3"/>
    <w:rsid w:val="00F67CF1"/>
    <w:rsid w:val="00F840F0"/>
    <w:rsid w:val="00FB0D0D"/>
    <w:rsid w:val="00FB43B4"/>
    <w:rsid w:val="00FD4EDB"/>
    <w:rsid w:val="00FD544E"/>
    <w:rsid w:val="00FF45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E1952C0-49A3-4FBF-B216-9AEA774C0E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F3CE6"/>
    <w:rPr>
      <w:rFonts w:ascii="Tahoma" w:hAnsi="Tahoma" w:cs="Tahoma"/>
      <w:sz w:val="16"/>
      <w:szCs w:val="16"/>
    </w:rPr>
  </w:style>
  <w:style w:type="character" w:customStyle="1" w:styleId="BalloonTextChar">
    <w:name w:val="Balloon Text Char"/>
    <w:basedOn w:val="DefaultParagraphFont"/>
    <w:link w:val="BalloonText"/>
    <w:uiPriority w:val="99"/>
    <w:semiHidden/>
    <w:rsid w:val="00CF3CE6"/>
    <w:rPr>
      <w:rFonts w:ascii="Tahoma" w:eastAsia="Times New Roman" w:hAnsi="Tahoma" w:cs="Tahoma"/>
      <w:sz w:val="16"/>
      <w:szCs w:val="16"/>
    </w:rPr>
  </w:style>
  <w:style w:type="character" w:styleId="Hyperlink">
    <w:name w:val="Hyperlink"/>
    <w:basedOn w:val="DefaultParagraphFont"/>
    <w:uiPriority w:val="99"/>
    <w:unhideWhenUsed/>
    <w:rsid w:val="00267DB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875_20110308.docx" TargetMode="External"/><Relationship Id="rId3" Type="http://schemas.openxmlformats.org/officeDocument/2006/relationships/settings" Target="settings.xml"/><Relationship Id="rId7" Type="http://schemas.openxmlformats.org/officeDocument/2006/relationships/hyperlink" Target="file:///h:\hj%20archive\2011\03-08-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5F1DBB-F967-4B9F-A66C-95739E6C0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768</Words>
  <Characters>4423</Characters>
  <Application>Microsoft Office Word</Application>
  <DocSecurity>4</DocSecurity>
  <Lines>135</Lines>
  <Paragraphs>36</Paragraphs>
  <ScaleCrop>false</ScaleCrop>
  <Company> </Company>
  <LinksUpToDate>false</LinksUpToDate>
  <CharactersWithSpaces>5158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3875: Dr. Bruce Estes Rippeteau - South Carolina Legislature Online</dc:title>
  <dc:subject/>
  <dc:creator>gailmoore</dc:creator>
  <cp:keywords/>
  <dc:description/>
  <cp:lastModifiedBy>N Cumfer</cp:lastModifiedBy>
  <cp:revision>2</cp:revision>
  <cp:lastPrinted>2011-03-08T17:04:00Z</cp:lastPrinted>
  <dcterms:created xsi:type="dcterms:W3CDTF">2014-11-21T21:52:00Z</dcterms:created>
  <dcterms:modified xsi:type="dcterms:W3CDTF">2014-11-21T21:52:00Z</dcterms:modified>
</cp:coreProperties>
</file>