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E12" w:rsidRDefault="00255E12" w:rsidP="00255E12">
      <w:pPr>
        <w:widowControl w:val="0"/>
        <w:jc w:val="center"/>
      </w:pPr>
      <w:bookmarkStart w:id="0" w:name="_GoBack"/>
      <w:bookmarkEnd w:id="0"/>
      <w:r w:rsidRPr="00255E12">
        <w:rPr>
          <w:b/>
        </w:rPr>
        <w:t>South Carolina General Assembly</w:t>
      </w:r>
    </w:p>
    <w:p w:rsidR="00255E12" w:rsidRDefault="00255E12" w:rsidP="00255E12">
      <w:pPr>
        <w:widowControl w:val="0"/>
        <w:jc w:val="center"/>
      </w:pPr>
      <w:r>
        <w:t>119th Session, 2011-2012</w:t>
      </w:r>
    </w:p>
    <w:p w:rsidR="00255E12" w:rsidRDefault="00255E12" w:rsidP="00255E12">
      <w:pPr>
        <w:widowControl w:val="0"/>
        <w:jc w:val="left"/>
      </w:pPr>
    </w:p>
    <w:p w:rsidR="00255E12" w:rsidRDefault="00255E12" w:rsidP="00255E12">
      <w:pPr>
        <w:widowControl w:val="0"/>
        <w:jc w:val="left"/>
        <w:rPr>
          <w:b/>
        </w:rPr>
      </w:pPr>
      <w:r w:rsidRPr="00255E12">
        <w:rPr>
          <w:b/>
        </w:rPr>
        <w:t>H. 3884</w:t>
      </w:r>
    </w:p>
    <w:p w:rsidR="00255E12" w:rsidRDefault="00255E12" w:rsidP="00255E12">
      <w:pPr>
        <w:widowControl w:val="0"/>
        <w:jc w:val="left"/>
        <w:rPr>
          <w:b/>
        </w:rPr>
      </w:pPr>
    </w:p>
    <w:p w:rsidR="00255E12" w:rsidRDefault="00255E12" w:rsidP="00255E12">
      <w:pPr>
        <w:widowControl w:val="0"/>
        <w:jc w:val="left"/>
      </w:pPr>
      <w:r w:rsidRPr="00255E12">
        <w:rPr>
          <w:b/>
        </w:rPr>
        <w:t>STATUS INFORMATION</w:t>
      </w:r>
    </w:p>
    <w:p w:rsidR="00255E12" w:rsidRDefault="00255E12" w:rsidP="00255E12">
      <w:pPr>
        <w:widowControl w:val="0"/>
        <w:jc w:val="left"/>
      </w:pPr>
    </w:p>
    <w:p w:rsidR="00255E12" w:rsidRDefault="00255E12" w:rsidP="00255E12">
      <w:pPr>
        <w:widowControl w:val="0"/>
        <w:jc w:val="left"/>
      </w:pPr>
      <w:r>
        <w:t>General Bill</w:t>
      </w:r>
    </w:p>
    <w:p w:rsidR="00255E12" w:rsidRDefault="00255E12" w:rsidP="00255E12">
      <w:pPr>
        <w:widowControl w:val="0"/>
        <w:jc w:val="left"/>
      </w:pPr>
      <w:r>
        <w:t>Sponsors: Reps. Ryan, Stringer, Hamilton, Viers, Patrick, Quinn, Ballentine, McCoy, Erickson, Murphy, Atwater, Corbin, Bedingfield, Bikas, Henderson, Hixon, Long, Nanney, Pope, G.R. Smith and Sottile</w:t>
      </w:r>
    </w:p>
    <w:p w:rsidR="00255E12" w:rsidRDefault="00255E12" w:rsidP="00255E12">
      <w:pPr>
        <w:widowControl w:val="0"/>
        <w:jc w:val="left"/>
      </w:pPr>
      <w:r>
        <w:t>Document Path: l:\council\bills\agm\18776bh11.docx</w:t>
      </w:r>
    </w:p>
    <w:p w:rsidR="00255E12" w:rsidRDefault="00255E12" w:rsidP="00255E12">
      <w:pPr>
        <w:widowControl w:val="0"/>
        <w:jc w:val="left"/>
      </w:pPr>
    </w:p>
    <w:p w:rsidR="00255E12" w:rsidRDefault="00255E12" w:rsidP="00255E12">
      <w:pPr>
        <w:widowControl w:val="0"/>
        <w:jc w:val="left"/>
      </w:pPr>
      <w:r>
        <w:t>Introduced in the House on March 9, 2011</w:t>
      </w:r>
    </w:p>
    <w:p w:rsidR="00255E12" w:rsidRDefault="00255E12" w:rsidP="00255E12">
      <w:pPr>
        <w:widowControl w:val="0"/>
        <w:jc w:val="left"/>
      </w:pPr>
      <w:r>
        <w:t xml:space="preserve">Currently residing in the House Committee on </w:t>
      </w:r>
      <w:r w:rsidRPr="00255E12">
        <w:rPr>
          <w:b/>
        </w:rPr>
        <w:t>Judiciary</w:t>
      </w:r>
    </w:p>
    <w:p w:rsidR="00255E12" w:rsidRDefault="00255E12" w:rsidP="00255E12">
      <w:pPr>
        <w:widowControl w:val="0"/>
        <w:jc w:val="left"/>
      </w:pPr>
    </w:p>
    <w:p w:rsidR="00255E12" w:rsidRDefault="00255E12" w:rsidP="00255E12">
      <w:pPr>
        <w:widowControl w:val="0"/>
        <w:jc w:val="left"/>
      </w:pPr>
      <w:r>
        <w:t xml:space="preserve">Summary: </w:t>
      </w:r>
      <w:r w:rsidR="00530DDF">
        <w:t>College and University Board of Trustees</w:t>
      </w:r>
    </w:p>
    <w:p w:rsidR="00255E12" w:rsidRDefault="00255E12" w:rsidP="00255E12">
      <w:pPr>
        <w:widowControl w:val="0"/>
        <w:jc w:val="left"/>
      </w:pPr>
    </w:p>
    <w:p w:rsidR="00255E12" w:rsidRDefault="00255E12" w:rsidP="00255E12">
      <w:pPr>
        <w:widowControl w:val="0"/>
        <w:jc w:val="left"/>
      </w:pPr>
    </w:p>
    <w:p w:rsidR="00255E12" w:rsidRDefault="00255E12" w:rsidP="00255E12">
      <w:pPr>
        <w:widowControl w:val="0"/>
        <w:tabs>
          <w:tab w:val="center" w:pos="590"/>
          <w:tab w:val="center" w:pos="1440"/>
          <w:tab w:val="left" w:pos="1872"/>
          <w:tab w:val="left" w:pos="9187"/>
        </w:tabs>
        <w:jc w:val="left"/>
      </w:pPr>
      <w:r w:rsidRPr="00255E12">
        <w:rPr>
          <w:b/>
        </w:rPr>
        <w:t>HISTORY OF LEGISLATIVE ACTIONS</w:t>
      </w:r>
    </w:p>
    <w:p w:rsidR="00255E12" w:rsidRDefault="00255E12" w:rsidP="00255E12">
      <w:pPr>
        <w:widowControl w:val="0"/>
        <w:tabs>
          <w:tab w:val="center" w:pos="590"/>
          <w:tab w:val="center" w:pos="1440"/>
          <w:tab w:val="left" w:pos="1872"/>
          <w:tab w:val="left" w:pos="9187"/>
        </w:tabs>
        <w:jc w:val="left"/>
      </w:pPr>
    </w:p>
    <w:p w:rsidR="00255E12" w:rsidRPr="00255E12" w:rsidRDefault="00255E12" w:rsidP="00255E12">
      <w:pPr>
        <w:widowControl w:val="0"/>
        <w:tabs>
          <w:tab w:val="center" w:pos="590"/>
          <w:tab w:val="center" w:pos="1440"/>
          <w:tab w:val="left" w:pos="1872"/>
          <w:tab w:val="left" w:pos="9187"/>
        </w:tabs>
        <w:jc w:val="left"/>
      </w:pPr>
      <w:r w:rsidRPr="00255E12">
        <w:rPr>
          <w:u w:val="single"/>
        </w:rPr>
        <w:tab/>
        <w:t>Date</w:t>
      </w:r>
      <w:r w:rsidRPr="00255E12">
        <w:rPr>
          <w:u w:val="single"/>
        </w:rPr>
        <w:tab/>
        <w:t>Body</w:t>
      </w:r>
      <w:r w:rsidRPr="00255E12">
        <w:rPr>
          <w:u w:val="single"/>
        </w:rPr>
        <w:tab/>
        <w:t>Action Description with journal page number</w:t>
      </w:r>
      <w:r w:rsidRPr="00255E12">
        <w:rPr>
          <w:u w:val="single"/>
        </w:rPr>
        <w:tab/>
      </w:r>
    </w:p>
    <w:p w:rsidR="000558AC" w:rsidRDefault="000558AC" w:rsidP="000558AC">
      <w:pPr>
        <w:widowControl w:val="0"/>
        <w:tabs>
          <w:tab w:val="right" w:pos="1008"/>
          <w:tab w:val="left" w:pos="1152"/>
          <w:tab w:val="left" w:pos="1872"/>
          <w:tab w:val="left" w:pos="9187"/>
        </w:tabs>
        <w:ind w:left="2088" w:hanging="2088"/>
        <w:jc w:val="left"/>
      </w:pPr>
      <w:r>
        <w:tab/>
        <w:t>3/9/2011</w:t>
      </w:r>
      <w:r>
        <w:tab/>
        <w:t>House</w:t>
      </w:r>
      <w:r>
        <w:tab/>
      </w:r>
      <w:r w:rsidRPr="0084246F">
        <w:t>Introduced and read first time (</w:t>
      </w:r>
      <w:hyperlink r:id="rId7" w:history="1">
        <w:r w:rsidRPr="0084246F">
          <w:rPr>
            <w:rStyle w:val="Hyperlink"/>
          </w:rPr>
          <w:t>House Journal</w:t>
        </w:r>
        <w:r w:rsidRPr="0084246F">
          <w:rPr>
            <w:rStyle w:val="Hyperlink"/>
          </w:rPr>
          <w:noBreakHyphen/>
          <w:t>page 10</w:t>
        </w:r>
      </w:hyperlink>
      <w:r w:rsidRPr="0084246F">
        <w:t>)</w:t>
      </w:r>
    </w:p>
    <w:p w:rsidR="000558AC" w:rsidRDefault="000558AC" w:rsidP="000558AC">
      <w:pPr>
        <w:widowControl w:val="0"/>
        <w:tabs>
          <w:tab w:val="right" w:pos="1008"/>
          <w:tab w:val="left" w:pos="1152"/>
          <w:tab w:val="left" w:pos="1872"/>
          <w:tab w:val="left" w:pos="9187"/>
        </w:tabs>
        <w:ind w:left="2088" w:hanging="2088"/>
        <w:jc w:val="left"/>
      </w:pPr>
      <w:r>
        <w:tab/>
        <w:t>3/9/2011</w:t>
      </w:r>
      <w:r>
        <w:tab/>
        <w:t>House</w:t>
      </w:r>
      <w:r>
        <w:tab/>
      </w:r>
      <w:r w:rsidRPr="0084246F">
        <w:t>Ref</w:t>
      </w:r>
      <w:r>
        <w:t xml:space="preserve">erred to Committee on </w:t>
      </w:r>
      <w:r w:rsidRPr="0084246F">
        <w:rPr>
          <w:b/>
        </w:rPr>
        <w:t>Judiciary</w:t>
      </w:r>
      <w:r>
        <w:t xml:space="preserve"> </w:t>
      </w:r>
      <w:r w:rsidRPr="0084246F">
        <w:t>(</w:t>
      </w:r>
      <w:hyperlink r:id="rId8" w:history="1">
        <w:r w:rsidRPr="0084246F">
          <w:rPr>
            <w:rStyle w:val="Hyperlink"/>
          </w:rPr>
          <w:t>House Journal</w:t>
        </w:r>
        <w:r w:rsidRPr="0084246F">
          <w:rPr>
            <w:rStyle w:val="Hyperlink"/>
          </w:rPr>
          <w:noBreakHyphen/>
          <w:t>page 10</w:t>
        </w:r>
      </w:hyperlink>
      <w:r w:rsidRPr="0084246F">
        <w:t>)</w:t>
      </w:r>
    </w:p>
    <w:p w:rsidR="000558AC" w:rsidRDefault="000558AC" w:rsidP="000558AC">
      <w:pPr>
        <w:widowControl w:val="0"/>
        <w:tabs>
          <w:tab w:val="right" w:pos="1008"/>
          <w:tab w:val="left" w:pos="1152"/>
          <w:tab w:val="left" w:pos="1872"/>
          <w:tab w:val="left" w:pos="9187"/>
        </w:tabs>
        <w:ind w:left="2088" w:hanging="2088"/>
        <w:jc w:val="left"/>
      </w:pPr>
    </w:p>
    <w:p w:rsidR="00255E12" w:rsidRPr="00255E12" w:rsidRDefault="00255E12" w:rsidP="00255E12">
      <w:pPr>
        <w:widowControl w:val="0"/>
        <w:tabs>
          <w:tab w:val="right" w:pos="1008"/>
          <w:tab w:val="left" w:pos="1152"/>
          <w:tab w:val="left" w:pos="1872"/>
          <w:tab w:val="left" w:pos="9187"/>
        </w:tabs>
        <w:ind w:left="2088" w:hanging="2088"/>
        <w:jc w:val="left"/>
      </w:pPr>
    </w:p>
    <w:p w:rsidR="00255E12" w:rsidRDefault="00255E12" w:rsidP="00255E12">
      <w:pPr>
        <w:widowControl w:val="0"/>
        <w:jc w:val="left"/>
      </w:pPr>
      <w:r w:rsidRPr="00255E12">
        <w:rPr>
          <w:b/>
        </w:rPr>
        <w:t>VERSIONS OF THIS BILL</w:t>
      </w:r>
    </w:p>
    <w:p w:rsidR="00255E12" w:rsidRDefault="00255E12" w:rsidP="00255E12">
      <w:pPr>
        <w:widowControl w:val="0"/>
        <w:jc w:val="left"/>
      </w:pPr>
    </w:p>
    <w:p w:rsidR="00255E12" w:rsidRDefault="00EB6E6B" w:rsidP="00255E12">
      <w:pPr>
        <w:widowControl w:val="0"/>
        <w:jc w:val="left"/>
      </w:pPr>
      <w:hyperlink r:id="rId9" w:history="1">
        <w:r w:rsidR="00255E12">
          <w:rPr>
            <w:rStyle w:val="Hyperlink"/>
          </w:rPr>
          <w:t>3/9/2011</w:t>
        </w:r>
      </w:hyperlink>
    </w:p>
    <w:p w:rsidR="00255E12" w:rsidRDefault="00255E12" w:rsidP="00255E12"/>
    <w:p w:rsidR="00255E12" w:rsidRDefault="00255E12" w:rsidP="00255E12">
      <w:pPr>
        <w:sectPr w:rsidR="00255E12" w:rsidSect="00255E12">
          <w:pgSz w:w="12240" w:h="15840" w:code="1"/>
          <w:pgMar w:top="1080" w:right="1440" w:bottom="1080" w:left="1440" w:header="720" w:footer="720" w:gutter="0"/>
          <w:cols w:space="720"/>
          <w:noEndnote/>
          <w:docGrid w:linePitch="360"/>
        </w:sectPr>
      </w:pPr>
    </w:p>
    <w:p w:rsidR="00E939F2" w:rsidRDefault="00E939F2" w:rsidP="00E939F2">
      <w:pPr>
        <w:pStyle w:val="BillDots"/>
      </w:pPr>
    </w:p>
    <w:p w:rsidR="00E939F2" w:rsidRDefault="00E939F2" w:rsidP="00E939F2">
      <w:pPr>
        <w:pStyle w:val="Numbersforbill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9F2" w:rsidRDefault="00E939F2" w:rsidP="00E93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62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E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101</w:t>
      </w:r>
      <w:r>
        <w:noBreakHyphen/>
        <w:t>450 SO AS TO PROVIDE THAT MEMBERS OF STATE</w:t>
      </w:r>
      <w:r>
        <w:noBreakHyphen/>
        <w:t xml:space="preserve">SUPPORTED COLLEGE AND UNIVERSITY BOARDS OF TRUSTEES WHO ARE </w:t>
      </w:r>
      <w:r w:rsidR="00F55D75">
        <w:t>ELECTED</w:t>
      </w:r>
      <w:r>
        <w:t xml:space="preserve"> BY THE GENERAL ASSEMBLY OR </w:t>
      </w:r>
      <w:r w:rsidR="00F55D75">
        <w:t xml:space="preserve">APPOINTED BY </w:t>
      </w:r>
      <w:r>
        <w:t>THE GOVERNOR MAY SERVE NO MORE THAN TWO FULL FOUR</w:t>
      </w:r>
      <w:r>
        <w:noBreakHyphen/>
        <w:t>YEAR TERMS, AND TO MAKE EXCEPTIONS.</w:t>
      </w:r>
    </w:p>
    <w:p w:rsidR="004C626A" w:rsidRDefault="004C6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626A" w:rsidRDefault="004C6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26A" w:rsidRDefault="004C6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EA" w:rsidRDefault="004C626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04EA">
        <w:t>Article 1, Chapter 101, Title 59 of the 1976 Code is amended by adding:</w:t>
      </w:r>
    </w:p>
    <w:p w:rsidR="005404E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E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101</w:t>
      </w:r>
      <w:r>
        <w:noBreakHyphen/>
        <w:t>450.</w:t>
      </w:r>
      <w:r>
        <w:tab/>
        <w:t>Notwithstanding another provision of law, a member of a state</w:t>
      </w:r>
      <w:r>
        <w:noBreakHyphen/>
        <w:t xml:space="preserve">supported college or university board of trustees who is </w:t>
      </w:r>
      <w:r w:rsidR="00F55D75">
        <w:t>elected</w:t>
      </w:r>
      <w:r>
        <w:t xml:space="preserve"> by the General Assembly or</w:t>
      </w:r>
      <w:r w:rsidR="00F55D75">
        <w:t xml:space="preserve"> appointed by</w:t>
      </w:r>
      <w:r>
        <w:t xml:space="preserve"> the Governor may serve no more than two full four</w:t>
      </w:r>
      <w:r>
        <w:noBreakHyphen/>
        <w:t>year terms.  The two</w:t>
      </w:r>
      <w:r>
        <w:noBreakHyphen/>
        <w:t>term limit does not apply to years served by a member in which he fulfills the remainder of an unexpired term for another member.”</w:t>
      </w:r>
    </w:p>
    <w:p w:rsidR="005404E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26A" w:rsidRDefault="005404EA" w:rsidP="00540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members elected by the General Assembly or appointed by the Governor after the effective date of this act.</w:t>
      </w:r>
    </w:p>
    <w:p w:rsidR="00290B2B" w:rsidRDefault="005404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B2B" w:rsidRDefault="00290B2B" w:rsidP="00255E12">
      <w:pPr>
        <w:suppressAutoHyphens/>
      </w:pPr>
    </w:p>
    <w:sectPr w:rsidR="00290B2B" w:rsidSect="00255E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26A" w:rsidRDefault="004C626A" w:rsidP="009F0C77">
      <w:r>
        <w:separator/>
      </w:r>
    </w:p>
  </w:endnote>
  <w:endnote w:type="continuationSeparator" w:id="0">
    <w:p w:rsidR="004C626A" w:rsidRDefault="004C62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501DCE-7485-48EB-89FF-C10E795E3804}"/>
    <w:embedBold r:id="rId2" w:fontKey="{E44F43F5-AE0A-4FFF-9662-69EDDB082932}"/>
  </w:font>
  <w:font w:name="Calibri">
    <w:panose1 w:val="020F0502020204030204"/>
    <w:charset w:val="00"/>
    <w:family w:val="swiss"/>
    <w:pitch w:val="variable"/>
    <w:sig w:usb0="E10002FF" w:usb1="4000ACFF" w:usb2="00000009" w:usb3="00000000" w:csb0="0000019F" w:csb1="00000000"/>
    <w:embedRegular r:id="rId3" w:fontKey="{C5676E68-66E5-45C9-B643-B5F4DEAC7EC6}"/>
  </w:font>
  <w:font w:name="Cambria">
    <w:panose1 w:val="02040503050406030204"/>
    <w:charset w:val="00"/>
    <w:family w:val="roman"/>
    <w:pitch w:val="variable"/>
    <w:sig w:usb0="E00002FF" w:usb1="400004FF" w:usb2="00000000" w:usb3="00000000" w:csb0="0000019F" w:csb1="00000000"/>
    <w:embedRegular r:id="rId4" w:fontKey="{0D4C58F4-45F2-4EF3-B957-6AA1E7A00D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E12" w:rsidRPr="00290B2B" w:rsidRDefault="00255E12" w:rsidP="00290B2B">
    <w:pPr>
      <w:pStyle w:val="Footer"/>
      <w:tabs>
        <w:tab w:val="clear" w:pos="4680"/>
        <w:tab w:val="clear" w:pos="9360"/>
        <w:tab w:val="center" w:pos="2995"/>
      </w:tabs>
      <w:spacing w:before="120"/>
    </w:pPr>
    <w:r>
      <w:t>[3884]</w:t>
    </w:r>
    <w:r>
      <w:tab/>
    </w:r>
    <w:r w:rsidR="00EB6E6B">
      <w:fldChar w:fldCharType="begin"/>
    </w:r>
    <w:r w:rsidR="00EB6E6B">
      <w:instrText xml:space="preserve"> PAGE  \* MERGEFORMAT </w:instrText>
    </w:r>
    <w:r w:rsidR="00EB6E6B">
      <w:fldChar w:fldCharType="separate"/>
    </w:r>
    <w:r w:rsidR="00EB6E6B">
      <w:rPr>
        <w:noProof/>
      </w:rPr>
      <w:t>1</w:t>
    </w:r>
    <w:r w:rsidR="00EB6E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26A" w:rsidRDefault="004C626A" w:rsidP="009F0C77">
      <w:r>
        <w:separator/>
      </w:r>
    </w:p>
  </w:footnote>
  <w:footnote w:type="continuationSeparator" w:id="0">
    <w:p w:rsidR="004C626A" w:rsidRDefault="004C62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76BH11"/>
    <w:docVar w:name="CoverBillType" w:val="b"/>
    <w:docVar w:name="docpath" w:val="L:\Council\bills\AGM\18776BH11.DOCX"/>
    <w:docVar w:name="dvBillNumber" w:val="3884"/>
    <w:docVar w:name="dvBillNumberPrefix" w:val="H. "/>
    <w:docVar w:name="dvOriginalBody" w:val="House"/>
    <w:docVar w:name="dvSteno" w:val="AGM"/>
    <w:docVar w:name="NameofBody" w:val="h"/>
    <w:docVar w:name="vgroup2" w:val="Council"/>
  </w:docVars>
  <w:rsids>
    <w:rsidRoot w:val="006F25CD"/>
    <w:rsid w:val="00011869"/>
    <w:rsid w:val="000558AC"/>
    <w:rsid w:val="000E1785"/>
    <w:rsid w:val="000F40FA"/>
    <w:rsid w:val="0010776B"/>
    <w:rsid w:val="00133E66"/>
    <w:rsid w:val="001435A3"/>
    <w:rsid w:val="001D08F2"/>
    <w:rsid w:val="001D525B"/>
    <w:rsid w:val="001D7F4F"/>
    <w:rsid w:val="001E32D5"/>
    <w:rsid w:val="002321B6"/>
    <w:rsid w:val="00250967"/>
    <w:rsid w:val="002543C8"/>
    <w:rsid w:val="00255E12"/>
    <w:rsid w:val="00284AAE"/>
    <w:rsid w:val="00290B2B"/>
    <w:rsid w:val="0029443A"/>
    <w:rsid w:val="002E5912"/>
    <w:rsid w:val="002F1EAA"/>
    <w:rsid w:val="00325348"/>
    <w:rsid w:val="0032732C"/>
    <w:rsid w:val="00336AD0"/>
    <w:rsid w:val="0037079A"/>
    <w:rsid w:val="00381E34"/>
    <w:rsid w:val="003D01E8"/>
    <w:rsid w:val="003E5288"/>
    <w:rsid w:val="003F6D79"/>
    <w:rsid w:val="0041760A"/>
    <w:rsid w:val="00417C01"/>
    <w:rsid w:val="004809EE"/>
    <w:rsid w:val="004C626A"/>
    <w:rsid w:val="004E7D54"/>
    <w:rsid w:val="005273C6"/>
    <w:rsid w:val="00530A69"/>
    <w:rsid w:val="00530DDF"/>
    <w:rsid w:val="005404EA"/>
    <w:rsid w:val="00545593"/>
    <w:rsid w:val="005639C3"/>
    <w:rsid w:val="00577C6C"/>
    <w:rsid w:val="005C2FE2"/>
    <w:rsid w:val="005C3CF9"/>
    <w:rsid w:val="005E2BC9"/>
    <w:rsid w:val="00605102"/>
    <w:rsid w:val="006215AA"/>
    <w:rsid w:val="006275C0"/>
    <w:rsid w:val="006913C9"/>
    <w:rsid w:val="0069350D"/>
    <w:rsid w:val="0069470D"/>
    <w:rsid w:val="006F25CD"/>
    <w:rsid w:val="00734F00"/>
    <w:rsid w:val="007A70AE"/>
    <w:rsid w:val="007E6DDB"/>
    <w:rsid w:val="008362E8"/>
    <w:rsid w:val="00870D32"/>
    <w:rsid w:val="008A1768"/>
    <w:rsid w:val="008B3456"/>
    <w:rsid w:val="008F4429"/>
    <w:rsid w:val="0094021A"/>
    <w:rsid w:val="00972FE3"/>
    <w:rsid w:val="009B3B82"/>
    <w:rsid w:val="009C6A0B"/>
    <w:rsid w:val="009F0C77"/>
    <w:rsid w:val="009F4DD1"/>
    <w:rsid w:val="00A41684"/>
    <w:rsid w:val="00A64E80"/>
    <w:rsid w:val="00A72BCD"/>
    <w:rsid w:val="00A741D9"/>
    <w:rsid w:val="00A833AB"/>
    <w:rsid w:val="00A9741D"/>
    <w:rsid w:val="00AB551D"/>
    <w:rsid w:val="00AC2ED4"/>
    <w:rsid w:val="00AD4B17"/>
    <w:rsid w:val="00B412D4"/>
    <w:rsid w:val="00BE3C22"/>
    <w:rsid w:val="00C0345E"/>
    <w:rsid w:val="00C3483A"/>
    <w:rsid w:val="00C74E9D"/>
    <w:rsid w:val="00C82FD3"/>
    <w:rsid w:val="00C92819"/>
    <w:rsid w:val="00CC6B7B"/>
    <w:rsid w:val="00CD2089"/>
    <w:rsid w:val="00D2702E"/>
    <w:rsid w:val="00D73A67"/>
    <w:rsid w:val="00D970A9"/>
    <w:rsid w:val="00DC3A27"/>
    <w:rsid w:val="00DF3845"/>
    <w:rsid w:val="00E41911"/>
    <w:rsid w:val="00E57ABA"/>
    <w:rsid w:val="00E60660"/>
    <w:rsid w:val="00E92EEF"/>
    <w:rsid w:val="00E939F2"/>
    <w:rsid w:val="00EB6E6B"/>
    <w:rsid w:val="00EC0304"/>
    <w:rsid w:val="00EF053D"/>
    <w:rsid w:val="00F24442"/>
    <w:rsid w:val="00F50AE3"/>
    <w:rsid w:val="00F55D7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3488F8-7E68-4BD9-9C68-B42DA22F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404EA"/>
    <w:pPr>
      <w:spacing w:after="0" w:line="240" w:lineRule="auto"/>
    </w:pPr>
    <w:rPr>
      <w:rFonts w:asciiTheme="minorHAnsi" w:hAnsiTheme="minorHAnsi"/>
    </w:rPr>
  </w:style>
  <w:style w:type="character" w:styleId="Hyperlink">
    <w:name w:val="Hyperlink"/>
    <w:basedOn w:val="DefaultParagraphFont"/>
    <w:uiPriority w:val="99"/>
    <w:unhideWhenUsed/>
    <w:rsid w:val="00255E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84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2CDDF-C83B-4262-AA3C-1EF70CA5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284</Words>
  <Characters>1533</Characters>
  <Application>Microsoft Office Word</Application>
  <DocSecurity>4</DocSecurity>
  <Lines>66</Lines>
  <Paragraphs>23</Paragraphs>
  <ScaleCrop>false</ScaleCrop>
  <Company> </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3884: College and University Board of Trustees - South Carolina Legislature Online</dc:title>
  <dc:subject/>
  <dc:creator>AngieMorgan</dc:creator>
  <cp:keywords/>
  <dc:description/>
  <cp:lastModifiedBy>N Cumfer</cp:lastModifiedBy>
  <cp:revision>2</cp:revision>
  <cp:lastPrinted>2011-03-01T17:07:00Z</cp:lastPrinted>
  <dcterms:created xsi:type="dcterms:W3CDTF">2014-11-21T21:52:00Z</dcterms:created>
  <dcterms:modified xsi:type="dcterms:W3CDTF">2014-11-21T21:52:00Z</dcterms:modified>
</cp:coreProperties>
</file>