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2A1" w:rsidRDefault="00FF42A1" w:rsidP="00FF42A1">
      <w:pPr>
        <w:widowControl w:val="0"/>
        <w:jc w:val="center"/>
      </w:pPr>
      <w:bookmarkStart w:id="0" w:name="_GoBack"/>
      <w:bookmarkEnd w:id="0"/>
      <w:r w:rsidRPr="00FF42A1">
        <w:rPr>
          <w:b/>
        </w:rPr>
        <w:t>South Carolina General Assembly</w:t>
      </w:r>
    </w:p>
    <w:p w:rsidR="00FF42A1" w:rsidRDefault="00FF42A1" w:rsidP="00FF42A1">
      <w:pPr>
        <w:widowControl w:val="0"/>
        <w:jc w:val="center"/>
      </w:pPr>
      <w:r>
        <w:t>119th Session, 2011-2012</w:t>
      </w:r>
    </w:p>
    <w:p w:rsidR="00FF42A1" w:rsidRDefault="00FF42A1" w:rsidP="00FF42A1">
      <w:pPr>
        <w:widowControl w:val="0"/>
        <w:jc w:val="left"/>
      </w:pPr>
    </w:p>
    <w:p w:rsidR="00FF42A1" w:rsidRDefault="00FF42A1" w:rsidP="00FF42A1">
      <w:pPr>
        <w:widowControl w:val="0"/>
        <w:jc w:val="left"/>
        <w:rPr>
          <w:b/>
        </w:rPr>
      </w:pPr>
      <w:r w:rsidRPr="00FF42A1">
        <w:rPr>
          <w:b/>
        </w:rPr>
        <w:t>H. 4003</w:t>
      </w:r>
    </w:p>
    <w:p w:rsidR="00FF42A1" w:rsidRDefault="00FF42A1" w:rsidP="00FF42A1">
      <w:pPr>
        <w:widowControl w:val="0"/>
        <w:jc w:val="left"/>
        <w:rPr>
          <w:b/>
        </w:rPr>
      </w:pPr>
    </w:p>
    <w:p w:rsidR="00FF42A1" w:rsidRDefault="00FF42A1" w:rsidP="00FF42A1">
      <w:pPr>
        <w:widowControl w:val="0"/>
        <w:jc w:val="left"/>
      </w:pPr>
      <w:r w:rsidRPr="00FF42A1">
        <w:rPr>
          <w:b/>
        </w:rPr>
        <w:t>STATUS INFORMATION</w:t>
      </w:r>
    </w:p>
    <w:p w:rsidR="00FF42A1" w:rsidRDefault="00FF42A1" w:rsidP="00FF42A1">
      <w:pPr>
        <w:widowControl w:val="0"/>
        <w:jc w:val="left"/>
      </w:pPr>
    </w:p>
    <w:p w:rsidR="00FF42A1" w:rsidRDefault="00FF42A1" w:rsidP="00FF42A1">
      <w:pPr>
        <w:widowControl w:val="0"/>
        <w:jc w:val="left"/>
      </w:pPr>
      <w:r>
        <w:t>Concurrent Resolution</w:t>
      </w:r>
    </w:p>
    <w:p w:rsidR="00FF42A1" w:rsidRDefault="00FF42A1" w:rsidP="00FF42A1">
      <w:pPr>
        <w:widowControl w:val="0"/>
        <w:jc w:val="left"/>
      </w:pPr>
      <w:r>
        <w:t>Sponsors: Rep. Agnew</w:t>
      </w:r>
    </w:p>
    <w:p w:rsidR="00FF42A1" w:rsidRDefault="00FF42A1" w:rsidP="00FF42A1">
      <w:pPr>
        <w:widowControl w:val="0"/>
        <w:jc w:val="left"/>
      </w:pPr>
      <w:r>
        <w:t>Document Path: l:\council\bills\swb\6101cm11.docx</w:t>
      </w:r>
    </w:p>
    <w:p w:rsidR="00FF42A1" w:rsidRDefault="00FF42A1" w:rsidP="00FF42A1">
      <w:pPr>
        <w:widowControl w:val="0"/>
        <w:jc w:val="left"/>
      </w:pPr>
    </w:p>
    <w:p w:rsidR="00DF78BD" w:rsidRDefault="00DF78BD" w:rsidP="00FF42A1">
      <w:pPr>
        <w:widowControl w:val="0"/>
        <w:jc w:val="left"/>
      </w:pPr>
      <w:r>
        <w:t>Introduced in the House on March 31, 2011</w:t>
      </w:r>
    </w:p>
    <w:p w:rsidR="00DF78BD" w:rsidRDefault="00DF78BD" w:rsidP="00FF42A1">
      <w:pPr>
        <w:widowControl w:val="0"/>
        <w:jc w:val="left"/>
      </w:pPr>
      <w:r>
        <w:t>Introduced in the Senate on April 14, 2011</w:t>
      </w:r>
    </w:p>
    <w:p w:rsidR="00DF78BD" w:rsidRDefault="00DF78BD" w:rsidP="00FF42A1">
      <w:pPr>
        <w:widowControl w:val="0"/>
        <w:jc w:val="left"/>
      </w:pPr>
      <w:r>
        <w:t>Last Amended on February 22, 2012</w:t>
      </w:r>
    </w:p>
    <w:p w:rsidR="00DF78BD" w:rsidRDefault="00DF78BD" w:rsidP="00FF42A1">
      <w:pPr>
        <w:widowControl w:val="0"/>
        <w:jc w:val="left"/>
      </w:pPr>
      <w:r>
        <w:t>Adopted by the General Assembly on February 23, 2012</w:t>
      </w:r>
    </w:p>
    <w:p w:rsidR="00DF78BD" w:rsidRDefault="00DF78BD" w:rsidP="00FF42A1">
      <w:pPr>
        <w:widowControl w:val="0"/>
        <w:jc w:val="left"/>
      </w:pPr>
    </w:p>
    <w:p w:rsidR="00FF42A1" w:rsidRDefault="00FF42A1" w:rsidP="00FF42A1">
      <w:pPr>
        <w:widowControl w:val="0"/>
        <w:jc w:val="left"/>
      </w:pPr>
      <w:r>
        <w:t xml:space="preserve">Summary: </w:t>
      </w:r>
      <w:r w:rsidR="00EB1FF5">
        <w:t>Signs reflecting Abbeville High School Panthers State Football and Softball Championships</w:t>
      </w:r>
    </w:p>
    <w:p w:rsidR="00FF42A1" w:rsidRDefault="00FF42A1" w:rsidP="00FF42A1">
      <w:pPr>
        <w:widowControl w:val="0"/>
        <w:jc w:val="left"/>
      </w:pPr>
    </w:p>
    <w:p w:rsidR="00FF42A1" w:rsidRDefault="00FF42A1" w:rsidP="00FF42A1">
      <w:pPr>
        <w:widowControl w:val="0"/>
        <w:jc w:val="left"/>
      </w:pPr>
    </w:p>
    <w:p w:rsidR="00FF42A1" w:rsidRDefault="00FF42A1" w:rsidP="00FF42A1">
      <w:pPr>
        <w:widowControl w:val="0"/>
        <w:tabs>
          <w:tab w:val="center" w:pos="590"/>
          <w:tab w:val="center" w:pos="1440"/>
          <w:tab w:val="left" w:pos="1872"/>
          <w:tab w:val="left" w:pos="9187"/>
        </w:tabs>
        <w:jc w:val="left"/>
      </w:pPr>
      <w:r w:rsidRPr="00FF42A1">
        <w:rPr>
          <w:b/>
        </w:rPr>
        <w:t>HISTORY OF LEGISLATIVE ACTIONS</w:t>
      </w:r>
    </w:p>
    <w:p w:rsidR="00FF42A1" w:rsidRDefault="00FF42A1" w:rsidP="00FF42A1">
      <w:pPr>
        <w:widowControl w:val="0"/>
        <w:tabs>
          <w:tab w:val="center" w:pos="590"/>
          <w:tab w:val="center" w:pos="1440"/>
          <w:tab w:val="left" w:pos="1872"/>
          <w:tab w:val="left" w:pos="9187"/>
        </w:tabs>
        <w:jc w:val="left"/>
      </w:pPr>
    </w:p>
    <w:p w:rsidR="00FF42A1" w:rsidRPr="00FF42A1" w:rsidRDefault="00FF42A1" w:rsidP="00FF42A1">
      <w:pPr>
        <w:widowControl w:val="0"/>
        <w:tabs>
          <w:tab w:val="center" w:pos="590"/>
          <w:tab w:val="center" w:pos="1440"/>
          <w:tab w:val="left" w:pos="1872"/>
          <w:tab w:val="left" w:pos="9187"/>
        </w:tabs>
        <w:jc w:val="left"/>
      </w:pPr>
      <w:r w:rsidRPr="00FF42A1">
        <w:rPr>
          <w:u w:val="single"/>
        </w:rPr>
        <w:tab/>
        <w:t>Date</w:t>
      </w:r>
      <w:r w:rsidRPr="00FF42A1">
        <w:rPr>
          <w:u w:val="single"/>
        </w:rPr>
        <w:tab/>
        <w:t>Body</w:t>
      </w:r>
      <w:r w:rsidRPr="00FF42A1">
        <w:rPr>
          <w:u w:val="single"/>
        </w:rPr>
        <w:tab/>
        <w:t>Action Description with journal page number</w:t>
      </w:r>
      <w:r w:rsidRPr="00FF42A1">
        <w:rPr>
          <w:u w:val="single"/>
        </w:rPr>
        <w:tab/>
      </w:r>
    </w:p>
    <w:p w:rsidR="00B01F49" w:rsidRDefault="00B01F49" w:rsidP="00B01F49">
      <w:pPr>
        <w:widowControl w:val="0"/>
        <w:tabs>
          <w:tab w:val="right" w:pos="1008"/>
          <w:tab w:val="left" w:pos="1152"/>
          <w:tab w:val="left" w:pos="1872"/>
          <w:tab w:val="left" w:pos="9187"/>
        </w:tabs>
        <w:ind w:left="2088" w:hanging="2088"/>
        <w:jc w:val="left"/>
      </w:pPr>
      <w:r>
        <w:tab/>
        <w:t>3/31/2011</w:t>
      </w:r>
      <w:r>
        <w:tab/>
        <w:t>House</w:t>
      </w:r>
      <w:r>
        <w:tab/>
      </w:r>
      <w:r w:rsidRPr="00BF4791">
        <w:t>Introduced (</w:t>
      </w:r>
      <w:hyperlink r:id="rId7" w:history="1">
        <w:r w:rsidRPr="00BF4791">
          <w:rPr>
            <w:rStyle w:val="Hyperlink"/>
          </w:rPr>
          <w:t>House Journal</w:t>
        </w:r>
        <w:r w:rsidRPr="00BF4791">
          <w:rPr>
            <w:rStyle w:val="Hyperlink"/>
          </w:rPr>
          <w:noBreakHyphen/>
          <w:t>page 6</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3/31/2011</w:t>
      </w:r>
      <w:r>
        <w:tab/>
        <w:t>House</w:t>
      </w:r>
      <w:r>
        <w:tab/>
      </w:r>
      <w:r w:rsidRPr="00BF4791">
        <w:t>Referred to Commit</w:t>
      </w:r>
      <w:r>
        <w:t xml:space="preserve">tee on </w:t>
      </w:r>
      <w:r w:rsidRPr="00BF4791">
        <w:rPr>
          <w:b/>
        </w:rPr>
        <w:t>Invitations and Memorial Resolutions</w:t>
      </w:r>
      <w:r w:rsidRPr="00BF4791">
        <w:t xml:space="preserve"> (</w:t>
      </w:r>
      <w:hyperlink r:id="rId8" w:history="1">
        <w:r w:rsidRPr="00BF4791">
          <w:rPr>
            <w:rStyle w:val="Hyperlink"/>
          </w:rPr>
          <w:t>House Journal</w:t>
        </w:r>
        <w:r w:rsidRPr="00BF4791">
          <w:rPr>
            <w:rStyle w:val="Hyperlink"/>
          </w:rPr>
          <w:noBreakHyphen/>
          <w:t>page 6</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4/13/2011</w:t>
      </w:r>
      <w:r>
        <w:tab/>
        <w:t>House</w:t>
      </w:r>
      <w:r>
        <w:tab/>
      </w:r>
      <w:r w:rsidRPr="00BF4791">
        <w:t>Committee re</w:t>
      </w:r>
      <w:r>
        <w:t xml:space="preserve">port: Favorable </w:t>
      </w:r>
      <w:r w:rsidRPr="00BF4791">
        <w:rPr>
          <w:b/>
        </w:rPr>
        <w:t>Invitations and Memorial Resolutions</w:t>
      </w:r>
      <w:r w:rsidRPr="00BF4791">
        <w:t xml:space="preserve"> (</w:t>
      </w:r>
      <w:hyperlink r:id="rId9" w:history="1">
        <w:r w:rsidRPr="00BF4791">
          <w:rPr>
            <w:rStyle w:val="Hyperlink"/>
          </w:rPr>
          <w:t>House Journal</w:t>
        </w:r>
        <w:r w:rsidRPr="00BF4791">
          <w:rPr>
            <w:rStyle w:val="Hyperlink"/>
          </w:rPr>
          <w:noBreakHyphen/>
          <w:t>page 44</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lastRenderedPageBreak/>
        <w:tab/>
        <w:t>4/14/2011</w:t>
      </w:r>
      <w:r>
        <w:tab/>
        <w:t>House</w:t>
      </w:r>
      <w:r>
        <w:tab/>
      </w:r>
      <w:r w:rsidRPr="00BF4791">
        <w:t>Adopted, sent to Senate (</w:t>
      </w:r>
      <w:hyperlink r:id="rId10" w:history="1">
        <w:r w:rsidRPr="00BF4791">
          <w:rPr>
            <w:rStyle w:val="Hyperlink"/>
          </w:rPr>
          <w:t>House Journal</w:t>
        </w:r>
        <w:r w:rsidRPr="00BF4791">
          <w:rPr>
            <w:rStyle w:val="Hyperlink"/>
          </w:rPr>
          <w:noBreakHyphen/>
          <w:t>page 39</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4/14/2011</w:t>
      </w:r>
      <w:r>
        <w:tab/>
        <w:t>Senate</w:t>
      </w:r>
      <w:r>
        <w:tab/>
      </w:r>
      <w:r w:rsidRPr="00BF4791">
        <w:t>Introduced (</w:t>
      </w:r>
      <w:hyperlink r:id="rId11" w:history="1">
        <w:r w:rsidRPr="00BF4791">
          <w:rPr>
            <w:rStyle w:val="Hyperlink"/>
          </w:rPr>
          <w:t>Senate Journal</w:t>
        </w:r>
        <w:r w:rsidRPr="00BF4791">
          <w:rPr>
            <w:rStyle w:val="Hyperlink"/>
          </w:rPr>
          <w:noBreakHyphen/>
          <w:t>page 11</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4/14/2011</w:t>
      </w:r>
      <w:r>
        <w:tab/>
        <w:t>Senate</w:t>
      </w:r>
      <w:r>
        <w:tab/>
      </w:r>
      <w:r w:rsidRPr="00BF4791">
        <w:t>Referred</w:t>
      </w:r>
      <w:r>
        <w:t xml:space="preserve"> to Committee on </w:t>
      </w:r>
      <w:r w:rsidRPr="00BF4791">
        <w:rPr>
          <w:b/>
        </w:rPr>
        <w:t>Transportation</w:t>
      </w:r>
      <w:r>
        <w:t xml:space="preserve"> </w:t>
      </w:r>
      <w:r w:rsidRPr="00BF4791">
        <w:t>(</w:t>
      </w:r>
      <w:hyperlink r:id="rId12" w:history="1">
        <w:r w:rsidRPr="00BF4791">
          <w:rPr>
            <w:rStyle w:val="Hyperlink"/>
          </w:rPr>
          <w:t>Senate Journal</w:t>
        </w:r>
        <w:r w:rsidRPr="00BF4791">
          <w:rPr>
            <w:rStyle w:val="Hyperlink"/>
          </w:rPr>
          <w:noBreakHyphen/>
          <w:t>page 11</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2/2/2012</w:t>
      </w:r>
      <w:r>
        <w:tab/>
        <w:t>Senate</w:t>
      </w:r>
      <w:r>
        <w:tab/>
      </w:r>
      <w:r w:rsidRPr="00BF4791">
        <w:t>Committee r</w:t>
      </w:r>
      <w:r>
        <w:t xml:space="preserve">eport: Favorable with amendment </w:t>
      </w:r>
      <w:r w:rsidRPr="00BF4791">
        <w:rPr>
          <w:b/>
        </w:rPr>
        <w:t>Transportation</w:t>
      </w:r>
      <w:r w:rsidRPr="00BF4791">
        <w:t xml:space="preserve"> (</w:t>
      </w:r>
      <w:hyperlink r:id="rId13" w:history="1">
        <w:r w:rsidRPr="00BF4791">
          <w:rPr>
            <w:rStyle w:val="Hyperlink"/>
          </w:rPr>
          <w:t>Senate Journal</w:t>
        </w:r>
        <w:r w:rsidRPr="00BF4791">
          <w:rPr>
            <w:rStyle w:val="Hyperlink"/>
          </w:rPr>
          <w:noBreakHyphen/>
          <w:t>page 14</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2/3/2012</w:t>
      </w:r>
      <w:r>
        <w:tab/>
      </w:r>
      <w:r>
        <w:tab/>
      </w:r>
      <w:r w:rsidRPr="00BF4791">
        <w:t>Scrivener's error corrected</w:t>
      </w:r>
    </w:p>
    <w:p w:rsidR="00B01F49" w:rsidRDefault="00B01F49" w:rsidP="00B01F49">
      <w:pPr>
        <w:widowControl w:val="0"/>
        <w:tabs>
          <w:tab w:val="right" w:pos="1008"/>
          <w:tab w:val="left" w:pos="1152"/>
          <w:tab w:val="left" w:pos="1872"/>
          <w:tab w:val="left" w:pos="9187"/>
        </w:tabs>
        <w:ind w:left="2088" w:hanging="2088"/>
        <w:jc w:val="left"/>
      </w:pPr>
      <w:r>
        <w:tab/>
        <w:t>2/7/2012</w:t>
      </w:r>
      <w:r>
        <w:tab/>
        <w:t>Senate</w:t>
      </w:r>
      <w:r>
        <w:tab/>
      </w:r>
      <w:r w:rsidRPr="00BF4791">
        <w:t>Committee Amendment Adopted (</w:t>
      </w:r>
      <w:hyperlink r:id="rId14" w:history="1">
        <w:r w:rsidRPr="00BF4791">
          <w:rPr>
            <w:rStyle w:val="Hyperlink"/>
          </w:rPr>
          <w:t>Senate Journal</w:t>
        </w:r>
        <w:r w:rsidRPr="00BF4791">
          <w:rPr>
            <w:rStyle w:val="Hyperlink"/>
          </w:rPr>
          <w:noBreakHyphen/>
          <w:t>page 30</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2/7/2012</w:t>
      </w:r>
      <w:r>
        <w:tab/>
        <w:t>Senate</w:t>
      </w:r>
      <w:r>
        <w:tab/>
      </w:r>
      <w:r w:rsidRPr="00BF4791">
        <w:t>Adopted</w:t>
      </w:r>
    </w:p>
    <w:p w:rsidR="00B01F49" w:rsidRDefault="00B01F49" w:rsidP="00B01F49">
      <w:pPr>
        <w:widowControl w:val="0"/>
        <w:tabs>
          <w:tab w:val="right" w:pos="1008"/>
          <w:tab w:val="left" w:pos="1152"/>
          <w:tab w:val="left" w:pos="1872"/>
          <w:tab w:val="left" w:pos="9187"/>
        </w:tabs>
        <w:ind w:left="2088" w:hanging="2088"/>
        <w:jc w:val="left"/>
      </w:pPr>
      <w:r>
        <w:tab/>
        <w:t>2/7/2012</w:t>
      </w:r>
      <w:r>
        <w:tab/>
        <w:t>Senate</w:t>
      </w:r>
      <w:r>
        <w:tab/>
      </w:r>
      <w:r w:rsidRPr="00BF4791">
        <w:t>Returned to House with amendments</w:t>
      </w:r>
    </w:p>
    <w:p w:rsidR="00B01F49" w:rsidRDefault="00B01F49" w:rsidP="00B01F49">
      <w:pPr>
        <w:widowControl w:val="0"/>
        <w:tabs>
          <w:tab w:val="right" w:pos="1008"/>
          <w:tab w:val="left" w:pos="1152"/>
          <w:tab w:val="left" w:pos="1872"/>
          <w:tab w:val="left" w:pos="9187"/>
        </w:tabs>
        <w:ind w:left="2088" w:hanging="2088"/>
        <w:jc w:val="left"/>
      </w:pPr>
      <w:r>
        <w:tab/>
        <w:t>2/9/2012</w:t>
      </w:r>
      <w:r>
        <w:tab/>
        <w:t>House</w:t>
      </w:r>
      <w:r>
        <w:tab/>
      </w:r>
      <w:r w:rsidRPr="00BF4791">
        <w:t xml:space="preserve">Debate </w:t>
      </w:r>
      <w:r>
        <w:t>adjourned until Tues., 02</w:t>
      </w:r>
      <w:r>
        <w:noBreakHyphen/>
        <w:t>21</w:t>
      </w:r>
      <w:r>
        <w:noBreakHyphen/>
        <w:t xml:space="preserve">12 </w:t>
      </w:r>
      <w:r w:rsidRPr="00BF4791">
        <w:t>(</w:t>
      </w:r>
      <w:hyperlink r:id="rId15" w:history="1">
        <w:r w:rsidRPr="00BF4791">
          <w:rPr>
            <w:rStyle w:val="Hyperlink"/>
          </w:rPr>
          <w:t>House Journal</w:t>
        </w:r>
        <w:r w:rsidRPr="00BF4791">
          <w:rPr>
            <w:rStyle w:val="Hyperlink"/>
          </w:rPr>
          <w:noBreakHyphen/>
          <w:t>page 26</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2/22/2012</w:t>
      </w:r>
      <w:r>
        <w:tab/>
        <w:t>House</w:t>
      </w:r>
      <w:r>
        <w:tab/>
      </w:r>
      <w:r w:rsidRPr="00BF4791">
        <w:t>Senate amendment amended (</w:t>
      </w:r>
      <w:hyperlink r:id="rId16" w:history="1">
        <w:r w:rsidRPr="00BF4791">
          <w:rPr>
            <w:rStyle w:val="Hyperlink"/>
          </w:rPr>
          <w:t>House Journal</w:t>
        </w:r>
        <w:r w:rsidRPr="00BF4791">
          <w:rPr>
            <w:rStyle w:val="Hyperlink"/>
          </w:rPr>
          <w:noBreakHyphen/>
          <w:t>page 142</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2/22/2012</w:t>
      </w:r>
      <w:r>
        <w:tab/>
        <w:t>House</w:t>
      </w:r>
      <w:r>
        <w:tab/>
      </w:r>
      <w:r w:rsidRPr="00BF4791">
        <w:t>Ret</w:t>
      </w:r>
      <w:r>
        <w:t xml:space="preserve">urned to Senate with amendments </w:t>
      </w:r>
      <w:r w:rsidRPr="00BF4791">
        <w:t>(</w:t>
      </w:r>
      <w:hyperlink r:id="rId17" w:history="1">
        <w:r w:rsidRPr="00BF4791">
          <w:rPr>
            <w:rStyle w:val="Hyperlink"/>
          </w:rPr>
          <w:t>House Journal</w:t>
        </w:r>
        <w:r w:rsidRPr="00BF4791">
          <w:rPr>
            <w:rStyle w:val="Hyperlink"/>
          </w:rPr>
          <w:noBreakHyphen/>
          <w:t>page 142</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2/22/2012</w:t>
      </w:r>
      <w:r>
        <w:tab/>
        <w:t>House</w:t>
      </w:r>
      <w:r>
        <w:tab/>
      </w:r>
      <w:r w:rsidRPr="00BF4791">
        <w:t>Roll call Yeas</w:t>
      </w:r>
      <w:r>
        <w:noBreakHyphen/>
      </w:r>
      <w:r w:rsidRPr="00BF4791">
        <w:t>105  Nays</w:t>
      </w:r>
      <w:r>
        <w:noBreakHyphen/>
      </w:r>
      <w:r w:rsidRPr="00BF4791">
        <w:t>0 (</w:t>
      </w:r>
      <w:hyperlink r:id="rId18" w:history="1">
        <w:r w:rsidRPr="00BF4791">
          <w:rPr>
            <w:rStyle w:val="Hyperlink"/>
          </w:rPr>
          <w:t>House Journal</w:t>
        </w:r>
        <w:r w:rsidRPr="00BF4791">
          <w:rPr>
            <w:rStyle w:val="Hyperlink"/>
          </w:rPr>
          <w:noBreakHyphen/>
          <w:t>page 143</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2/23/2012</w:t>
      </w:r>
      <w:r>
        <w:tab/>
        <w:t>Senate</w:t>
      </w:r>
      <w:r>
        <w:tab/>
      </w:r>
      <w:r w:rsidRPr="00BF4791">
        <w:t>Concurred in amendment (</w:t>
      </w:r>
      <w:hyperlink r:id="rId19" w:history="1">
        <w:r w:rsidRPr="00BF4791">
          <w:rPr>
            <w:rStyle w:val="Hyperlink"/>
          </w:rPr>
          <w:t>Senate Journal</w:t>
        </w:r>
        <w:r w:rsidRPr="00BF4791">
          <w:rPr>
            <w:rStyle w:val="Hyperlink"/>
          </w:rPr>
          <w:noBreakHyphen/>
          <w:t>page 54</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2/23/2012</w:t>
      </w:r>
      <w:r>
        <w:tab/>
        <w:t>Senate</w:t>
      </w:r>
      <w:r>
        <w:tab/>
      </w:r>
      <w:r w:rsidRPr="00BF4791">
        <w:t>Ret</w:t>
      </w:r>
      <w:r>
        <w:t xml:space="preserve">urned to House with concurrence </w:t>
      </w:r>
      <w:r w:rsidRPr="00BF4791">
        <w:t>(</w:t>
      </w:r>
      <w:hyperlink r:id="rId20" w:history="1">
        <w:r w:rsidRPr="00BF4791">
          <w:rPr>
            <w:rStyle w:val="Hyperlink"/>
          </w:rPr>
          <w:t>Senate Journal</w:t>
        </w:r>
        <w:r w:rsidRPr="00BF4791">
          <w:rPr>
            <w:rStyle w:val="Hyperlink"/>
          </w:rPr>
          <w:noBreakHyphen/>
          <w:t>page 54</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r>
        <w:tab/>
        <w:t>2/23/2012</w:t>
      </w:r>
      <w:r>
        <w:tab/>
        <w:t>Senate</w:t>
      </w:r>
      <w:r>
        <w:tab/>
      </w:r>
      <w:r w:rsidRPr="00BF4791">
        <w:t>Roll call Ayes</w:t>
      </w:r>
      <w:r>
        <w:noBreakHyphen/>
      </w:r>
      <w:r w:rsidRPr="00BF4791">
        <w:t>25  Nays</w:t>
      </w:r>
      <w:r>
        <w:noBreakHyphen/>
      </w:r>
      <w:r w:rsidRPr="00BF4791">
        <w:t>0 (</w:t>
      </w:r>
      <w:hyperlink r:id="rId21" w:history="1">
        <w:r w:rsidRPr="00BF4791">
          <w:rPr>
            <w:rStyle w:val="Hyperlink"/>
          </w:rPr>
          <w:t>Senate Journal</w:t>
        </w:r>
        <w:r w:rsidRPr="00BF4791">
          <w:rPr>
            <w:rStyle w:val="Hyperlink"/>
          </w:rPr>
          <w:noBreakHyphen/>
          <w:t>page 54</w:t>
        </w:r>
      </w:hyperlink>
      <w:r w:rsidRPr="00BF4791">
        <w:t>)</w:t>
      </w:r>
    </w:p>
    <w:p w:rsidR="00B01F49" w:rsidRDefault="00B01F49" w:rsidP="00B01F49">
      <w:pPr>
        <w:widowControl w:val="0"/>
        <w:tabs>
          <w:tab w:val="right" w:pos="1008"/>
          <w:tab w:val="left" w:pos="1152"/>
          <w:tab w:val="left" w:pos="1872"/>
          <w:tab w:val="left" w:pos="9187"/>
        </w:tabs>
        <w:ind w:left="2088" w:hanging="2088"/>
        <w:jc w:val="left"/>
      </w:pPr>
    </w:p>
    <w:p w:rsidR="00FF42A1" w:rsidRPr="00FF42A1" w:rsidRDefault="00FF42A1" w:rsidP="00FF42A1">
      <w:pPr>
        <w:widowControl w:val="0"/>
        <w:tabs>
          <w:tab w:val="right" w:pos="1008"/>
          <w:tab w:val="left" w:pos="1152"/>
          <w:tab w:val="left" w:pos="1872"/>
          <w:tab w:val="left" w:pos="9187"/>
        </w:tabs>
        <w:ind w:left="2088" w:hanging="2088"/>
        <w:jc w:val="left"/>
      </w:pPr>
    </w:p>
    <w:p w:rsidR="00FF42A1" w:rsidRDefault="00FF42A1" w:rsidP="00FF42A1">
      <w:pPr>
        <w:widowControl w:val="0"/>
        <w:jc w:val="left"/>
      </w:pPr>
      <w:r w:rsidRPr="00FF42A1">
        <w:rPr>
          <w:b/>
        </w:rPr>
        <w:t>VERSIONS OF THIS BILL</w:t>
      </w:r>
    </w:p>
    <w:p w:rsidR="00FF42A1" w:rsidRDefault="00FF42A1" w:rsidP="00FF42A1">
      <w:pPr>
        <w:widowControl w:val="0"/>
        <w:jc w:val="left"/>
      </w:pPr>
    </w:p>
    <w:p w:rsidR="00FF42A1" w:rsidRDefault="0089078E" w:rsidP="00FF42A1">
      <w:pPr>
        <w:widowControl w:val="0"/>
        <w:jc w:val="left"/>
      </w:pPr>
      <w:hyperlink r:id="rId22" w:history="1">
        <w:r w:rsidR="00FF42A1">
          <w:rPr>
            <w:rStyle w:val="Hyperlink"/>
          </w:rPr>
          <w:t>3/31/2011</w:t>
        </w:r>
      </w:hyperlink>
    </w:p>
    <w:p w:rsidR="00F555D6" w:rsidRDefault="0089078E" w:rsidP="00FF42A1">
      <w:hyperlink r:id="rId23" w:history="1">
        <w:r w:rsidR="00F555D6" w:rsidRPr="00F555D6">
          <w:rPr>
            <w:rStyle w:val="Hyperlink"/>
          </w:rPr>
          <w:t>4/13/2011</w:t>
        </w:r>
      </w:hyperlink>
    </w:p>
    <w:p w:rsidR="00370CE4" w:rsidRDefault="0089078E" w:rsidP="00FF42A1">
      <w:hyperlink r:id="rId24" w:history="1">
        <w:r w:rsidR="00370CE4" w:rsidRPr="00370CE4">
          <w:rPr>
            <w:rStyle w:val="Hyperlink"/>
          </w:rPr>
          <w:t>2/2/2012</w:t>
        </w:r>
      </w:hyperlink>
    </w:p>
    <w:p w:rsidR="00E64B29" w:rsidRDefault="0089078E" w:rsidP="00FF42A1">
      <w:hyperlink r:id="rId25" w:history="1">
        <w:r w:rsidR="00E64B29" w:rsidRPr="00E64B29">
          <w:rPr>
            <w:rStyle w:val="Hyperlink"/>
          </w:rPr>
          <w:t>2/3/2012</w:t>
        </w:r>
      </w:hyperlink>
    </w:p>
    <w:p w:rsidR="00883313" w:rsidRDefault="0089078E" w:rsidP="00FF42A1">
      <w:hyperlink r:id="rId26" w:history="1">
        <w:r w:rsidR="00883313" w:rsidRPr="00883313">
          <w:rPr>
            <w:rStyle w:val="Hyperlink"/>
          </w:rPr>
          <w:t>2/7/2012</w:t>
        </w:r>
      </w:hyperlink>
    </w:p>
    <w:p w:rsidR="00FD27E2" w:rsidRDefault="0089078E" w:rsidP="00FF42A1">
      <w:hyperlink r:id="rId27" w:history="1">
        <w:r w:rsidR="00FD27E2" w:rsidRPr="00FD27E2">
          <w:rPr>
            <w:rStyle w:val="Hyperlink"/>
          </w:rPr>
          <w:t>2/22/2012</w:t>
        </w:r>
      </w:hyperlink>
    </w:p>
    <w:p w:rsidR="00FF42A1" w:rsidRDefault="00FF42A1" w:rsidP="00FF42A1"/>
    <w:p w:rsidR="00FF42A1" w:rsidRDefault="00FF42A1" w:rsidP="00FF42A1">
      <w:pPr>
        <w:sectPr w:rsidR="00FF42A1" w:rsidSect="00FF42A1">
          <w:pgSz w:w="12240" w:h="15840" w:code="1"/>
          <w:pgMar w:top="1080" w:right="1440" w:bottom="1080" w:left="1440" w:header="720" w:footer="720" w:gutter="0"/>
          <w:cols w:space="720"/>
          <w:noEndnote/>
          <w:docGrid w:linePitch="360"/>
        </w:sectPr>
      </w:pPr>
    </w:p>
    <w:p w:rsidR="00FD27E2" w:rsidRDefault="00FD27E2" w:rsidP="00D15816">
      <w:pPr>
        <w:pStyle w:val="BillDots"/>
        <w:tabs>
          <w:tab w:val="clear" w:pos="216"/>
          <w:tab w:val="clear" w:pos="432"/>
          <w:tab w:val="clear" w:pos="648"/>
          <w:tab w:val="clear" w:pos="864"/>
          <w:tab w:val="clear" w:pos="1080"/>
          <w:tab w:val="clear" w:pos="1296"/>
          <w:tab w:val="clear" w:pos="5904"/>
          <w:tab w:val="right" w:pos="5933"/>
        </w:tabs>
      </w:pPr>
    </w:p>
    <w:p w:rsidR="00FD27E2" w:rsidRDefault="00FD27E2" w:rsidP="00D1581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D27E2" w:rsidRDefault="00FD27E2" w:rsidP="00D15816">
      <w:pPr>
        <w:pStyle w:val="BillDots"/>
        <w:tabs>
          <w:tab w:val="clear" w:pos="216"/>
          <w:tab w:val="clear" w:pos="432"/>
          <w:tab w:val="clear" w:pos="648"/>
          <w:tab w:val="clear" w:pos="864"/>
          <w:tab w:val="clear" w:pos="1080"/>
          <w:tab w:val="clear" w:pos="1296"/>
          <w:tab w:val="clear" w:pos="5904"/>
          <w:tab w:val="right" w:pos="5933"/>
        </w:tabs>
      </w:pPr>
      <w:r>
        <w:t>Amt. No. 2 (Doc. Path council\swb\5163cm12)</w:t>
      </w:r>
    </w:p>
    <w:p w:rsidR="00FD27E2" w:rsidRDefault="00FD27E2" w:rsidP="00D15816">
      <w:pPr>
        <w:pStyle w:val="BillDots"/>
        <w:tabs>
          <w:tab w:val="clear" w:pos="216"/>
          <w:tab w:val="clear" w:pos="432"/>
          <w:tab w:val="clear" w:pos="648"/>
          <w:tab w:val="clear" w:pos="864"/>
          <w:tab w:val="clear" w:pos="1080"/>
          <w:tab w:val="clear" w:pos="1296"/>
          <w:tab w:val="clear" w:pos="5904"/>
          <w:tab w:val="right" w:pos="5933"/>
        </w:tabs>
      </w:pPr>
      <w:r>
        <w:t>February 22, 2012</w:t>
      </w:r>
    </w:p>
    <w:p w:rsidR="00FD27E2" w:rsidRDefault="00FD27E2" w:rsidP="00D15816">
      <w:pPr>
        <w:pStyle w:val="BillDots"/>
        <w:tabs>
          <w:tab w:val="clear" w:pos="216"/>
          <w:tab w:val="clear" w:pos="432"/>
          <w:tab w:val="clear" w:pos="648"/>
          <w:tab w:val="clear" w:pos="864"/>
          <w:tab w:val="clear" w:pos="1080"/>
          <w:tab w:val="clear" w:pos="1296"/>
          <w:tab w:val="clear" w:pos="5904"/>
          <w:tab w:val="right" w:pos="5933"/>
        </w:tabs>
      </w:pPr>
    </w:p>
    <w:p w:rsidR="00FD27E2" w:rsidRPr="00D15816" w:rsidRDefault="00FD27E2" w:rsidP="00D15816">
      <w:pPr>
        <w:pStyle w:val="BillDots"/>
        <w:tabs>
          <w:tab w:val="clear" w:pos="216"/>
          <w:tab w:val="clear" w:pos="432"/>
          <w:tab w:val="clear" w:pos="648"/>
          <w:tab w:val="clear" w:pos="864"/>
          <w:tab w:val="clear" w:pos="1080"/>
          <w:tab w:val="clear" w:pos="1296"/>
          <w:tab w:val="clear" w:pos="5904"/>
          <w:tab w:val="right" w:pos="5933"/>
        </w:tabs>
      </w:pPr>
      <w:r>
        <w:tab/>
      </w:r>
      <w:r>
        <w:rPr>
          <w:b/>
          <w:sz w:val="36"/>
        </w:rPr>
        <w:t>H. 4003</w:t>
      </w:r>
    </w:p>
    <w:p w:rsidR="00FD27E2" w:rsidRDefault="00FD27E2" w:rsidP="001D7F4F">
      <w:pPr>
        <w:pStyle w:val="BillDots"/>
      </w:pPr>
    </w:p>
    <w:p w:rsidR="00FD27E2" w:rsidRDefault="00FD27E2" w:rsidP="00D15816">
      <w:pPr>
        <w:pStyle w:val="BillDots"/>
        <w:jc w:val="center"/>
      </w:pPr>
      <w:r>
        <w:t xml:space="preserve">Introduced by </w:t>
      </w:r>
      <w:r w:rsidRPr="00CD01A1">
        <w:t>Rep. Agnew</w:t>
      </w:r>
    </w:p>
    <w:p w:rsidR="00FD27E2" w:rsidRDefault="00FD27E2" w:rsidP="001D7F4F">
      <w:pPr>
        <w:pStyle w:val="BillDots"/>
      </w:pPr>
    </w:p>
    <w:p w:rsidR="00FD27E2" w:rsidRDefault="00FD27E2" w:rsidP="007F7BF8">
      <w:pPr>
        <w:pStyle w:val="BillDots"/>
        <w:tabs>
          <w:tab w:val="clear" w:pos="216"/>
          <w:tab w:val="clear" w:pos="432"/>
          <w:tab w:val="clear" w:pos="648"/>
          <w:tab w:val="clear" w:pos="864"/>
          <w:tab w:val="clear" w:pos="1080"/>
          <w:tab w:val="clear" w:pos="1296"/>
          <w:tab w:val="clear" w:pos="5904"/>
          <w:tab w:val="right" w:pos="5933"/>
        </w:tabs>
      </w:pPr>
      <w:r>
        <w:t>S. Printed 2/7/12--S.</w:t>
      </w:r>
    </w:p>
    <w:p w:rsidR="00FD27E2" w:rsidRDefault="00FD27E2" w:rsidP="001D7F4F">
      <w:pPr>
        <w:pStyle w:val="BillDots"/>
      </w:pPr>
      <w:r>
        <w:t>Read the first time April 14, 2011.</w:t>
      </w:r>
    </w:p>
    <w:p w:rsidR="00FD27E2" w:rsidRPr="00D15816" w:rsidRDefault="00FD27E2" w:rsidP="00D15816">
      <w:pPr>
        <w:pStyle w:val="BillDots"/>
        <w:jc w:val="center"/>
      </w:pPr>
      <w:r>
        <w:rPr>
          <w:u w:val="single"/>
        </w:rPr>
        <w:t>            </w:t>
      </w:r>
    </w:p>
    <w:p w:rsidR="00FD27E2" w:rsidRDefault="00FD27E2" w:rsidP="001D7F4F">
      <w:pPr>
        <w:pStyle w:val="BillDots"/>
        <w:sectPr w:rsidR="00FD27E2" w:rsidSect="003A1624">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FD27E2" w:rsidRDefault="00FD27E2" w:rsidP="001D7F4F">
      <w:pPr>
        <w:pStyle w:val="BillDots"/>
      </w:pPr>
    </w:p>
    <w:p w:rsidR="00FD27E2" w:rsidRDefault="00FD27E2" w:rsidP="003D01E8">
      <w:pPr>
        <w:pStyle w:val="Numbersforbills"/>
      </w:pPr>
    </w:p>
    <w:p w:rsidR="00FD27E2" w:rsidRDefault="00FD2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Default="00FD2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Default="00FD2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Default="00FD2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Default="00FD2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Default="00FD2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325348" w:rsidRDefault="00FD27E2" w:rsidP="0007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D27E2" w:rsidRDefault="00FD2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Default="00FD2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2010 AND 2011 CLASS A STATE FOOTBALL CHAMPIONS </w:t>
      </w:r>
      <w:r w:rsidRPr="00B818B7">
        <w:t>AND 2011 CLASS A STATE SOFTBALL CHAMPIONS</w:t>
      </w:r>
      <w:r>
        <w:t>”.</w:t>
      </w:r>
    </w:p>
    <w:p w:rsidR="00FD27E2" w:rsidRDefault="00FD2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the members of the South Carolina General Assembly are pleased to learn that the Abbeville High School football team garnered the Class A Division I State Championship title on November 26, 2010</w:t>
      </w:r>
      <w:r>
        <w:t xml:space="preserve"> and on November 25, 2011,</w:t>
      </w:r>
      <w:r w:rsidRPr="00B818B7">
        <w:t xml:space="preserve"> and the Abbeville Softball team took top honors at the 2011 State Championship series on May 21, 2011;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to the delight of their fans and the disappointment of their foes, the Abbeville High School Panthers defeated the Lamar High School Silver Foxes 20 to 12, earning the Upper State football championship and the opportunity to win their first state championship since 1996;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honoring the reputation of the school mascot, the Panthers rushed four hundred thirty yards on their way to a crushing 42 to 13 victory over the Bamberg</w:t>
      </w:r>
      <w:r w:rsidRPr="00B818B7">
        <w:noBreakHyphen/>
        <w:t>Ehrhardt Red Raiders and controlled the ball for thirty of the forty</w:t>
      </w:r>
      <w:r w:rsidRPr="00B818B7">
        <w:noBreakHyphen/>
        <w:t>eight minutes of regulation play;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Panther Ashton Heard ran the ball two hundred thirty yards and scored two touchdowns on twenty</w:t>
      </w:r>
      <w:r w:rsidRPr="00B818B7">
        <w:noBreakHyphen/>
        <w:t>five carries; teammate La’Quavas Watt staked out one hundred sixty</w:t>
      </w:r>
      <w:r w:rsidRPr="00B818B7">
        <w:noBreakHyphen/>
        <w:t>seven yards and two touchdowns on twenty</w:t>
      </w:r>
      <w:r w:rsidRPr="00B818B7">
        <w:noBreakHyphen/>
        <w:t>six carries and caught a touchdown pass as well, and Tyler Boyles completed two passes, both for touchdowns;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the Panthers domination on the field offensively was matched by their defense that stopped three Raider attempts in the red zone, and two of those at the goal line res</w:t>
      </w:r>
      <w:r>
        <w:t>ulted in successful ninety</w:t>
      </w:r>
      <w:r>
        <w:noBreakHyphen/>
        <w:t xml:space="preserve">nine </w:t>
      </w:r>
      <w:r w:rsidRPr="00B818B7">
        <w:t>yard touchdown runs for the Panthers;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adding to a stellar performance by the Panther defense, Andrew Osborne brought down four tackles and blocked two punt attempts by the Red Raiders;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the Abbeville Panthers finished the season with an outstanding 13</w:t>
      </w:r>
      <w:r w:rsidRPr="00B818B7">
        <w:noBreakHyphen/>
        <w:t xml:space="preserve">1 record and remained undefeated in Region I play; and </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using their own athletic ability and training, Head Coach Jamie Nickles and his superb coaching staff forged a championship football team through rigorous practices and demanding drills and instilled a standard of excellence in these players that will prove invaluable to them throughout life both on and off the gridiron; and</w:t>
      </w:r>
    </w:p>
    <w:p w:rsidR="00FD27E2"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D27E2" w:rsidRPr="00D77FB3" w:rsidRDefault="00FD27E2"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FB3">
        <w:t>Whereas, to the delight of their fans and the dismay of their foes, the Abbeville Panthers took a decisive victory against the Hemingway High School Tigers in a final score of 20</w:t>
      </w:r>
      <w:r w:rsidRPr="00D77FB3">
        <w:noBreakHyphen/>
        <w:t xml:space="preserve">0 to win their second consecutive state football championship; and </w:t>
      </w:r>
    </w:p>
    <w:p w:rsidR="00FD27E2" w:rsidRDefault="00FD27E2"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27E2" w:rsidRPr="00D77FB3" w:rsidRDefault="00FD27E2"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FB3">
        <w:t>Whereas, both teams entered the final game for the state title with strong records, but the Panthers limited the Tigers to 28 plays while Abbeville managed to complete 66 plays; and</w:t>
      </w:r>
    </w:p>
    <w:p w:rsidR="00FD27E2" w:rsidRDefault="00FD27E2"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27E2" w:rsidRPr="00D77FB3" w:rsidRDefault="00FD27E2"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FB3">
        <w:t xml:space="preserve">Whereas, in the school’s sixth state championship since 1971, the Abbeville defense was miserly with the Tiger scoreboard, while  the offense, generous with themselves, rushed, drove, and passed their way to retain the title from the Panthers’ 2010 victory; and </w:t>
      </w:r>
    </w:p>
    <w:p w:rsidR="00FD27E2" w:rsidRDefault="00FD27E2"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D27E2" w:rsidRDefault="00FD27E2"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7FB3">
        <w:t xml:space="preserve">Whereas, in a sport that </w:t>
      </w:r>
      <w:r w:rsidRPr="00D77FB3">
        <w:rPr>
          <w:u w:color="000000" w:themeColor="text1"/>
        </w:rPr>
        <w:t>demands strength, skill, and determination, Head Coach Jamie Nickles and his skilled coaching staff used their own athletic ability and training to forge a championship team and teach these athletes lessons that will prove invaluable through life both on and off the gridiron;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to the delight of their fans and the disappointment of their opponents, the Abbeville Lady Panthers defeated the Lake View High School Wild Gators 6</w:t>
      </w:r>
      <w:r w:rsidRPr="00B818B7">
        <w:noBreakHyphen/>
        <w:t>2 in the third game of the series and became the first girls team in the school’s history to win a state title;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prior to the final game, each team had taken a single 1</w:t>
      </w:r>
      <w:r w:rsidRPr="00B818B7">
        <w:noBreakHyphen/>
        <w:t>0 victory in the first two games of the series, making the third game a do</w:t>
      </w:r>
      <w:r w:rsidRPr="00B818B7">
        <w:noBreakHyphen/>
        <w:t>or</w:t>
      </w:r>
      <w:r w:rsidRPr="00B818B7">
        <w:noBreakHyphen/>
        <w:t>die contest for both teams;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Lady Panther Gennifer Durham took the mound in the last game and pitched a complete game while teammate Jordan Ashley hit two home runs of the six total runs scored by her team;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through relentless practices and demanding drills, the Lady Panthers were undefeated in their region, taking the Region 1 championship on May 13, 2011, and finishing their year with a 26</w:t>
      </w:r>
      <w:r w:rsidRPr="00B818B7">
        <w:noBreakHyphen/>
        <w:t>3 overall record;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in a sport that requires skill, strength, and strategy, Head Coach Tim Collins and his fine coaching staff used their own athletic ability and training to forge a championship team, teaching lessons that will prove invaluable to these fine athletes throughout life both on and off the diamond; and</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 xml:space="preserve">Whereas, it is fitting and proper to honor the Abbeville High School Panthers by erecting appropriate markers and signs along South Carolina Highways 28 and 72 that commemorate their championships.  Now, therefore, </w:t>
      </w:r>
    </w:p>
    <w:p w:rsidR="00FD27E2" w:rsidRPr="00B818B7"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D27E2"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Default="00FD27E2"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That the members of the General Assembly,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2010</w:t>
      </w:r>
      <w:r>
        <w:t xml:space="preserve"> and 2011</w:t>
      </w:r>
      <w:r w:rsidRPr="00B818B7">
        <w:t xml:space="preserve"> Class A State Football Champions</w:t>
      </w:r>
      <w:r>
        <w:t>,</w:t>
      </w:r>
      <w:r w:rsidRPr="00B818B7">
        <w:t xml:space="preserve"> and 2011 Class A State Softball Champions”.</w:t>
      </w:r>
    </w:p>
    <w:p w:rsidR="00FD27E2" w:rsidRDefault="00FD2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E2" w:rsidRDefault="00FD2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D27E2" w:rsidRDefault="00FD27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9DB" w:rsidRDefault="000719DB" w:rsidP="00FD27E2">
      <w:pPr>
        <w:pStyle w:val="BillDots"/>
      </w:pPr>
    </w:p>
    <w:sectPr w:rsidR="000719DB" w:rsidSect="003A1624">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F72" w:rsidRDefault="000E0F72" w:rsidP="009F0C77">
      <w:r>
        <w:separator/>
      </w:r>
    </w:p>
  </w:endnote>
  <w:endnote w:type="continuationSeparator" w:id="0">
    <w:p w:rsidR="000E0F72" w:rsidRDefault="000E0F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BF5912-5907-433A-BB48-EF7ABC26E577}"/>
    <w:embedBold r:id="rId2" w:fontKey="{9687D9D2-E894-4133-9D4F-46A495225F07}"/>
  </w:font>
  <w:font w:name="Calibri">
    <w:panose1 w:val="020F0502020204030204"/>
    <w:charset w:val="00"/>
    <w:family w:val="swiss"/>
    <w:pitch w:val="variable"/>
    <w:sig w:usb0="E10002FF" w:usb1="4000ACFF" w:usb2="00000009" w:usb3="00000000" w:csb0="0000019F" w:csb1="00000000"/>
    <w:embedRegular r:id="rId3" w:fontKey="{A652DB2C-49C8-477E-9901-83199ECB0EA8}"/>
  </w:font>
  <w:font w:name="Tahoma">
    <w:panose1 w:val="020B0604030504040204"/>
    <w:charset w:val="00"/>
    <w:family w:val="swiss"/>
    <w:pitch w:val="variable"/>
    <w:sig w:usb0="21002A87" w:usb1="80000000" w:usb2="00000008" w:usb3="00000000" w:csb0="000101FF" w:csb1="00000000"/>
    <w:embedRegular r:id="rId4" w:fontKey="{C3B4C89E-F822-4426-96A0-B953A67FC979}"/>
  </w:font>
  <w:font w:name="Cambria">
    <w:panose1 w:val="02040503050406030204"/>
    <w:charset w:val="00"/>
    <w:family w:val="roman"/>
    <w:pitch w:val="variable"/>
    <w:sig w:usb0="E00002FF" w:usb1="400004FF" w:usb2="00000000" w:usb3="00000000" w:csb0="0000019F" w:csb1="00000000"/>
    <w:embedRegular r:id="rId5" w:fontKey="{9F00965B-F099-4871-84D9-1E6AA6772E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7E2" w:rsidRPr="000719DB" w:rsidRDefault="00FD27E2" w:rsidP="000719DB">
    <w:pPr>
      <w:pStyle w:val="Footer"/>
      <w:tabs>
        <w:tab w:val="clear" w:pos="4680"/>
        <w:tab w:val="clear" w:pos="9360"/>
        <w:tab w:val="center" w:pos="2995"/>
      </w:tabs>
      <w:spacing w:before="120"/>
    </w:pPr>
    <w:r>
      <w:t>[4003-</w:t>
    </w:r>
    <w:r w:rsidR="0089078E">
      <w:fldChar w:fldCharType="begin"/>
    </w:r>
    <w:r w:rsidR="0089078E">
      <w:instrText xml:space="preserve"> PAGE  \* MERGEFORMAT </w:instrText>
    </w:r>
    <w:r w:rsidR="0089078E">
      <w:fldChar w:fldCharType="separate"/>
    </w:r>
    <w:r w:rsidR="0089078E">
      <w:rPr>
        <w:noProof/>
      </w:rPr>
      <w:t>1</w:t>
    </w:r>
    <w:r w:rsidR="0089078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624" w:rsidRPr="000719DB" w:rsidRDefault="00FD27E2" w:rsidP="000719DB">
    <w:pPr>
      <w:pStyle w:val="Footer"/>
      <w:tabs>
        <w:tab w:val="clear" w:pos="4680"/>
        <w:tab w:val="clear" w:pos="9360"/>
        <w:tab w:val="center" w:pos="2995"/>
      </w:tabs>
      <w:spacing w:before="120"/>
    </w:pPr>
    <w:r>
      <w:t>[4003]</w:t>
    </w:r>
    <w:r>
      <w:tab/>
    </w:r>
    <w:r w:rsidR="00805FD1">
      <w:fldChar w:fldCharType="begin"/>
    </w:r>
    <w:r>
      <w:instrText xml:space="preserve"> PAGE  \* MERGEFORMAT </w:instrText>
    </w:r>
    <w:r w:rsidR="00805FD1">
      <w:fldChar w:fldCharType="separate"/>
    </w:r>
    <w:r>
      <w:rPr>
        <w:noProof/>
      </w:rPr>
      <w:t>4</w:t>
    </w:r>
    <w:r w:rsidR="00805FD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F72" w:rsidRDefault="000E0F72" w:rsidP="009F0C77">
      <w:r>
        <w:separator/>
      </w:r>
    </w:p>
  </w:footnote>
  <w:footnote w:type="continuationSeparator" w:id="0">
    <w:p w:rsidR="000E0F72" w:rsidRDefault="000E0F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01CM11"/>
    <w:docVar w:name="CoverBillType" w:val="c"/>
    <w:docVar w:name="docpath" w:val="L:\Council\bills\SWB\6101CM11.DOCX"/>
    <w:docVar w:name="dvBillNumber" w:val="4003"/>
    <w:docVar w:name="dvBillNumberPrefix" w:val="H. "/>
    <w:docVar w:name="dvOriginalBody" w:val="House"/>
    <w:docVar w:name="dvSteno" w:val="SWB"/>
    <w:docVar w:name="NameofBody" w:val="h"/>
    <w:docVar w:name="vgroup2" w:val="Council"/>
  </w:docVars>
  <w:rsids>
    <w:rsidRoot w:val="003B5785"/>
    <w:rsid w:val="00011869"/>
    <w:rsid w:val="00014EE2"/>
    <w:rsid w:val="00047BB7"/>
    <w:rsid w:val="00057816"/>
    <w:rsid w:val="000719DB"/>
    <w:rsid w:val="00073E9F"/>
    <w:rsid w:val="000C3A38"/>
    <w:rsid w:val="000E0F72"/>
    <w:rsid w:val="000E1785"/>
    <w:rsid w:val="000E1EAC"/>
    <w:rsid w:val="000F40FA"/>
    <w:rsid w:val="0010776B"/>
    <w:rsid w:val="00133E66"/>
    <w:rsid w:val="0013755A"/>
    <w:rsid w:val="001435A3"/>
    <w:rsid w:val="001579B4"/>
    <w:rsid w:val="00180F6D"/>
    <w:rsid w:val="001D08F2"/>
    <w:rsid w:val="001D525B"/>
    <w:rsid w:val="001D7F4F"/>
    <w:rsid w:val="001E22A0"/>
    <w:rsid w:val="001E78A9"/>
    <w:rsid w:val="002059B1"/>
    <w:rsid w:val="002216D4"/>
    <w:rsid w:val="002321B6"/>
    <w:rsid w:val="00250967"/>
    <w:rsid w:val="0025329B"/>
    <w:rsid w:val="002543C8"/>
    <w:rsid w:val="00284AAE"/>
    <w:rsid w:val="002B11DE"/>
    <w:rsid w:val="002E5912"/>
    <w:rsid w:val="003116D9"/>
    <w:rsid w:val="00325348"/>
    <w:rsid w:val="0032732C"/>
    <w:rsid w:val="003348BA"/>
    <w:rsid w:val="00336AD0"/>
    <w:rsid w:val="003474F0"/>
    <w:rsid w:val="00352F26"/>
    <w:rsid w:val="0037079A"/>
    <w:rsid w:val="00370CE4"/>
    <w:rsid w:val="003B5785"/>
    <w:rsid w:val="003C08AD"/>
    <w:rsid w:val="003D01E8"/>
    <w:rsid w:val="003E13ED"/>
    <w:rsid w:val="003E5288"/>
    <w:rsid w:val="003F6D79"/>
    <w:rsid w:val="0041760A"/>
    <w:rsid w:val="00417C01"/>
    <w:rsid w:val="0042221A"/>
    <w:rsid w:val="00450322"/>
    <w:rsid w:val="00471845"/>
    <w:rsid w:val="004809EE"/>
    <w:rsid w:val="004E7D54"/>
    <w:rsid w:val="004F2E9D"/>
    <w:rsid w:val="004F3AA5"/>
    <w:rsid w:val="005146B6"/>
    <w:rsid w:val="0052269E"/>
    <w:rsid w:val="005273C6"/>
    <w:rsid w:val="00530A69"/>
    <w:rsid w:val="00545593"/>
    <w:rsid w:val="005627C8"/>
    <w:rsid w:val="00566896"/>
    <w:rsid w:val="00570B8C"/>
    <w:rsid w:val="00577C6C"/>
    <w:rsid w:val="005C2FE2"/>
    <w:rsid w:val="005C4201"/>
    <w:rsid w:val="005D0705"/>
    <w:rsid w:val="005E2BC9"/>
    <w:rsid w:val="005E5E93"/>
    <w:rsid w:val="005F4B56"/>
    <w:rsid w:val="00605102"/>
    <w:rsid w:val="00615EFB"/>
    <w:rsid w:val="006215AA"/>
    <w:rsid w:val="006326CC"/>
    <w:rsid w:val="006913C9"/>
    <w:rsid w:val="0069470D"/>
    <w:rsid w:val="006A3DB4"/>
    <w:rsid w:val="006E2D69"/>
    <w:rsid w:val="00734F00"/>
    <w:rsid w:val="00751241"/>
    <w:rsid w:val="00775871"/>
    <w:rsid w:val="007A70AE"/>
    <w:rsid w:val="007D6881"/>
    <w:rsid w:val="00805FD1"/>
    <w:rsid w:val="008362E8"/>
    <w:rsid w:val="00865261"/>
    <w:rsid w:val="00883313"/>
    <w:rsid w:val="0089078E"/>
    <w:rsid w:val="00896D7F"/>
    <w:rsid w:val="008A1768"/>
    <w:rsid w:val="008B693A"/>
    <w:rsid w:val="008C56E2"/>
    <w:rsid w:val="008D0EE7"/>
    <w:rsid w:val="008D2544"/>
    <w:rsid w:val="008F4429"/>
    <w:rsid w:val="00921899"/>
    <w:rsid w:val="0094021A"/>
    <w:rsid w:val="009A70F4"/>
    <w:rsid w:val="009C6A0B"/>
    <w:rsid w:val="009F0C77"/>
    <w:rsid w:val="009F4DD1"/>
    <w:rsid w:val="00A01CE2"/>
    <w:rsid w:val="00A05246"/>
    <w:rsid w:val="00A41684"/>
    <w:rsid w:val="00A6125B"/>
    <w:rsid w:val="00A64E80"/>
    <w:rsid w:val="00A64E9C"/>
    <w:rsid w:val="00A72BCD"/>
    <w:rsid w:val="00A741D9"/>
    <w:rsid w:val="00A833AB"/>
    <w:rsid w:val="00A9741D"/>
    <w:rsid w:val="00AD4B17"/>
    <w:rsid w:val="00AE35D5"/>
    <w:rsid w:val="00AE786C"/>
    <w:rsid w:val="00B01F49"/>
    <w:rsid w:val="00B1504F"/>
    <w:rsid w:val="00B412D4"/>
    <w:rsid w:val="00B67823"/>
    <w:rsid w:val="00B91F52"/>
    <w:rsid w:val="00BA4C76"/>
    <w:rsid w:val="00BD1793"/>
    <w:rsid w:val="00BD5D06"/>
    <w:rsid w:val="00BE3C22"/>
    <w:rsid w:val="00C0345E"/>
    <w:rsid w:val="00C3483A"/>
    <w:rsid w:val="00C5206E"/>
    <w:rsid w:val="00C5224D"/>
    <w:rsid w:val="00C74E9D"/>
    <w:rsid w:val="00C82FD3"/>
    <w:rsid w:val="00C92819"/>
    <w:rsid w:val="00CC6B7B"/>
    <w:rsid w:val="00CD2089"/>
    <w:rsid w:val="00CD4107"/>
    <w:rsid w:val="00D73A67"/>
    <w:rsid w:val="00D970A9"/>
    <w:rsid w:val="00DB7FF9"/>
    <w:rsid w:val="00DF3845"/>
    <w:rsid w:val="00DF78BD"/>
    <w:rsid w:val="00E10ACB"/>
    <w:rsid w:val="00E41911"/>
    <w:rsid w:val="00E47579"/>
    <w:rsid w:val="00E55FCB"/>
    <w:rsid w:val="00E64B29"/>
    <w:rsid w:val="00E92EEF"/>
    <w:rsid w:val="00EB1FF5"/>
    <w:rsid w:val="00EB55CD"/>
    <w:rsid w:val="00EC5B99"/>
    <w:rsid w:val="00EF7D09"/>
    <w:rsid w:val="00F24442"/>
    <w:rsid w:val="00F50AE3"/>
    <w:rsid w:val="00F555D6"/>
    <w:rsid w:val="00F60395"/>
    <w:rsid w:val="00F67CF1"/>
    <w:rsid w:val="00F840F0"/>
    <w:rsid w:val="00FB0D0D"/>
    <w:rsid w:val="00FB43B4"/>
    <w:rsid w:val="00FD27E2"/>
    <w:rsid w:val="00FE4F84"/>
    <w:rsid w:val="00FF4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49789D-A67E-44EC-93FD-0B12BFCC3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B56"/>
    <w:rPr>
      <w:rFonts w:ascii="Tahoma" w:hAnsi="Tahoma" w:cs="Tahoma"/>
      <w:sz w:val="16"/>
      <w:szCs w:val="16"/>
    </w:rPr>
  </w:style>
  <w:style w:type="character" w:customStyle="1" w:styleId="BalloonTextChar">
    <w:name w:val="Balloon Text Char"/>
    <w:basedOn w:val="DefaultParagraphFont"/>
    <w:link w:val="BalloonText"/>
    <w:uiPriority w:val="99"/>
    <w:semiHidden/>
    <w:rsid w:val="005F4B56"/>
    <w:rPr>
      <w:rFonts w:ascii="Tahoma" w:eastAsia="Times New Roman" w:hAnsi="Tahoma" w:cs="Tahoma"/>
      <w:sz w:val="16"/>
      <w:szCs w:val="16"/>
    </w:rPr>
  </w:style>
  <w:style w:type="character" w:styleId="Hyperlink">
    <w:name w:val="Hyperlink"/>
    <w:basedOn w:val="DefaultParagraphFont"/>
    <w:uiPriority w:val="99"/>
    <w:unhideWhenUsed/>
    <w:rsid w:val="00FF4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1-11.docx" TargetMode="External"/><Relationship Id="rId13" Type="http://schemas.openxmlformats.org/officeDocument/2006/relationships/hyperlink" Target="file:///h:\sj%20archive\2012\02-02-12.docx" TargetMode="External"/><Relationship Id="rId18" Type="http://schemas.openxmlformats.org/officeDocument/2006/relationships/hyperlink" Target="file:///h:\hj%20archive\2012\02-22-12.docx" TargetMode="External"/><Relationship Id="rId26" Type="http://schemas.openxmlformats.org/officeDocument/2006/relationships/hyperlink" Target="file:///p:\pprever\2011-12\4003_20120207.docx" TargetMode="External"/><Relationship Id="rId3" Type="http://schemas.openxmlformats.org/officeDocument/2006/relationships/settings" Target="settings.xml"/><Relationship Id="rId21" Type="http://schemas.openxmlformats.org/officeDocument/2006/relationships/hyperlink" Target="file:///h:\sj%20archive\2012\02-23-12.docx" TargetMode="External"/><Relationship Id="rId7" Type="http://schemas.openxmlformats.org/officeDocument/2006/relationships/hyperlink" Target="file:///h:\hj%20archive\2011\03-31-11.docx" TargetMode="External"/><Relationship Id="rId12" Type="http://schemas.openxmlformats.org/officeDocument/2006/relationships/hyperlink" Target="file:///h:\sj%20archive\2011\04-14-11.docx" TargetMode="External"/><Relationship Id="rId17" Type="http://schemas.openxmlformats.org/officeDocument/2006/relationships/hyperlink" Target="file:///h:\hj%20archive\2012\02-22-12.docx" TargetMode="External"/><Relationship Id="rId25" Type="http://schemas.openxmlformats.org/officeDocument/2006/relationships/hyperlink" Target="file:///p:\pprever\2011-12\4003_20120203.docx" TargetMode="External"/><Relationship Id="rId2" Type="http://schemas.openxmlformats.org/officeDocument/2006/relationships/styles" Target="styles.xml"/><Relationship Id="rId16" Type="http://schemas.openxmlformats.org/officeDocument/2006/relationships/hyperlink" Target="file:///h:\hj%20archive\2012\02-22-12.docx" TargetMode="External"/><Relationship Id="rId20" Type="http://schemas.openxmlformats.org/officeDocument/2006/relationships/hyperlink" Target="file:///h:\sj%20archive\2012\02-23-12.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4-14-11.docx" TargetMode="External"/><Relationship Id="rId24" Type="http://schemas.openxmlformats.org/officeDocument/2006/relationships/hyperlink" Target="file:///p:\pprever\2011-12\4003_20120202.docx" TargetMode="External"/><Relationship Id="rId5" Type="http://schemas.openxmlformats.org/officeDocument/2006/relationships/footnotes" Target="footnotes.xml"/><Relationship Id="rId15" Type="http://schemas.openxmlformats.org/officeDocument/2006/relationships/hyperlink" Target="file:///h:\hj%20archive\2012\02-09-12.docx" TargetMode="External"/><Relationship Id="rId23" Type="http://schemas.openxmlformats.org/officeDocument/2006/relationships/hyperlink" Target="file:///p:\pprever\2011-12\4003_20110413.docx" TargetMode="External"/><Relationship Id="rId28" Type="http://schemas.openxmlformats.org/officeDocument/2006/relationships/footer" Target="footer1.xml"/><Relationship Id="rId10" Type="http://schemas.openxmlformats.org/officeDocument/2006/relationships/hyperlink" Target="file:///h:\hj%20archive\2011\04-14-11.docx" TargetMode="External"/><Relationship Id="rId19" Type="http://schemas.openxmlformats.org/officeDocument/2006/relationships/hyperlink" Target="file:///h:\sj%20archive\2012\02-23-12.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1\04-13-11.docx" TargetMode="External"/><Relationship Id="rId14" Type="http://schemas.openxmlformats.org/officeDocument/2006/relationships/hyperlink" Target="file:///h:\sj%20archive\2012\02-07-12.docx" TargetMode="External"/><Relationship Id="rId22" Type="http://schemas.openxmlformats.org/officeDocument/2006/relationships/hyperlink" Target="file:///p:\pprever\2011-12\4003_20110331.docx" TargetMode="External"/><Relationship Id="rId27" Type="http://schemas.openxmlformats.org/officeDocument/2006/relationships/hyperlink" Target="file:///p:\pprever\2011-12\4003_20120222.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B64AA-BE1A-4248-BA49-4024AD2B3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1172</Words>
  <Characters>6490</Characters>
  <Application>Microsoft Office Word</Application>
  <DocSecurity>4</DocSecurity>
  <Lines>202</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4003: Signs reflecting Abbeville High School Panthers State Football and Softball Championships - South Carolina Legislature Online</dc:title>
  <dc:subject/>
  <dc:creator>SandyBarden</dc:creator>
  <cp:keywords/>
  <dc:description/>
  <cp:lastModifiedBy>N Cumfer</cp:lastModifiedBy>
  <cp:revision>2</cp:revision>
  <cp:lastPrinted>2011-03-16T14:24:00Z</cp:lastPrinted>
  <dcterms:created xsi:type="dcterms:W3CDTF">2014-11-24T14:04:00Z</dcterms:created>
  <dcterms:modified xsi:type="dcterms:W3CDTF">2014-11-24T14:04:00Z</dcterms:modified>
</cp:coreProperties>
</file>