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EC2" w:rsidRDefault="00182EC2" w:rsidP="00182EC2">
      <w:pPr>
        <w:widowControl w:val="0"/>
        <w:jc w:val="center"/>
      </w:pPr>
      <w:bookmarkStart w:id="0" w:name="_GoBack"/>
      <w:bookmarkEnd w:id="0"/>
      <w:r w:rsidRPr="00182EC2">
        <w:rPr>
          <w:b/>
        </w:rPr>
        <w:t>South Carolina General Assembly</w:t>
      </w:r>
    </w:p>
    <w:p w:rsidR="00182EC2" w:rsidRDefault="00182EC2" w:rsidP="00182EC2">
      <w:pPr>
        <w:widowControl w:val="0"/>
        <w:jc w:val="center"/>
      </w:pPr>
      <w:r>
        <w:t>119th Session, 2011-2012</w:t>
      </w:r>
    </w:p>
    <w:p w:rsidR="00182EC2" w:rsidRDefault="00182EC2" w:rsidP="00182EC2">
      <w:pPr>
        <w:widowControl w:val="0"/>
        <w:jc w:val="left"/>
      </w:pPr>
    </w:p>
    <w:p w:rsidR="00182EC2" w:rsidRDefault="00182EC2" w:rsidP="00182EC2">
      <w:pPr>
        <w:widowControl w:val="0"/>
        <w:jc w:val="left"/>
        <w:rPr>
          <w:b/>
        </w:rPr>
      </w:pPr>
      <w:r w:rsidRPr="00182EC2">
        <w:rPr>
          <w:b/>
        </w:rPr>
        <w:t>H. 4057</w:t>
      </w:r>
    </w:p>
    <w:p w:rsidR="00182EC2" w:rsidRDefault="00182EC2" w:rsidP="00182EC2">
      <w:pPr>
        <w:widowControl w:val="0"/>
        <w:jc w:val="left"/>
        <w:rPr>
          <w:b/>
        </w:rPr>
      </w:pPr>
    </w:p>
    <w:p w:rsidR="00182EC2" w:rsidRDefault="00182EC2" w:rsidP="00182EC2">
      <w:pPr>
        <w:widowControl w:val="0"/>
        <w:jc w:val="left"/>
      </w:pPr>
      <w:r w:rsidRPr="00182EC2">
        <w:rPr>
          <w:b/>
        </w:rPr>
        <w:t>STATUS INFORMATION</w:t>
      </w:r>
    </w:p>
    <w:p w:rsidR="00182EC2" w:rsidRDefault="00182EC2" w:rsidP="00182EC2">
      <w:pPr>
        <w:widowControl w:val="0"/>
        <w:jc w:val="left"/>
      </w:pPr>
    </w:p>
    <w:p w:rsidR="00182EC2" w:rsidRDefault="00182EC2" w:rsidP="00182EC2">
      <w:pPr>
        <w:widowControl w:val="0"/>
        <w:jc w:val="left"/>
      </w:pPr>
      <w:r>
        <w:t>House Resolution</w:t>
      </w:r>
    </w:p>
    <w:p w:rsidR="00182EC2" w:rsidRDefault="00182EC2" w:rsidP="00182EC2">
      <w:pPr>
        <w:widowControl w:val="0"/>
        <w:jc w:val="left"/>
      </w:pPr>
      <w:r>
        <w:t>Sponsors: Rep. Forrester</w:t>
      </w:r>
    </w:p>
    <w:p w:rsidR="00182EC2" w:rsidRDefault="00182EC2" w:rsidP="00182EC2">
      <w:pPr>
        <w:widowControl w:val="0"/>
        <w:jc w:val="left"/>
      </w:pPr>
      <w:r>
        <w:t>Document Path: l:\council\bills\gm\24767cm11.docx</w:t>
      </w:r>
    </w:p>
    <w:p w:rsidR="00182EC2" w:rsidRDefault="00182EC2" w:rsidP="00182EC2">
      <w:pPr>
        <w:widowControl w:val="0"/>
        <w:jc w:val="left"/>
      </w:pPr>
    </w:p>
    <w:p w:rsidR="00182EC2" w:rsidRDefault="00182EC2" w:rsidP="00182EC2">
      <w:pPr>
        <w:widowControl w:val="0"/>
        <w:jc w:val="left"/>
      </w:pPr>
      <w:r>
        <w:t>Introduced in the House on April 12, 2011</w:t>
      </w:r>
    </w:p>
    <w:p w:rsidR="00182EC2" w:rsidRDefault="00182EC2" w:rsidP="00182EC2">
      <w:pPr>
        <w:widowControl w:val="0"/>
        <w:jc w:val="left"/>
      </w:pPr>
      <w:r>
        <w:t>Adopted by the House on April 12, 2011</w:t>
      </w:r>
    </w:p>
    <w:p w:rsidR="00182EC2" w:rsidRDefault="00182EC2" w:rsidP="00182EC2">
      <w:pPr>
        <w:widowControl w:val="0"/>
        <w:jc w:val="left"/>
      </w:pPr>
    </w:p>
    <w:p w:rsidR="00182EC2" w:rsidRDefault="00182EC2" w:rsidP="00182EC2">
      <w:pPr>
        <w:widowControl w:val="0"/>
        <w:jc w:val="left"/>
      </w:pPr>
      <w:r>
        <w:t xml:space="preserve">Summary: </w:t>
      </w:r>
      <w:r w:rsidR="0032188F">
        <w:t>Cathy White</w:t>
      </w:r>
    </w:p>
    <w:p w:rsidR="00182EC2" w:rsidRDefault="00182EC2" w:rsidP="00182EC2">
      <w:pPr>
        <w:widowControl w:val="0"/>
        <w:jc w:val="left"/>
      </w:pPr>
    </w:p>
    <w:p w:rsidR="00182EC2" w:rsidRDefault="00182EC2" w:rsidP="00182EC2">
      <w:pPr>
        <w:widowControl w:val="0"/>
        <w:jc w:val="left"/>
      </w:pPr>
    </w:p>
    <w:p w:rsidR="00182EC2" w:rsidRDefault="00182EC2" w:rsidP="00182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EC2">
        <w:rPr>
          <w:b/>
        </w:rPr>
        <w:t>HISTORY OF LEGISLATIVE ACTIONS</w:t>
      </w:r>
    </w:p>
    <w:p w:rsidR="00182EC2" w:rsidRDefault="00182EC2" w:rsidP="00182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2EC2" w:rsidRPr="00182EC2" w:rsidRDefault="00182EC2" w:rsidP="00182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EC2">
        <w:rPr>
          <w:u w:val="single"/>
        </w:rPr>
        <w:tab/>
        <w:t>Date</w:t>
      </w:r>
      <w:r w:rsidRPr="00182EC2">
        <w:rPr>
          <w:u w:val="single"/>
        </w:rPr>
        <w:tab/>
        <w:t>Body</w:t>
      </w:r>
      <w:r w:rsidRPr="00182EC2">
        <w:rPr>
          <w:u w:val="single"/>
        </w:rPr>
        <w:tab/>
        <w:t>Action Description with journal page number</w:t>
      </w:r>
      <w:r w:rsidRPr="00182EC2">
        <w:rPr>
          <w:u w:val="single"/>
        </w:rPr>
        <w:tab/>
      </w:r>
    </w:p>
    <w:p w:rsidR="009215F9" w:rsidRDefault="009215F9" w:rsidP="00921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House</w:t>
      </w:r>
      <w:r>
        <w:tab/>
      </w:r>
      <w:r w:rsidRPr="00420854">
        <w:t>Introduced and adopted (</w:t>
      </w:r>
      <w:hyperlink r:id="rId7" w:history="1">
        <w:r w:rsidRPr="00420854">
          <w:rPr>
            <w:rStyle w:val="Hyperlink"/>
          </w:rPr>
          <w:t>House Journal</w:t>
        </w:r>
        <w:r w:rsidRPr="00420854">
          <w:rPr>
            <w:rStyle w:val="Hyperlink"/>
          </w:rPr>
          <w:noBreakHyphen/>
          <w:t>page 3</w:t>
        </w:r>
      </w:hyperlink>
      <w:r w:rsidRPr="00420854">
        <w:t>)</w:t>
      </w:r>
    </w:p>
    <w:p w:rsidR="009215F9" w:rsidRDefault="009215F9" w:rsidP="00921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EC2" w:rsidRPr="00182EC2" w:rsidRDefault="00182EC2" w:rsidP="00182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EC2" w:rsidRDefault="00182EC2" w:rsidP="00182EC2">
      <w:r w:rsidRPr="00182EC2">
        <w:rPr>
          <w:b/>
        </w:rPr>
        <w:t>VERSIONS OF THIS BILL</w:t>
      </w:r>
    </w:p>
    <w:p w:rsidR="00182EC2" w:rsidRDefault="00182EC2" w:rsidP="00182EC2"/>
    <w:p w:rsidR="00182EC2" w:rsidRDefault="002D5A6C" w:rsidP="00182EC2">
      <w:hyperlink r:id="rId8" w:history="1">
        <w:r w:rsidR="00182EC2">
          <w:rPr>
            <w:rStyle w:val="Hyperlink"/>
          </w:rPr>
          <w:t>4/12/2011</w:t>
        </w:r>
      </w:hyperlink>
    </w:p>
    <w:p w:rsidR="00182EC2" w:rsidRDefault="00182EC2" w:rsidP="00182EC2"/>
    <w:p w:rsidR="00182EC2" w:rsidRDefault="00182EC2" w:rsidP="00182EC2">
      <w:pPr>
        <w:sectPr w:rsidR="00182EC2" w:rsidSect="00182E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7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6A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CATHY WHITE FOR HER FORTY</w:t>
      </w:r>
      <w:r w:rsidR="00527408">
        <w:noBreakHyphen/>
      </w:r>
      <w:r>
        <w:t xml:space="preserve">TWO YEARS OF SERVICE TO PIEDMONT NATURAL GAS COMPANY AND THE SPARTANBURG COMMUNITY, </w:t>
      </w:r>
      <w:r w:rsidRPr="00560927">
        <w:rPr>
          <w:color w:val="000000" w:themeColor="text1"/>
          <w:szCs w:val="28"/>
          <w:u w:color="000000" w:themeColor="text1"/>
        </w:rPr>
        <w:t xml:space="preserve">AND </w:t>
      </w:r>
      <w:r>
        <w:rPr>
          <w:color w:val="000000" w:themeColor="text1"/>
          <w:szCs w:val="28"/>
          <w:u w:color="000000" w:themeColor="text1"/>
        </w:rPr>
        <w:t xml:space="preserve">TO </w:t>
      </w:r>
      <w:r w:rsidRPr="00560927">
        <w:rPr>
          <w:color w:val="000000" w:themeColor="text1"/>
          <w:szCs w:val="28"/>
          <w:u w:color="000000" w:themeColor="text1"/>
        </w:rPr>
        <w:t xml:space="preserve">WISH HER </w:t>
      </w:r>
      <w:r>
        <w:rPr>
          <w:color w:val="000000" w:themeColor="text1"/>
          <w:szCs w:val="28"/>
          <w:u w:color="000000" w:themeColor="text1"/>
        </w:rPr>
        <w:t xml:space="preserve">CONTINUED </w:t>
      </w:r>
      <w:r w:rsidRPr="00560927">
        <w:rPr>
          <w:color w:val="000000" w:themeColor="text1"/>
          <w:szCs w:val="28"/>
          <w:u w:color="000000" w:themeColor="text1"/>
        </w:rPr>
        <w:t>GOOD HEALTH AND GOD</w:t>
      </w:r>
      <w:r w:rsidR="00527408" w:rsidRPr="00527408">
        <w:rPr>
          <w:color w:val="000000" w:themeColor="text1"/>
          <w:szCs w:val="28"/>
          <w:u w:color="000000" w:themeColor="text1"/>
        </w:rPr>
        <w:t>’</w:t>
      </w:r>
      <w:r w:rsidRPr="00560927">
        <w:rPr>
          <w:color w:val="000000" w:themeColor="text1"/>
          <w:szCs w:val="28"/>
          <w:u w:color="000000" w:themeColor="text1"/>
        </w:rPr>
        <w:t xml:space="preserve">S </w:t>
      </w:r>
      <w:r>
        <w:rPr>
          <w:color w:val="000000" w:themeColor="text1"/>
          <w:szCs w:val="28"/>
          <w:u w:color="000000" w:themeColor="text1"/>
        </w:rPr>
        <w:t>S</w:t>
      </w:r>
      <w:r w:rsidRPr="00560927">
        <w:rPr>
          <w:color w:val="000000" w:themeColor="text1"/>
          <w:szCs w:val="28"/>
          <w:u w:color="000000" w:themeColor="text1"/>
        </w:rPr>
        <w:t>PEED IN HER</w:t>
      </w:r>
      <w:r>
        <w:rPr>
          <w:color w:val="000000" w:themeColor="text1"/>
          <w:szCs w:val="28"/>
          <w:u w:color="000000" w:themeColor="text1"/>
        </w:rPr>
        <w:t xml:space="preserve"> WELL</w:t>
      </w:r>
      <w:r w:rsidR="00527408">
        <w:rPr>
          <w:color w:val="000000" w:themeColor="text1"/>
          <w:szCs w:val="28"/>
          <w:u w:color="000000" w:themeColor="text1"/>
        </w:rPr>
        <w:noBreakHyphen/>
      </w:r>
      <w:r>
        <w:rPr>
          <w:color w:val="000000" w:themeColor="text1"/>
          <w:szCs w:val="28"/>
          <w:u w:color="000000" w:themeColor="text1"/>
        </w:rPr>
        <w:t>EARNED</w:t>
      </w:r>
      <w:r w:rsidRPr="00560927">
        <w:rPr>
          <w:color w:val="000000" w:themeColor="text1"/>
          <w:szCs w:val="28"/>
          <w:u w:color="000000" w:themeColor="text1"/>
        </w:rPr>
        <w:t xml:space="preserve"> RETIREMENT</w:t>
      </w:r>
      <w:r>
        <w:rPr>
          <w:color w:val="000000" w:themeColor="text1"/>
          <w:szCs w:val="28"/>
          <w:u w:color="000000" w:themeColor="text1"/>
        </w:rPr>
        <w:t>.</w:t>
      </w: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BC8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2BC8">
        <w:t xml:space="preserve">the members of the South Carolina House of Representatives are pleased to learn that Cathy White will be honored on April 29, 2011, </w:t>
      </w:r>
      <w:r w:rsidR="00312223">
        <w:t xml:space="preserve">among </w:t>
      </w:r>
      <w:r w:rsidR="00FB2BC8">
        <w:t>friends and co</w:t>
      </w:r>
      <w:r w:rsidR="00527408">
        <w:noBreakHyphen/>
      </w:r>
      <w:r w:rsidR="00FB2BC8">
        <w:t>workers as she begins a much</w:t>
      </w:r>
      <w:r w:rsidR="00527408">
        <w:noBreakHyphen/>
      </w:r>
      <w:r w:rsidR="00FB2BC8">
        <w:t>deserved retirement on May 1, 2011; and</w:t>
      </w: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graduating from Pacolet High School in May 1967, Cathy White entered Cecil</w:t>
      </w:r>
      <w:r w:rsidR="00527408" w:rsidRPr="00527408">
        <w:t>’</w:t>
      </w:r>
      <w:r>
        <w:t>s Business College</w:t>
      </w:r>
      <w:r w:rsidR="0042076A">
        <w:t>’s</w:t>
      </w:r>
      <w:r>
        <w:t xml:space="preserve"> secretarial program; and</w:t>
      </w: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March 1969, she successfully completed her studies and</w:t>
      </w:r>
      <w:r w:rsidR="00BF53C6">
        <w:t xml:space="preserve"> two days later</w:t>
      </w:r>
      <w:r>
        <w:t xml:space="preserve"> began work at the only job for which she applied </w:t>
      </w:r>
      <w:r w:rsidR="00BF53C6">
        <w:t>at the princely salary of $62.50 a week to</w:t>
      </w:r>
      <w:r>
        <w:t xml:space="preserve"> beg</w:t>
      </w:r>
      <w:r w:rsidR="00BF53C6">
        <w:t>i</w:t>
      </w:r>
      <w:r>
        <w:t>n a forty</w:t>
      </w:r>
      <w:r w:rsidR="00527408">
        <w:noBreakHyphen/>
      </w:r>
      <w:r>
        <w:t>two</w:t>
      </w:r>
      <w:r w:rsidR="00527408">
        <w:noBreakHyphen/>
      </w:r>
      <w:r>
        <w:t xml:space="preserve">year career </w:t>
      </w:r>
      <w:r w:rsidR="0042076A">
        <w:t>with</w:t>
      </w:r>
      <w:r>
        <w:t xml:space="preserve"> Piedmont Natural Gas </w:t>
      </w:r>
      <w:r w:rsidR="00EB2325">
        <w:t>Compan</w:t>
      </w:r>
      <w:r>
        <w:t>y; and</w:t>
      </w: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3C6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53C6">
        <w:t>she began as a clerk C working for Superintendent John Bailey and was promoted through clerk B and clerk A until she was promoted in 1981 to secretary B to work for District Manager Mike Huffman; and</w:t>
      </w: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1991, </w:t>
      </w:r>
      <w:r w:rsidR="00527408">
        <w:t xml:space="preserve">she began working as a secretary B for </w:t>
      </w:r>
      <w:r>
        <w:t xml:space="preserve">District Manager Mike Forrester and </w:t>
      </w:r>
      <w:r w:rsidR="00527408">
        <w:t xml:space="preserve">then as </w:t>
      </w:r>
      <w:r>
        <w:t>compliance coordinator, and when he was promoted to vice president for South Carolina, she became his administrative assistant; and</w:t>
      </w: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</w:t>
      </w:r>
      <w:r w:rsidR="0019282D">
        <w:t xml:space="preserve">ereas, before Regional Executive </w:t>
      </w:r>
      <w:r w:rsidR="00527408">
        <w:t>Minh</w:t>
      </w:r>
      <w:r w:rsidR="0019282D">
        <w:t xml:space="preserve"> Tran moved to Charlotte in 2008, she served as his administrative </w:t>
      </w:r>
      <w:r w:rsidR="0042076A">
        <w:t xml:space="preserve">assistant </w:t>
      </w:r>
      <w:r w:rsidR="0019282D">
        <w:t>from 2006 and again from 2009</w:t>
      </w:r>
      <w:r w:rsidR="0042076A">
        <w:t>,</w:t>
      </w:r>
      <w:r w:rsidR="0019282D">
        <w:t xml:space="preserve"> when he returned </w:t>
      </w:r>
      <w:r w:rsidR="00527408">
        <w:t>to Spartanburg</w:t>
      </w:r>
      <w:r w:rsidR="0042076A">
        <w:t>,</w:t>
      </w:r>
      <w:r w:rsidR="00527408">
        <w:t xml:space="preserve"> </w:t>
      </w:r>
      <w:r w:rsidR="0019282D">
        <w:t>until the present; and</w:t>
      </w: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the year interim she served as administrative assistant to Regional Executive Ron Mays</w:t>
      </w:r>
      <w:r w:rsidR="00312223">
        <w:t>, five good men in all to whom she imparted her wisdom and expertise for the benefit of Piedmont Natural Gas Company</w:t>
      </w:r>
      <w:r>
        <w:t>; and</w:t>
      </w: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560927">
        <w:rPr>
          <w:color w:val="000000" w:themeColor="text1"/>
          <w:szCs w:val="28"/>
          <w:u w:color="000000" w:themeColor="text1"/>
        </w:rPr>
        <w:t>an active and dedicated member of the Spartanburg Chapter of the International Association of Administrative Professionals for over 29 years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560927">
        <w:rPr>
          <w:color w:val="000000" w:themeColor="text1"/>
          <w:szCs w:val="28"/>
          <w:u w:color="000000" w:themeColor="text1"/>
        </w:rPr>
        <w:t>Cathy White was honored as “Secretary of the Year” in 1989 by her fellow members</w:t>
      </w:r>
      <w:r>
        <w:rPr>
          <w:color w:val="000000" w:themeColor="text1"/>
          <w:szCs w:val="28"/>
          <w:u w:color="000000" w:themeColor="text1"/>
        </w:rPr>
        <w:t>; and</w:t>
      </w: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8"/>
          <w:u w:color="000000" w:themeColor="text1"/>
        </w:rPr>
      </w:pPr>
      <w:r>
        <w:t xml:space="preserve">Whereas, she </w:t>
      </w:r>
      <w:r w:rsidRPr="00560927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>as p</w:t>
      </w:r>
      <w:r w:rsidRPr="00560927">
        <w:rPr>
          <w:color w:val="000000" w:themeColor="text1"/>
          <w:szCs w:val="28"/>
          <w:u w:color="000000" w:themeColor="text1"/>
        </w:rPr>
        <w:t xml:space="preserve">resident </w:t>
      </w:r>
      <w:r w:rsidR="00527408">
        <w:rPr>
          <w:color w:val="000000" w:themeColor="text1"/>
          <w:szCs w:val="28"/>
          <w:u w:color="000000" w:themeColor="text1"/>
        </w:rPr>
        <w:t xml:space="preserve">of the organization </w:t>
      </w:r>
      <w:r>
        <w:rPr>
          <w:color w:val="000000" w:themeColor="text1"/>
          <w:szCs w:val="28"/>
          <w:u w:color="000000" w:themeColor="text1"/>
        </w:rPr>
        <w:t>from</w:t>
      </w:r>
      <w:r w:rsidRPr="00560927">
        <w:rPr>
          <w:color w:val="000000" w:themeColor="text1"/>
          <w:szCs w:val="28"/>
          <w:u w:color="000000" w:themeColor="text1"/>
        </w:rPr>
        <w:t xml:space="preserve"> 1989</w:t>
      </w:r>
      <w:r>
        <w:rPr>
          <w:color w:val="000000" w:themeColor="text1"/>
          <w:szCs w:val="28"/>
          <w:u w:color="000000" w:themeColor="text1"/>
        </w:rPr>
        <w:t xml:space="preserve"> to 19</w:t>
      </w:r>
      <w:r w:rsidRPr="00560927">
        <w:rPr>
          <w:color w:val="000000" w:themeColor="text1"/>
          <w:szCs w:val="28"/>
          <w:u w:color="000000" w:themeColor="text1"/>
        </w:rPr>
        <w:t>90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560927">
        <w:rPr>
          <w:color w:val="000000" w:themeColor="text1"/>
          <w:szCs w:val="28"/>
          <w:u w:color="000000" w:themeColor="text1"/>
        </w:rPr>
        <w:t xml:space="preserve">and on </w:t>
      </w:r>
      <w:r>
        <w:rPr>
          <w:color w:val="000000" w:themeColor="text1"/>
          <w:szCs w:val="28"/>
          <w:u w:color="000000" w:themeColor="text1"/>
        </w:rPr>
        <w:t>its</w:t>
      </w:r>
      <w:r w:rsidRPr="00560927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b</w:t>
      </w:r>
      <w:r w:rsidRPr="00560927">
        <w:rPr>
          <w:color w:val="000000" w:themeColor="text1"/>
          <w:szCs w:val="28"/>
          <w:u w:color="000000" w:themeColor="text1"/>
        </w:rPr>
        <w:t xml:space="preserve">oard </w:t>
      </w:r>
      <w:r>
        <w:rPr>
          <w:color w:val="000000" w:themeColor="text1"/>
          <w:szCs w:val="28"/>
          <w:u w:color="000000" w:themeColor="text1"/>
        </w:rPr>
        <w:t>and c</w:t>
      </w:r>
      <w:r w:rsidRPr="00560927">
        <w:rPr>
          <w:color w:val="000000" w:themeColor="text1"/>
          <w:szCs w:val="28"/>
          <w:u w:color="000000" w:themeColor="text1"/>
        </w:rPr>
        <w:t>ommittees</w:t>
      </w:r>
      <w:r w:rsidR="00527408">
        <w:rPr>
          <w:color w:val="000000" w:themeColor="text1"/>
          <w:szCs w:val="28"/>
          <w:u w:color="000000" w:themeColor="text1"/>
        </w:rPr>
        <w:t xml:space="preserve"> over the years</w:t>
      </w:r>
      <w:r>
        <w:rPr>
          <w:color w:val="000000" w:themeColor="text1"/>
          <w:szCs w:val="28"/>
          <w:u w:color="000000" w:themeColor="text1"/>
        </w:rPr>
        <w:t>; and</w:t>
      </w: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8"/>
          <w:u w:color="000000" w:themeColor="text1"/>
        </w:rPr>
      </w:pPr>
    </w:p>
    <w:p w:rsidR="00312223" w:rsidRDefault="00312223" w:rsidP="00312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 w:rsidRPr="005229C9">
        <w:rPr>
          <w:color w:val="000000" w:themeColor="text1"/>
          <w:szCs w:val="28"/>
          <w:u w:color="000000" w:themeColor="text1"/>
        </w:rPr>
        <w:t>Whereas,</w:t>
      </w:r>
      <w:r w:rsidR="00527408">
        <w:rPr>
          <w:color w:val="000000" w:themeColor="text1"/>
          <w:szCs w:val="28"/>
          <w:u w:color="000000" w:themeColor="text1"/>
        </w:rPr>
        <w:t xml:space="preserve"> </w:t>
      </w:r>
      <w:r w:rsidR="00527408" w:rsidRPr="005229C9">
        <w:rPr>
          <w:color w:val="000000" w:themeColor="text1"/>
          <w:szCs w:val="28"/>
          <w:u w:color="000000" w:themeColor="text1"/>
        </w:rPr>
        <w:t>with poise and dignity</w:t>
      </w:r>
      <w:r w:rsidR="00EB2325">
        <w:rPr>
          <w:color w:val="000000" w:themeColor="text1"/>
          <w:szCs w:val="28"/>
          <w:u w:color="000000" w:themeColor="text1"/>
        </w:rPr>
        <w:t>,</w:t>
      </w:r>
      <w:r w:rsidRPr="005229C9">
        <w:rPr>
          <w:color w:val="000000" w:themeColor="text1"/>
          <w:szCs w:val="28"/>
          <w:u w:color="000000" w:themeColor="text1"/>
        </w:rPr>
        <w:t xml:space="preserve"> she has represented Piedmont Natural Gas </w:t>
      </w:r>
      <w:r w:rsidR="00527408">
        <w:rPr>
          <w:color w:val="000000" w:themeColor="text1"/>
          <w:szCs w:val="28"/>
          <w:u w:color="000000" w:themeColor="text1"/>
        </w:rPr>
        <w:t xml:space="preserve">Company </w:t>
      </w:r>
      <w:r w:rsidRPr="005229C9">
        <w:rPr>
          <w:color w:val="000000" w:themeColor="text1"/>
          <w:szCs w:val="28"/>
          <w:u w:color="000000" w:themeColor="text1"/>
        </w:rPr>
        <w:t>in the Spartanburg community</w:t>
      </w:r>
      <w:r w:rsidR="00527408">
        <w:rPr>
          <w:color w:val="000000" w:themeColor="text1"/>
          <w:szCs w:val="28"/>
          <w:u w:color="000000" w:themeColor="text1"/>
        </w:rPr>
        <w:t>,</w:t>
      </w:r>
      <w:r w:rsidRPr="005229C9">
        <w:rPr>
          <w:color w:val="000000" w:themeColor="text1"/>
          <w:szCs w:val="28"/>
          <w:u w:color="000000" w:themeColor="text1"/>
        </w:rPr>
        <w:t xml:space="preserve"> where she is commonly referred to as “Ms. Piedmont</w:t>
      </w:r>
      <w:r w:rsidR="00527408">
        <w:rPr>
          <w:color w:val="000000" w:themeColor="text1"/>
          <w:szCs w:val="28"/>
          <w:u w:color="000000" w:themeColor="text1"/>
        </w:rPr>
        <w:t>,</w:t>
      </w:r>
      <w:r w:rsidRPr="005229C9">
        <w:rPr>
          <w:color w:val="000000" w:themeColor="text1"/>
          <w:szCs w:val="28"/>
          <w:u w:color="000000" w:themeColor="text1"/>
        </w:rPr>
        <w:t>”</w:t>
      </w:r>
      <w:r>
        <w:rPr>
          <w:color w:val="000000" w:themeColor="text1"/>
          <w:szCs w:val="28"/>
          <w:u w:color="000000" w:themeColor="text1"/>
        </w:rPr>
        <w:t xml:space="preserve"> and has mentored countless employees </w:t>
      </w:r>
      <w:r w:rsidR="00527408">
        <w:rPr>
          <w:color w:val="000000" w:themeColor="text1"/>
          <w:szCs w:val="28"/>
          <w:u w:color="000000" w:themeColor="text1"/>
        </w:rPr>
        <w:t>with</w:t>
      </w:r>
      <w:r>
        <w:rPr>
          <w:color w:val="000000" w:themeColor="text1"/>
          <w:szCs w:val="28"/>
          <w:u w:color="000000" w:themeColor="text1"/>
        </w:rPr>
        <w:t>in the company</w:t>
      </w:r>
      <w:r w:rsidR="00527408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who affectionately refer to her as “Mommer”; and</w:t>
      </w:r>
    </w:p>
    <w:p w:rsidR="00312223" w:rsidRPr="005229C9" w:rsidRDefault="00312223" w:rsidP="00312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C36ACE" w:rsidRDefault="003122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years of service Cathy White has given to Piedmont Natural Gas Company and wish her much delight </w:t>
      </w:r>
      <w:r w:rsidR="00527408">
        <w:t xml:space="preserve">in her retirement </w:t>
      </w:r>
      <w:r>
        <w:t>as she seeks to spoil her two great</w:t>
      </w:r>
      <w:r w:rsidR="00527408">
        <w:noBreakHyphen/>
      </w:r>
      <w:r>
        <w:t>nieces and her great</w:t>
      </w:r>
      <w:r w:rsidR="00527408">
        <w:noBreakHyphen/>
      </w:r>
      <w:r>
        <w:t>nephew, the lights of her life</w:t>
      </w:r>
      <w:r w:rsidR="00C36ACE">
        <w:t>.  Now, therefore,</w:t>
      </w: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01E0">
        <w:t xml:space="preserve"> the members of the South Carolina House of Representatives, by this resolution, recognize and honor Cathy White for her forty</w:t>
      </w:r>
      <w:r w:rsidR="00527408">
        <w:noBreakHyphen/>
      </w:r>
      <w:r w:rsidR="00A001E0">
        <w:t>two years of service to Piedmont Natural Gas Company and the Spartanburg community</w:t>
      </w:r>
      <w:r w:rsidR="0042076A">
        <w:t>,</w:t>
      </w:r>
      <w:r w:rsidR="00FB2BC8">
        <w:t xml:space="preserve"> </w:t>
      </w:r>
      <w:r w:rsidR="00FB2BC8" w:rsidRPr="00560927">
        <w:rPr>
          <w:color w:val="000000" w:themeColor="text1"/>
          <w:szCs w:val="28"/>
          <w:u w:color="000000" w:themeColor="text1"/>
        </w:rPr>
        <w:t xml:space="preserve">and wish her </w:t>
      </w:r>
      <w:r w:rsidR="00FB2BC8">
        <w:rPr>
          <w:color w:val="000000" w:themeColor="text1"/>
          <w:szCs w:val="28"/>
          <w:u w:color="000000" w:themeColor="text1"/>
        </w:rPr>
        <w:t xml:space="preserve">continued </w:t>
      </w:r>
      <w:r w:rsidR="00FB2BC8" w:rsidRPr="00560927">
        <w:rPr>
          <w:color w:val="000000" w:themeColor="text1"/>
          <w:szCs w:val="28"/>
          <w:u w:color="000000" w:themeColor="text1"/>
        </w:rPr>
        <w:t>good health and God</w:t>
      </w:r>
      <w:r w:rsidR="00527408" w:rsidRPr="00527408">
        <w:rPr>
          <w:color w:val="000000" w:themeColor="text1"/>
          <w:szCs w:val="28"/>
          <w:u w:color="000000" w:themeColor="text1"/>
        </w:rPr>
        <w:t>’</w:t>
      </w:r>
      <w:r w:rsidR="00FB2BC8" w:rsidRPr="00560927">
        <w:rPr>
          <w:color w:val="000000" w:themeColor="text1"/>
          <w:szCs w:val="28"/>
          <w:u w:color="000000" w:themeColor="text1"/>
        </w:rPr>
        <w:t xml:space="preserve">s </w:t>
      </w:r>
      <w:r w:rsidR="00FB2BC8">
        <w:rPr>
          <w:color w:val="000000" w:themeColor="text1"/>
          <w:szCs w:val="28"/>
          <w:u w:color="000000" w:themeColor="text1"/>
        </w:rPr>
        <w:t>s</w:t>
      </w:r>
      <w:r w:rsidR="00FB2BC8" w:rsidRPr="00560927">
        <w:rPr>
          <w:color w:val="000000" w:themeColor="text1"/>
          <w:szCs w:val="28"/>
          <w:u w:color="000000" w:themeColor="text1"/>
        </w:rPr>
        <w:t>peed in her</w:t>
      </w:r>
      <w:r w:rsidR="00FB2BC8">
        <w:rPr>
          <w:color w:val="000000" w:themeColor="text1"/>
          <w:szCs w:val="28"/>
          <w:u w:color="000000" w:themeColor="text1"/>
        </w:rPr>
        <w:t xml:space="preserve"> well</w:t>
      </w:r>
      <w:r w:rsidR="00527408">
        <w:rPr>
          <w:color w:val="000000" w:themeColor="text1"/>
          <w:szCs w:val="28"/>
          <w:u w:color="000000" w:themeColor="text1"/>
        </w:rPr>
        <w:noBreakHyphen/>
      </w:r>
      <w:r w:rsidR="00FB2BC8">
        <w:rPr>
          <w:color w:val="000000" w:themeColor="text1"/>
          <w:szCs w:val="28"/>
          <w:u w:color="000000" w:themeColor="text1"/>
        </w:rPr>
        <w:t>earned</w:t>
      </w:r>
      <w:r w:rsidR="00FB2BC8" w:rsidRPr="00560927">
        <w:rPr>
          <w:color w:val="000000" w:themeColor="text1"/>
          <w:szCs w:val="28"/>
          <w:u w:color="000000" w:themeColor="text1"/>
        </w:rPr>
        <w:t xml:space="preserve"> retirement</w:t>
      </w:r>
      <w:r w:rsidR="00FB2BC8">
        <w:rPr>
          <w:color w:val="000000" w:themeColor="text1"/>
          <w:szCs w:val="28"/>
          <w:u w:color="000000" w:themeColor="text1"/>
        </w:rPr>
        <w:t>.</w:t>
      </w: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B2BC8">
        <w:t>present</w:t>
      </w:r>
      <w:r>
        <w:t>ed to</w:t>
      </w:r>
      <w:r w:rsidR="00FB2BC8">
        <w:t xml:space="preserve"> Cathy White.</w:t>
      </w:r>
    </w:p>
    <w:p w:rsidR="00CF7168" w:rsidRDefault="005274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7168" w:rsidRDefault="00CF7168" w:rsidP="00182EC2">
      <w:pPr>
        <w:suppressAutoHyphens/>
      </w:pPr>
    </w:p>
    <w:sectPr w:rsidR="00CF7168" w:rsidSect="00182E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408" w:rsidRDefault="00527408" w:rsidP="009F0C77">
      <w:r>
        <w:separator/>
      </w:r>
    </w:p>
  </w:endnote>
  <w:endnote w:type="continuationSeparator" w:id="0">
    <w:p w:rsidR="00527408" w:rsidRDefault="005274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EB67DD-E2C7-4514-B9E6-24FC7750C0C2}"/>
    <w:embedBold r:id="rId2" w:fontKey="{C8064A2D-AF0D-450C-BAE4-934077BA87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52D940-7CFE-4DD3-925C-BAD371B9E8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807A27F-D6E4-4CC9-9B00-B9F832CC0D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C6CE1E-C7E0-4AAC-9F14-D34D8D4BBE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EC2" w:rsidRPr="00CF7168" w:rsidRDefault="00182EC2" w:rsidP="00CF7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r w:rsidR="002D5A6C">
      <w:fldChar w:fldCharType="begin"/>
    </w:r>
    <w:r w:rsidR="002D5A6C">
      <w:instrText xml:space="preserve"> PAGE  \* MERGEFORMAT </w:instrText>
    </w:r>
    <w:r w:rsidR="002D5A6C">
      <w:fldChar w:fldCharType="separate"/>
    </w:r>
    <w:r w:rsidR="002D5A6C">
      <w:rPr>
        <w:noProof/>
      </w:rPr>
      <w:t>1</w:t>
    </w:r>
    <w:r w:rsidR="002D5A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408" w:rsidRDefault="00527408" w:rsidP="009F0C77">
      <w:r>
        <w:separator/>
      </w:r>
    </w:p>
  </w:footnote>
  <w:footnote w:type="continuationSeparator" w:id="0">
    <w:p w:rsidR="00527408" w:rsidRDefault="005274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67CM11"/>
    <w:docVar w:name="CoverBillType" w:val="r"/>
    <w:docVar w:name="docpath" w:val="L:\Council\bills\GM\24767CM11.DOCX"/>
    <w:docVar w:name="dvBillNumber" w:val="40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2CA4"/>
    <w:rsid w:val="00011869"/>
    <w:rsid w:val="000E1785"/>
    <w:rsid w:val="000F40FA"/>
    <w:rsid w:val="0010776B"/>
    <w:rsid w:val="0011527A"/>
    <w:rsid w:val="00133E66"/>
    <w:rsid w:val="001435A3"/>
    <w:rsid w:val="00182EC2"/>
    <w:rsid w:val="0019282D"/>
    <w:rsid w:val="001D08F2"/>
    <w:rsid w:val="001D525B"/>
    <w:rsid w:val="001D7F4F"/>
    <w:rsid w:val="001E78E6"/>
    <w:rsid w:val="002321B6"/>
    <w:rsid w:val="00250967"/>
    <w:rsid w:val="002543C8"/>
    <w:rsid w:val="0026157D"/>
    <w:rsid w:val="00284AAE"/>
    <w:rsid w:val="002D5A6C"/>
    <w:rsid w:val="002E5912"/>
    <w:rsid w:val="00312223"/>
    <w:rsid w:val="0032188F"/>
    <w:rsid w:val="00325348"/>
    <w:rsid w:val="0032732C"/>
    <w:rsid w:val="00336AD0"/>
    <w:rsid w:val="0037079A"/>
    <w:rsid w:val="0038526E"/>
    <w:rsid w:val="003C08F4"/>
    <w:rsid w:val="003D01E8"/>
    <w:rsid w:val="003E5288"/>
    <w:rsid w:val="003F6D79"/>
    <w:rsid w:val="0041760A"/>
    <w:rsid w:val="00417C01"/>
    <w:rsid w:val="0042076A"/>
    <w:rsid w:val="004809EE"/>
    <w:rsid w:val="004E7D54"/>
    <w:rsid w:val="005273C6"/>
    <w:rsid w:val="00527408"/>
    <w:rsid w:val="00530A69"/>
    <w:rsid w:val="00545593"/>
    <w:rsid w:val="005551C9"/>
    <w:rsid w:val="00577C6C"/>
    <w:rsid w:val="005B477A"/>
    <w:rsid w:val="005C2FE2"/>
    <w:rsid w:val="005E04FF"/>
    <w:rsid w:val="005E2BC9"/>
    <w:rsid w:val="005E5F14"/>
    <w:rsid w:val="005F1197"/>
    <w:rsid w:val="00605102"/>
    <w:rsid w:val="006215AA"/>
    <w:rsid w:val="006913C9"/>
    <w:rsid w:val="0069470D"/>
    <w:rsid w:val="00733A70"/>
    <w:rsid w:val="00734F00"/>
    <w:rsid w:val="007A70AE"/>
    <w:rsid w:val="008362E8"/>
    <w:rsid w:val="008A1768"/>
    <w:rsid w:val="008F4429"/>
    <w:rsid w:val="0090337E"/>
    <w:rsid w:val="009215F9"/>
    <w:rsid w:val="0094021A"/>
    <w:rsid w:val="00976E18"/>
    <w:rsid w:val="009C6A0B"/>
    <w:rsid w:val="009F0C77"/>
    <w:rsid w:val="009F4DD1"/>
    <w:rsid w:val="00A001E0"/>
    <w:rsid w:val="00A41684"/>
    <w:rsid w:val="00A64E80"/>
    <w:rsid w:val="00A72BCD"/>
    <w:rsid w:val="00A73C8E"/>
    <w:rsid w:val="00A741D9"/>
    <w:rsid w:val="00A833AB"/>
    <w:rsid w:val="00A9741D"/>
    <w:rsid w:val="00AC0EA0"/>
    <w:rsid w:val="00AD4B17"/>
    <w:rsid w:val="00B05C04"/>
    <w:rsid w:val="00B412D4"/>
    <w:rsid w:val="00B64075"/>
    <w:rsid w:val="00BE085A"/>
    <w:rsid w:val="00BE3C22"/>
    <w:rsid w:val="00BF53C6"/>
    <w:rsid w:val="00C0345E"/>
    <w:rsid w:val="00C3483A"/>
    <w:rsid w:val="00C36ACE"/>
    <w:rsid w:val="00C74E9D"/>
    <w:rsid w:val="00C82FD3"/>
    <w:rsid w:val="00C92819"/>
    <w:rsid w:val="00CC6B7B"/>
    <w:rsid w:val="00CD2089"/>
    <w:rsid w:val="00CF7168"/>
    <w:rsid w:val="00D006F3"/>
    <w:rsid w:val="00D42CA4"/>
    <w:rsid w:val="00D476B6"/>
    <w:rsid w:val="00D73A67"/>
    <w:rsid w:val="00D970A9"/>
    <w:rsid w:val="00DF3845"/>
    <w:rsid w:val="00E41911"/>
    <w:rsid w:val="00E92EEF"/>
    <w:rsid w:val="00EB2325"/>
    <w:rsid w:val="00F24442"/>
    <w:rsid w:val="00F50AE3"/>
    <w:rsid w:val="00F67CF1"/>
    <w:rsid w:val="00F840F0"/>
    <w:rsid w:val="00F8734C"/>
    <w:rsid w:val="00FB0D0D"/>
    <w:rsid w:val="00FB2BC8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A6CD09-BA8B-44C7-9723-66CBBE8C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4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E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57_201104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9F672-A3E8-408C-8319-6A8294675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568</Words>
  <Characters>2985</Characters>
  <Application>Microsoft Office Word</Application>
  <DocSecurity>4</DocSecurity>
  <Lines>110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4057: Cathy White - South Carolina Legislature Online</dc:title>
  <dc:subject/>
  <dc:creator>gailmoore</dc:creator>
  <cp:keywords/>
  <dc:description/>
  <cp:lastModifiedBy>N Cumfer</cp:lastModifiedBy>
  <cp:revision>2</cp:revision>
  <cp:lastPrinted>2011-04-11T19:10:00Z</cp:lastPrinted>
  <dcterms:created xsi:type="dcterms:W3CDTF">2014-11-24T14:06:00Z</dcterms:created>
  <dcterms:modified xsi:type="dcterms:W3CDTF">2014-11-24T14:06:00Z</dcterms:modified>
</cp:coreProperties>
</file>