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078" w:rsidRDefault="00D32078" w:rsidP="00D32078">
      <w:pPr>
        <w:widowControl w:val="0"/>
        <w:jc w:val="center"/>
      </w:pPr>
      <w:bookmarkStart w:id="0" w:name="_GoBack"/>
      <w:bookmarkEnd w:id="0"/>
      <w:r w:rsidRPr="00D32078">
        <w:rPr>
          <w:b/>
        </w:rPr>
        <w:t>South Carolina General Assembly</w:t>
      </w:r>
    </w:p>
    <w:p w:rsidR="00D32078" w:rsidRDefault="00D32078" w:rsidP="00D32078">
      <w:pPr>
        <w:widowControl w:val="0"/>
        <w:jc w:val="center"/>
      </w:pPr>
      <w:r>
        <w:t>119th Session, 2011-2012</w:t>
      </w:r>
    </w:p>
    <w:p w:rsidR="00D32078" w:rsidRDefault="00D32078" w:rsidP="00D32078">
      <w:pPr>
        <w:widowControl w:val="0"/>
        <w:jc w:val="left"/>
      </w:pPr>
    </w:p>
    <w:p w:rsidR="00D32078" w:rsidRDefault="00D32078" w:rsidP="00D32078">
      <w:pPr>
        <w:widowControl w:val="0"/>
        <w:jc w:val="left"/>
        <w:rPr>
          <w:b/>
        </w:rPr>
      </w:pPr>
      <w:r w:rsidRPr="00D32078">
        <w:rPr>
          <w:b/>
        </w:rPr>
        <w:t>H. 4315</w:t>
      </w:r>
    </w:p>
    <w:p w:rsidR="00D32078" w:rsidRDefault="00D32078" w:rsidP="00D32078">
      <w:pPr>
        <w:widowControl w:val="0"/>
        <w:jc w:val="left"/>
        <w:rPr>
          <w:b/>
        </w:rPr>
      </w:pPr>
    </w:p>
    <w:p w:rsidR="00D32078" w:rsidRDefault="00D32078" w:rsidP="00D32078">
      <w:pPr>
        <w:widowControl w:val="0"/>
        <w:jc w:val="left"/>
      </w:pPr>
      <w:r w:rsidRPr="00D32078">
        <w:rPr>
          <w:b/>
        </w:rPr>
        <w:t>STATUS INFORMATION</w:t>
      </w:r>
    </w:p>
    <w:p w:rsidR="00D32078" w:rsidRDefault="00D32078" w:rsidP="00D32078">
      <w:pPr>
        <w:widowControl w:val="0"/>
        <w:jc w:val="left"/>
      </w:pPr>
    </w:p>
    <w:p w:rsidR="00D32078" w:rsidRDefault="00D32078" w:rsidP="00D32078">
      <w:pPr>
        <w:widowControl w:val="0"/>
        <w:jc w:val="left"/>
      </w:pPr>
      <w:r>
        <w:t>House Resolution</w:t>
      </w:r>
    </w:p>
    <w:p w:rsidR="00D32078" w:rsidRDefault="00D32078" w:rsidP="00D32078">
      <w:pPr>
        <w:widowControl w:val="0"/>
        <w:jc w:val="left"/>
      </w:pPr>
      <w:r>
        <w:t>Sponsors: Rep. Mitchell</w:t>
      </w:r>
    </w:p>
    <w:p w:rsidR="00D32078" w:rsidRDefault="00D32078" w:rsidP="00D32078">
      <w:pPr>
        <w:widowControl w:val="0"/>
        <w:jc w:val="left"/>
      </w:pPr>
      <w:r>
        <w:t>Document Path: l:\council\bills\gm\24857ab11.docx</w:t>
      </w:r>
    </w:p>
    <w:p w:rsidR="00D32078" w:rsidRDefault="00D32078" w:rsidP="00D32078">
      <w:pPr>
        <w:widowControl w:val="0"/>
        <w:jc w:val="left"/>
      </w:pPr>
    </w:p>
    <w:p w:rsidR="00B664A3" w:rsidRDefault="00B664A3" w:rsidP="00D32078">
      <w:pPr>
        <w:widowControl w:val="0"/>
        <w:jc w:val="left"/>
      </w:pPr>
      <w:r>
        <w:t>Introduced in the House on June 1, 2011</w:t>
      </w:r>
    </w:p>
    <w:p w:rsidR="00B664A3" w:rsidRDefault="00B664A3" w:rsidP="00D32078">
      <w:pPr>
        <w:widowControl w:val="0"/>
        <w:jc w:val="left"/>
      </w:pPr>
      <w:r>
        <w:t>Adopted by the House on June 2, 2011</w:t>
      </w:r>
    </w:p>
    <w:p w:rsidR="00B664A3" w:rsidRDefault="00B664A3" w:rsidP="00D32078">
      <w:pPr>
        <w:widowControl w:val="0"/>
        <w:jc w:val="left"/>
      </w:pPr>
    </w:p>
    <w:p w:rsidR="00D32078" w:rsidRDefault="00D32078" w:rsidP="00D32078">
      <w:pPr>
        <w:widowControl w:val="0"/>
        <w:jc w:val="left"/>
      </w:pPr>
      <w:r>
        <w:t xml:space="preserve">Summary: </w:t>
      </w:r>
      <w:r w:rsidR="00EF6E65">
        <w:t>Youth Leadership Institute of USC Upstate</w:t>
      </w:r>
    </w:p>
    <w:p w:rsidR="00D32078" w:rsidRDefault="00D32078" w:rsidP="00D32078">
      <w:pPr>
        <w:widowControl w:val="0"/>
        <w:jc w:val="left"/>
      </w:pPr>
    </w:p>
    <w:p w:rsidR="00D32078" w:rsidRDefault="00D32078" w:rsidP="00D32078">
      <w:pPr>
        <w:widowControl w:val="0"/>
        <w:jc w:val="left"/>
      </w:pPr>
    </w:p>
    <w:p w:rsidR="00D32078" w:rsidRDefault="00D32078" w:rsidP="00D32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078">
        <w:rPr>
          <w:b/>
        </w:rPr>
        <w:t>HISTORY OF LEGISLATIVE ACTIONS</w:t>
      </w:r>
    </w:p>
    <w:p w:rsidR="00D32078" w:rsidRDefault="00D32078" w:rsidP="00D32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2078" w:rsidRPr="00D32078" w:rsidRDefault="00D32078" w:rsidP="00D32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078">
        <w:rPr>
          <w:u w:val="single"/>
        </w:rPr>
        <w:tab/>
        <w:t>Date</w:t>
      </w:r>
      <w:r w:rsidRPr="00D32078">
        <w:rPr>
          <w:u w:val="single"/>
        </w:rPr>
        <w:tab/>
        <w:t>Body</w:t>
      </w:r>
      <w:r w:rsidRPr="00D32078">
        <w:rPr>
          <w:u w:val="single"/>
        </w:rPr>
        <w:tab/>
        <w:t>Action Description with journal page number</w:t>
      </w:r>
      <w:r w:rsidRPr="00D32078">
        <w:rPr>
          <w:u w:val="single"/>
        </w:rPr>
        <w:tab/>
      </w:r>
    </w:p>
    <w:p w:rsidR="00B124EC" w:rsidRDefault="00B124EC" w:rsidP="00B12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0E522A">
        <w:t>Introduced (</w:t>
      </w:r>
      <w:hyperlink r:id="rId7" w:history="1">
        <w:r w:rsidRPr="000E522A">
          <w:rPr>
            <w:rStyle w:val="Hyperlink"/>
          </w:rPr>
          <w:t>House Journal</w:t>
        </w:r>
        <w:r w:rsidRPr="000E522A">
          <w:rPr>
            <w:rStyle w:val="Hyperlink"/>
          </w:rPr>
          <w:noBreakHyphen/>
          <w:t>page 15</w:t>
        </w:r>
      </w:hyperlink>
      <w:r w:rsidRPr="000E522A">
        <w:t>)</w:t>
      </w:r>
    </w:p>
    <w:p w:rsidR="00B124EC" w:rsidRDefault="00B124EC" w:rsidP="00B12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0E522A">
        <w:t>Referred to Commit</w:t>
      </w:r>
      <w:r>
        <w:t xml:space="preserve">tee on </w:t>
      </w:r>
      <w:r w:rsidRPr="000E522A">
        <w:rPr>
          <w:b/>
        </w:rPr>
        <w:t>Invitations and Memorial Resolutions</w:t>
      </w:r>
      <w:r w:rsidRPr="000E522A">
        <w:t xml:space="preserve"> (</w:t>
      </w:r>
      <w:hyperlink r:id="rId8" w:history="1">
        <w:r w:rsidRPr="000E522A">
          <w:rPr>
            <w:rStyle w:val="Hyperlink"/>
          </w:rPr>
          <w:t>House Journal</w:t>
        </w:r>
        <w:r w:rsidRPr="000E522A">
          <w:rPr>
            <w:rStyle w:val="Hyperlink"/>
          </w:rPr>
          <w:noBreakHyphen/>
          <w:t>page 15</w:t>
        </w:r>
      </w:hyperlink>
      <w:r w:rsidRPr="000E522A">
        <w:t>)</w:t>
      </w:r>
    </w:p>
    <w:p w:rsidR="00B124EC" w:rsidRDefault="00B124EC" w:rsidP="00B12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0E522A">
        <w:t>Committee re</w:t>
      </w:r>
      <w:r>
        <w:t xml:space="preserve">port: Favorable </w:t>
      </w:r>
      <w:r w:rsidRPr="000E522A">
        <w:rPr>
          <w:b/>
        </w:rPr>
        <w:t>Invitations and Memorial Resolutions</w:t>
      </w:r>
      <w:r w:rsidRPr="000E522A">
        <w:t xml:space="preserve"> (</w:t>
      </w:r>
      <w:hyperlink r:id="rId9" w:history="1">
        <w:r w:rsidRPr="000E522A">
          <w:rPr>
            <w:rStyle w:val="Hyperlink"/>
          </w:rPr>
          <w:t>House Journal</w:t>
        </w:r>
        <w:r w:rsidRPr="000E522A">
          <w:rPr>
            <w:rStyle w:val="Hyperlink"/>
          </w:rPr>
          <w:noBreakHyphen/>
          <w:t>page 71</w:t>
        </w:r>
      </w:hyperlink>
      <w:r w:rsidRPr="000E522A">
        <w:t>)</w:t>
      </w:r>
    </w:p>
    <w:p w:rsidR="00B124EC" w:rsidRDefault="00B124EC" w:rsidP="00B12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0E522A">
        <w:t>Adopted (</w:t>
      </w:r>
      <w:hyperlink r:id="rId10" w:history="1">
        <w:r w:rsidRPr="000E522A">
          <w:rPr>
            <w:rStyle w:val="Hyperlink"/>
          </w:rPr>
          <w:t>House Journal</w:t>
        </w:r>
        <w:r w:rsidRPr="000E522A">
          <w:rPr>
            <w:rStyle w:val="Hyperlink"/>
          </w:rPr>
          <w:noBreakHyphen/>
          <w:t>page 49</w:t>
        </w:r>
      </w:hyperlink>
      <w:r w:rsidRPr="000E522A">
        <w:t>)</w:t>
      </w:r>
    </w:p>
    <w:p w:rsidR="00B124EC" w:rsidRDefault="00B124EC" w:rsidP="00B124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078" w:rsidRPr="00D32078" w:rsidRDefault="00D32078" w:rsidP="00D32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078" w:rsidRDefault="00D32078" w:rsidP="00D32078">
      <w:pPr>
        <w:widowControl w:val="0"/>
        <w:jc w:val="left"/>
      </w:pPr>
      <w:r w:rsidRPr="00D32078">
        <w:rPr>
          <w:b/>
        </w:rPr>
        <w:t>VERSIONS OF THIS BILL</w:t>
      </w:r>
    </w:p>
    <w:p w:rsidR="00D32078" w:rsidRDefault="00D32078" w:rsidP="00D32078">
      <w:pPr>
        <w:widowControl w:val="0"/>
        <w:jc w:val="left"/>
      </w:pPr>
    </w:p>
    <w:p w:rsidR="00D32078" w:rsidRDefault="002B0C7C" w:rsidP="00D32078">
      <w:pPr>
        <w:widowControl w:val="0"/>
        <w:jc w:val="left"/>
      </w:pPr>
      <w:hyperlink r:id="rId11" w:history="1">
        <w:r w:rsidR="00D32078">
          <w:rPr>
            <w:rStyle w:val="Hyperlink"/>
          </w:rPr>
          <w:t>6/1/2011</w:t>
        </w:r>
      </w:hyperlink>
    </w:p>
    <w:p w:rsidR="00166872" w:rsidRDefault="002B0C7C" w:rsidP="00D32078">
      <w:hyperlink r:id="rId12" w:history="1">
        <w:r w:rsidR="00166872" w:rsidRPr="00166872">
          <w:rPr>
            <w:rStyle w:val="Hyperlink"/>
          </w:rPr>
          <w:t>6/1/2011-A</w:t>
        </w:r>
      </w:hyperlink>
    </w:p>
    <w:p w:rsidR="00D32078" w:rsidRDefault="00D32078" w:rsidP="00D32078"/>
    <w:p w:rsidR="00D32078" w:rsidRDefault="00D32078" w:rsidP="00D32078">
      <w:pPr>
        <w:sectPr w:rsidR="00D32078" w:rsidSect="00D320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6872" w:rsidRDefault="00166872" w:rsidP="001D7F4F">
      <w:pPr>
        <w:pStyle w:val="BillDots"/>
      </w:pPr>
      <w:r>
        <w:lastRenderedPageBreak/>
        <w:t>COMMITTEE REPORT</w:t>
      </w:r>
    </w:p>
    <w:p w:rsidR="00166872" w:rsidRDefault="00166872" w:rsidP="001D7F4F">
      <w:pPr>
        <w:pStyle w:val="BillDots"/>
      </w:pPr>
      <w:r>
        <w:t>June 1, 2011</w:t>
      </w:r>
    </w:p>
    <w:p w:rsidR="00166872" w:rsidRDefault="00166872" w:rsidP="001D7F4F">
      <w:pPr>
        <w:pStyle w:val="BillDots"/>
      </w:pPr>
    </w:p>
    <w:p w:rsidR="00166872" w:rsidRPr="002C38A4" w:rsidRDefault="00166872" w:rsidP="002C38A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4315</w:t>
      </w:r>
    </w:p>
    <w:p w:rsidR="00166872" w:rsidRDefault="00166872" w:rsidP="001D7F4F">
      <w:pPr>
        <w:pStyle w:val="BillDots"/>
      </w:pPr>
    </w:p>
    <w:p w:rsidR="00166872" w:rsidRDefault="00166872" w:rsidP="002C38A4">
      <w:pPr>
        <w:pStyle w:val="BillDots"/>
        <w:jc w:val="center"/>
      </w:pPr>
      <w:r>
        <w:t xml:space="preserve">Introduced by </w:t>
      </w:r>
      <w:r w:rsidRPr="00A72704">
        <w:t>Rep. Mitchell</w:t>
      </w:r>
    </w:p>
    <w:p w:rsidR="00166872" w:rsidRDefault="00166872" w:rsidP="001D7F4F">
      <w:pPr>
        <w:pStyle w:val="BillDots"/>
      </w:pPr>
    </w:p>
    <w:p w:rsidR="00166872" w:rsidRDefault="00166872" w:rsidP="001D7F4F">
      <w:pPr>
        <w:pStyle w:val="BillDots"/>
      </w:pPr>
      <w:r>
        <w:t>S. Printed 6/1/11--H.</w:t>
      </w:r>
    </w:p>
    <w:p w:rsidR="00166872" w:rsidRDefault="00166872" w:rsidP="001D7F4F">
      <w:pPr>
        <w:pStyle w:val="BillDots"/>
      </w:pPr>
      <w:r>
        <w:t>Read the first time June 1, 2011.</w:t>
      </w:r>
    </w:p>
    <w:p w:rsidR="00166872" w:rsidRPr="002C38A4" w:rsidRDefault="00166872" w:rsidP="002C38A4">
      <w:pPr>
        <w:pStyle w:val="BillDots"/>
        <w:jc w:val="center"/>
      </w:pPr>
      <w:r>
        <w:rPr>
          <w:u w:val="single"/>
        </w:rPr>
        <w:t>            </w:t>
      </w:r>
    </w:p>
    <w:p w:rsidR="00166872" w:rsidRDefault="00166872" w:rsidP="001D7F4F">
      <w:pPr>
        <w:pStyle w:val="BillDots"/>
      </w:pPr>
    </w:p>
    <w:p w:rsidR="00166872" w:rsidRDefault="00166872" w:rsidP="002C38A4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166872" w:rsidRPr="002C38A4" w:rsidRDefault="00166872" w:rsidP="002C38A4">
      <w:pPr>
        <w:pStyle w:val="BillDots"/>
        <w:jc w:val="center"/>
      </w:pPr>
      <w:r>
        <w:rPr>
          <w:b/>
        </w:rPr>
        <w:t>INVITATIONS AND MEMORIAL RESOLUTIONS</w:t>
      </w:r>
    </w:p>
    <w:p w:rsidR="00166872" w:rsidRDefault="00166872" w:rsidP="001D7F4F">
      <w:pPr>
        <w:pStyle w:val="BillDots"/>
      </w:pPr>
      <w:r>
        <w:tab/>
        <w:t xml:space="preserve">To whom was referred a House Resolution (H. 4315) to </w:t>
      </w:r>
      <w:r w:rsidRPr="002C38A4">
        <w:rPr>
          <w:color w:val="000000" w:themeColor="text1"/>
          <w:u w:color="000000" w:themeColor="text1"/>
        </w:rPr>
        <w:t>authorize the Youth Leadership Institute of the University of South Carolina Upstate to use the House Chamber on Thursday, June 9, 2011, from 2:00 p.m</w:t>
      </w:r>
      <w:r>
        <w:t>, etc., respectfully</w:t>
      </w:r>
    </w:p>
    <w:p w:rsidR="00166872" w:rsidRPr="002C38A4" w:rsidRDefault="00166872" w:rsidP="002C38A4">
      <w:pPr>
        <w:pStyle w:val="BillDots"/>
        <w:jc w:val="center"/>
      </w:pPr>
      <w:r>
        <w:rPr>
          <w:b/>
        </w:rPr>
        <w:t>REPORT:</w:t>
      </w:r>
    </w:p>
    <w:p w:rsidR="00166872" w:rsidRDefault="00166872" w:rsidP="001D7F4F">
      <w:pPr>
        <w:pStyle w:val="BillDots"/>
      </w:pPr>
      <w:r>
        <w:tab/>
        <w:t>That they have duly and carefully considered the same and recommend that the same do pass:</w:t>
      </w:r>
    </w:p>
    <w:p w:rsidR="00166872" w:rsidRDefault="00166872" w:rsidP="001D7F4F">
      <w:pPr>
        <w:pStyle w:val="BillDots"/>
      </w:pPr>
    </w:p>
    <w:p w:rsidR="00166872" w:rsidRDefault="00166872" w:rsidP="001D7F4F">
      <w:pPr>
        <w:pStyle w:val="BillDots"/>
      </w:pPr>
      <w:r>
        <w:t>LISTON D. BARFIELD for Committee.</w:t>
      </w:r>
    </w:p>
    <w:p w:rsidR="00166872" w:rsidRPr="002C38A4" w:rsidRDefault="00166872" w:rsidP="002C38A4">
      <w:pPr>
        <w:pStyle w:val="BillDots"/>
        <w:jc w:val="center"/>
      </w:pPr>
      <w:r>
        <w:rPr>
          <w:u w:val="single"/>
        </w:rPr>
        <w:t>            </w:t>
      </w:r>
    </w:p>
    <w:p w:rsidR="00166872" w:rsidRDefault="00166872" w:rsidP="001D7F4F">
      <w:pPr>
        <w:pStyle w:val="BillDots"/>
        <w:sectPr w:rsidR="00166872" w:rsidSect="002C38A4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66872" w:rsidRDefault="00166872" w:rsidP="001D7F4F">
      <w:pPr>
        <w:pStyle w:val="BillDots"/>
      </w:pPr>
    </w:p>
    <w:p w:rsidR="00166872" w:rsidRDefault="00166872" w:rsidP="003D01E8">
      <w:pPr>
        <w:pStyle w:val="Numbersforbills"/>
      </w:pP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872" w:rsidRPr="00325348" w:rsidRDefault="00166872" w:rsidP="00F97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793D26">
        <w:rPr>
          <w:color w:val="000000" w:themeColor="text1"/>
          <w:u w:color="000000" w:themeColor="text1"/>
        </w:rPr>
        <w:t>AUTHORIZE THE YOUTH LE</w:t>
      </w:r>
      <w:r>
        <w:rPr>
          <w:color w:val="000000" w:themeColor="text1"/>
          <w:u w:color="000000" w:themeColor="text1"/>
        </w:rPr>
        <w:t>ADERSHIP INSTITUTE</w:t>
      </w:r>
      <w:r w:rsidRPr="00793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 UNIVERSITY OF SOUTH CAROLINA UPSTATE</w:t>
      </w:r>
      <w:r w:rsidRPr="00793D26">
        <w:rPr>
          <w:color w:val="000000" w:themeColor="text1"/>
          <w:u w:color="000000" w:themeColor="text1"/>
        </w:rPr>
        <w:t xml:space="preserve"> TO USE THE HOUSE CHAMBER ON </w:t>
      </w:r>
      <w:r>
        <w:rPr>
          <w:color w:val="000000" w:themeColor="text1"/>
          <w:u w:color="000000" w:themeColor="text1"/>
        </w:rPr>
        <w:t>THURS</w:t>
      </w:r>
      <w:r w:rsidRPr="00793D26">
        <w:rPr>
          <w:color w:val="000000" w:themeColor="text1"/>
          <w:u w:color="000000" w:themeColor="text1"/>
        </w:rPr>
        <w:t xml:space="preserve">DAY, </w:t>
      </w:r>
      <w:r>
        <w:rPr>
          <w:color w:val="000000" w:themeColor="text1"/>
          <w:u w:color="000000" w:themeColor="text1"/>
        </w:rPr>
        <w:t>JUNE 9</w:t>
      </w:r>
      <w:r w:rsidRPr="00793D26">
        <w:rPr>
          <w:color w:val="000000" w:themeColor="text1"/>
          <w:u w:color="000000" w:themeColor="text1"/>
        </w:rPr>
        <w:t xml:space="preserve">, 2011, FROM </w:t>
      </w:r>
      <w:r>
        <w:rPr>
          <w:color w:val="000000" w:themeColor="text1"/>
          <w:u w:color="000000" w:themeColor="text1"/>
        </w:rPr>
        <w:t>2:00 P</w:t>
      </w:r>
      <w:r w:rsidRPr="00793D26">
        <w:rPr>
          <w:color w:val="000000" w:themeColor="text1"/>
          <w:u w:color="000000" w:themeColor="text1"/>
        </w:rPr>
        <w:t xml:space="preserve">.M. TO </w:t>
      </w:r>
      <w:r>
        <w:rPr>
          <w:color w:val="000000" w:themeColor="text1"/>
          <w:u w:color="000000" w:themeColor="text1"/>
        </w:rPr>
        <w:t>4</w:t>
      </w:r>
      <w:r w:rsidRPr="00793D26">
        <w:rPr>
          <w:color w:val="000000" w:themeColor="text1"/>
          <w:u w:color="000000" w:themeColor="text1"/>
        </w:rPr>
        <w:t xml:space="preserve">:00 </w:t>
      </w:r>
      <w:r>
        <w:rPr>
          <w:color w:val="000000" w:themeColor="text1"/>
          <w:u w:color="000000" w:themeColor="text1"/>
        </w:rPr>
        <w:t>P.M.</w:t>
      </w:r>
      <w:r w:rsidRPr="00793D26">
        <w:rPr>
          <w:color w:val="000000" w:themeColor="text1"/>
          <w:u w:color="000000" w:themeColor="text1"/>
        </w:rPr>
        <w:t xml:space="preserve"> FOR ITS MOCK </w:t>
      </w:r>
      <w:r>
        <w:rPr>
          <w:color w:val="000000" w:themeColor="text1"/>
          <w:u w:color="000000" w:themeColor="text1"/>
        </w:rPr>
        <w:t>LEGISLATIVE DEBATE</w:t>
      </w:r>
      <w:r w:rsidRPr="00793D26">
        <w:rPr>
          <w:color w:val="000000" w:themeColor="text1"/>
          <w:u w:color="000000" w:themeColor="text1"/>
        </w:rPr>
        <w:t>. IF THE HOUSE OF REPRESENTATIVES IS IN STATEWIDE SESSION, THE CHAMBER OF THE HOUSE MAY NOT BE USED.</w:t>
      </w: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3D26">
        <w:rPr>
          <w:color w:val="000000" w:themeColor="text1"/>
          <w:u w:color="000000" w:themeColor="text1"/>
        </w:rPr>
        <w:t>That the members of the South Carolina House of Representatives, by this resolution, authorize the Youth Le</w:t>
      </w:r>
      <w:r>
        <w:rPr>
          <w:color w:val="000000" w:themeColor="text1"/>
          <w:u w:color="000000" w:themeColor="text1"/>
        </w:rPr>
        <w:t>adership Institute</w:t>
      </w:r>
      <w:r w:rsidRPr="00793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 University of South Carolina Upstate</w:t>
      </w:r>
      <w:r w:rsidRPr="00793D26">
        <w:rPr>
          <w:color w:val="000000" w:themeColor="text1"/>
          <w:u w:color="000000" w:themeColor="text1"/>
        </w:rPr>
        <w:t xml:space="preserve"> to use the House Chamber on </w:t>
      </w:r>
      <w:r>
        <w:rPr>
          <w:color w:val="000000" w:themeColor="text1"/>
          <w:u w:color="000000" w:themeColor="text1"/>
        </w:rPr>
        <w:t>Thurs</w:t>
      </w:r>
      <w:r w:rsidRPr="00793D26">
        <w:rPr>
          <w:color w:val="000000" w:themeColor="text1"/>
          <w:u w:color="000000" w:themeColor="text1"/>
        </w:rPr>
        <w:t xml:space="preserve">day, </w:t>
      </w:r>
      <w:r>
        <w:rPr>
          <w:color w:val="000000" w:themeColor="text1"/>
          <w:u w:color="000000" w:themeColor="text1"/>
        </w:rPr>
        <w:t>June 9</w:t>
      </w:r>
      <w:r w:rsidRPr="00793D26">
        <w:rPr>
          <w:color w:val="000000" w:themeColor="text1"/>
          <w:u w:color="000000" w:themeColor="text1"/>
        </w:rPr>
        <w:t xml:space="preserve">, 2011, from </w:t>
      </w:r>
      <w:r>
        <w:rPr>
          <w:color w:val="000000" w:themeColor="text1"/>
          <w:u w:color="000000" w:themeColor="text1"/>
        </w:rPr>
        <w:t>2</w:t>
      </w:r>
      <w:r w:rsidRPr="00793D26">
        <w:rPr>
          <w:color w:val="000000" w:themeColor="text1"/>
          <w:u w:color="000000" w:themeColor="text1"/>
        </w:rPr>
        <w:t xml:space="preserve">:00 </w:t>
      </w:r>
      <w:r>
        <w:rPr>
          <w:color w:val="000000" w:themeColor="text1"/>
          <w:u w:color="000000" w:themeColor="text1"/>
        </w:rPr>
        <w:t>p</w:t>
      </w:r>
      <w:r w:rsidRPr="00793D26">
        <w:rPr>
          <w:color w:val="000000" w:themeColor="text1"/>
          <w:u w:color="000000" w:themeColor="text1"/>
        </w:rPr>
        <w:t xml:space="preserve">.m. to </w:t>
      </w:r>
      <w:r>
        <w:rPr>
          <w:color w:val="000000" w:themeColor="text1"/>
          <w:u w:color="000000" w:themeColor="text1"/>
        </w:rPr>
        <w:t>4</w:t>
      </w:r>
      <w:r w:rsidRPr="00793D26">
        <w:rPr>
          <w:color w:val="000000" w:themeColor="text1"/>
          <w:u w:color="000000" w:themeColor="text1"/>
        </w:rPr>
        <w:t xml:space="preserve">:00 </w:t>
      </w:r>
      <w:r>
        <w:rPr>
          <w:color w:val="000000" w:themeColor="text1"/>
          <w:u w:color="000000" w:themeColor="text1"/>
        </w:rPr>
        <w:t>p.m.</w:t>
      </w:r>
      <w:r w:rsidRPr="00793D26">
        <w:rPr>
          <w:color w:val="000000" w:themeColor="text1"/>
          <w:u w:color="000000" w:themeColor="text1"/>
        </w:rPr>
        <w:t xml:space="preserve"> for its mock </w:t>
      </w:r>
      <w:r>
        <w:rPr>
          <w:color w:val="000000" w:themeColor="text1"/>
          <w:u w:color="000000" w:themeColor="text1"/>
        </w:rPr>
        <w:t>legislative debate</w:t>
      </w:r>
      <w:r w:rsidRPr="00793D26">
        <w:rPr>
          <w:color w:val="000000" w:themeColor="text1"/>
          <w:u w:color="000000" w:themeColor="text1"/>
        </w:rPr>
        <w:t xml:space="preserve">. If the House of Representatives is in statewide session, the Chamber of the House may not be used. </w:t>
      </w:r>
    </w:p>
    <w:p w:rsidR="00166872" w:rsidRDefault="001668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872" w:rsidRPr="00793D26" w:rsidRDefault="00166872" w:rsidP="009C01F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93D26">
        <w:rPr>
          <w:color w:val="000000" w:themeColor="text1"/>
          <w:sz w:val="22"/>
          <w:u w:color="000000" w:themeColor="text1"/>
        </w:rPr>
        <w:t xml:space="preserve">Be it further resolved that the State House Security Forces provide such assistance and access as necessary for this meeting in accordance with previous procedures. </w:t>
      </w:r>
    </w:p>
    <w:p w:rsidR="00166872" w:rsidRDefault="00166872" w:rsidP="009C01F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166872" w:rsidRDefault="00166872" w:rsidP="009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3D26">
        <w:rPr>
          <w:color w:val="000000" w:themeColor="text1"/>
          <w:u w:color="000000" w:themeColor="text1"/>
        </w:rPr>
        <w:t>Be it further resolved that no charges may be made for the use of the House Chamber by the Youth Le</w:t>
      </w:r>
      <w:r>
        <w:rPr>
          <w:color w:val="000000" w:themeColor="text1"/>
          <w:u w:color="000000" w:themeColor="text1"/>
        </w:rPr>
        <w:t>adership Institute</w:t>
      </w:r>
      <w:r w:rsidRPr="00793D26">
        <w:rPr>
          <w:color w:val="000000" w:themeColor="text1"/>
          <w:u w:color="000000" w:themeColor="text1"/>
        </w:rPr>
        <w:t xml:space="preserve"> on this date.</w:t>
      </w:r>
    </w:p>
    <w:p w:rsidR="00166872" w:rsidRDefault="001668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97AE5" w:rsidRDefault="00F97AE5" w:rsidP="00166872">
      <w:pPr>
        <w:pStyle w:val="BillDots"/>
      </w:pPr>
    </w:p>
    <w:sectPr w:rsidR="00F97AE5" w:rsidSect="002C38A4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703" w:rsidRDefault="002B6703" w:rsidP="009F0C77">
      <w:r>
        <w:separator/>
      </w:r>
    </w:p>
  </w:endnote>
  <w:endnote w:type="continuationSeparator" w:id="0">
    <w:p w:rsidR="002B6703" w:rsidRDefault="002B67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B0E22F-5C7D-4AE1-A0F9-61CBAEC82467}"/>
    <w:embedBold r:id="rId2" w:fontKey="{0A281337-CB63-46CA-906B-02D05A3D28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DA135D-3751-4CB8-ABB0-DA0CFC3350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E78F1E-4F92-4170-9CA0-F66840EBB1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872" w:rsidRPr="00F97AE5" w:rsidRDefault="00166872" w:rsidP="00F97A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[4315-</w:t>
    </w:r>
    <w:r w:rsidR="002B0C7C">
      <w:fldChar w:fldCharType="begin"/>
    </w:r>
    <w:r w:rsidR="002B0C7C">
      <w:instrText xml:space="preserve"> PAGE  \* MERGEFORMAT </w:instrText>
    </w:r>
    <w:r w:rsidR="002B0C7C">
      <w:fldChar w:fldCharType="separate"/>
    </w:r>
    <w:r w:rsidR="002B0C7C">
      <w:rPr>
        <w:noProof/>
      </w:rPr>
      <w:t>1</w:t>
    </w:r>
    <w:r w:rsidR="002B0C7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8A4" w:rsidRPr="00F97AE5" w:rsidRDefault="00166872" w:rsidP="00F97A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r w:rsidR="004A1164">
      <w:fldChar w:fldCharType="begin"/>
    </w:r>
    <w:r>
      <w:instrText xml:space="preserve"> PAGE  \* MERGEFORMAT </w:instrText>
    </w:r>
    <w:r w:rsidR="004A1164">
      <w:fldChar w:fldCharType="separate"/>
    </w:r>
    <w:r>
      <w:rPr>
        <w:noProof/>
      </w:rPr>
      <w:t>1</w:t>
    </w:r>
    <w:r w:rsidR="004A116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703" w:rsidRDefault="002B6703" w:rsidP="009F0C77">
      <w:r>
        <w:separator/>
      </w:r>
    </w:p>
  </w:footnote>
  <w:footnote w:type="continuationSeparator" w:id="0">
    <w:p w:rsidR="002B6703" w:rsidRDefault="002B67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57AB11"/>
    <w:docVar w:name="CoverBillType" w:val="r"/>
    <w:docVar w:name="docpath" w:val="L:\Council\bills\GM\24857AB11.DOCX"/>
    <w:docVar w:name="dvBillNumber" w:val="43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4890"/>
    <w:rsid w:val="00011869"/>
    <w:rsid w:val="0001289D"/>
    <w:rsid w:val="000E1785"/>
    <w:rsid w:val="000F40FA"/>
    <w:rsid w:val="0010776B"/>
    <w:rsid w:val="00133E66"/>
    <w:rsid w:val="001435A3"/>
    <w:rsid w:val="00166872"/>
    <w:rsid w:val="001D08F2"/>
    <w:rsid w:val="001D525B"/>
    <w:rsid w:val="001D7F4F"/>
    <w:rsid w:val="00207BA9"/>
    <w:rsid w:val="002321B6"/>
    <w:rsid w:val="00250967"/>
    <w:rsid w:val="002543C8"/>
    <w:rsid w:val="00284AAE"/>
    <w:rsid w:val="00294EAA"/>
    <w:rsid w:val="002B0C7C"/>
    <w:rsid w:val="002B6703"/>
    <w:rsid w:val="002B7035"/>
    <w:rsid w:val="002E5912"/>
    <w:rsid w:val="00320215"/>
    <w:rsid w:val="00325348"/>
    <w:rsid w:val="0032732C"/>
    <w:rsid w:val="003336C6"/>
    <w:rsid w:val="00336AD0"/>
    <w:rsid w:val="00364890"/>
    <w:rsid w:val="00367A06"/>
    <w:rsid w:val="0037079A"/>
    <w:rsid w:val="003A59E1"/>
    <w:rsid w:val="003D01E8"/>
    <w:rsid w:val="003D30CC"/>
    <w:rsid w:val="003E5288"/>
    <w:rsid w:val="003F6D79"/>
    <w:rsid w:val="0041760A"/>
    <w:rsid w:val="00417C01"/>
    <w:rsid w:val="00461B1B"/>
    <w:rsid w:val="00472ED8"/>
    <w:rsid w:val="004809EE"/>
    <w:rsid w:val="004A116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BE"/>
    <w:rsid w:val="006351D5"/>
    <w:rsid w:val="00646042"/>
    <w:rsid w:val="006913C9"/>
    <w:rsid w:val="0069470D"/>
    <w:rsid w:val="006B1328"/>
    <w:rsid w:val="00734F00"/>
    <w:rsid w:val="007743BF"/>
    <w:rsid w:val="007A70AE"/>
    <w:rsid w:val="007F2548"/>
    <w:rsid w:val="00825AE9"/>
    <w:rsid w:val="008362E8"/>
    <w:rsid w:val="00855D04"/>
    <w:rsid w:val="00883098"/>
    <w:rsid w:val="008A1768"/>
    <w:rsid w:val="008F4429"/>
    <w:rsid w:val="0094021A"/>
    <w:rsid w:val="009C01F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4EC"/>
    <w:rsid w:val="00B412D4"/>
    <w:rsid w:val="00B664A3"/>
    <w:rsid w:val="00B8649F"/>
    <w:rsid w:val="00BE3C22"/>
    <w:rsid w:val="00C0345E"/>
    <w:rsid w:val="00C33495"/>
    <w:rsid w:val="00C3483A"/>
    <w:rsid w:val="00C74E9D"/>
    <w:rsid w:val="00C82FD3"/>
    <w:rsid w:val="00C92819"/>
    <w:rsid w:val="00CC6B7B"/>
    <w:rsid w:val="00CD2089"/>
    <w:rsid w:val="00CE7EC4"/>
    <w:rsid w:val="00D034C9"/>
    <w:rsid w:val="00D32078"/>
    <w:rsid w:val="00D73A67"/>
    <w:rsid w:val="00D970A9"/>
    <w:rsid w:val="00DD1757"/>
    <w:rsid w:val="00DF3845"/>
    <w:rsid w:val="00E41911"/>
    <w:rsid w:val="00E76DD2"/>
    <w:rsid w:val="00E92EEF"/>
    <w:rsid w:val="00EF6E65"/>
    <w:rsid w:val="00F24442"/>
    <w:rsid w:val="00F50AE3"/>
    <w:rsid w:val="00F67CF1"/>
    <w:rsid w:val="00F8228F"/>
    <w:rsid w:val="00F840F0"/>
    <w:rsid w:val="00F97AE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7517F2-8D2A-47A5-9083-765F156B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9C01F2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320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1-11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12" Type="http://schemas.openxmlformats.org/officeDocument/2006/relationships/hyperlink" Target="file:///p:\pprever\2011-12\4315_20110601A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4315_20110601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%20archive\2011\06-02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6-01-11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D14E2-0920-4BE1-8F9C-0CA85B9B4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364</Words>
  <Characters>1960</Characters>
  <Application>Microsoft Office Word</Application>
  <DocSecurity>4</DocSecurity>
  <Lines>92</Lines>
  <Paragraphs>38</Paragraphs>
  <ScaleCrop>false</ScaleCrop>
  <Company> 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4315: Youth Leadership Institute of USC Upstate - South Carolina Legislature Online</dc:title>
  <dc:subject/>
  <dc:creator>gailmoore</dc:creator>
  <cp:keywords/>
  <dc:description/>
  <cp:lastModifiedBy>N Cumfer</cp:lastModifiedBy>
  <cp:revision>2</cp:revision>
  <cp:lastPrinted>2011-05-31T14:54:00Z</cp:lastPrinted>
  <dcterms:created xsi:type="dcterms:W3CDTF">2014-11-24T14:19:00Z</dcterms:created>
  <dcterms:modified xsi:type="dcterms:W3CDTF">2014-11-24T14:19:00Z</dcterms:modified>
</cp:coreProperties>
</file>