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4A5" w:rsidRDefault="004214A5" w:rsidP="004214A5">
      <w:pPr>
        <w:widowControl w:val="0"/>
        <w:jc w:val="center"/>
      </w:pPr>
      <w:bookmarkStart w:id="0" w:name="_GoBack"/>
      <w:bookmarkEnd w:id="0"/>
      <w:r w:rsidRPr="004214A5">
        <w:rPr>
          <w:b/>
        </w:rPr>
        <w:t>South Carolina General Assembly</w:t>
      </w:r>
    </w:p>
    <w:p w:rsidR="004214A5" w:rsidRDefault="004214A5" w:rsidP="004214A5">
      <w:pPr>
        <w:widowControl w:val="0"/>
        <w:jc w:val="center"/>
      </w:pPr>
      <w:r>
        <w:t>119th Session, 2011-2012</w:t>
      </w:r>
    </w:p>
    <w:p w:rsidR="004214A5" w:rsidRDefault="004214A5" w:rsidP="004214A5">
      <w:pPr>
        <w:widowControl w:val="0"/>
        <w:jc w:val="left"/>
      </w:pPr>
    </w:p>
    <w:p w:rsidR="004214A5" w:rsidRDefault="004214A5" w:rsidP="004214A5">
      <w:pPr>
        <w:widowControl w:val="0"/>
        <w:jc w:val="left"/>
        <w:rPr>
          <w:b/>
        </w:rPr>
      </w:pPr>
      <w:r w:rsidRPr="004214A5">
        <w:rPr>
          <w:b/>
        </w:rPr>
        <w:t>H. 4348</w:t>
      </w:r>
    </w:p>
    <w:p w:rsidR="004214A5" w:rsidRDefault="004214A5" w:rsidP="004214A5">
      <w:pPr>
        <w:widowControl w:val="0"/>
        <w:jc w:val="left"/>
        <w:rPr>
          <w:b/>
        </w:rPr>
      </w:pPr>
    </w:p>
    <w:p w:rsidR="004214A5" w:rsidRDefault="004214A5" w:rsidP="004214A5">
      <w:pPr>
        <w:widowControl w:val="0"/>
        <w:jc w:val="left"/>
      </w:pPr>
      <w:r w:rsidRPr="004214A5">
        <w:rPr>
          <w:b/>
        </w:rPr>
        <w:t>STATUS INFORMATION</w:t>
      </w:r>
    </w:p>
    <w:p w:rsidR="004214A5" w:rsidRDefault="004214A5" w:rsidP="004214A5">
      <w:pPr>
        <w:widowControl w:val="0"/>
        <w:jc w:val="left"/>
      </w:pPr>
    </w:p>
    <w:p w:rsidR="004214A5" w:rsidRDefault="004214A5" w:rsidP="004214A5">
      <w:pPr>
        <w:widowControl w:val="0"/>
        <w:jc w:val="left"/>
      </w:pPr>
      <w:r>
        <w:t>General Bill</w:t>
      </w:r>
    </w:p>
    <w:p w:rsidR="004214A5" w:rsidRDefault="004214A5" w:rsidP="004214A5">
      <w:pPr>
        <w:widowControl w:val="0"/>
        <w:jc w:val="left"/>
      </w:pPr>
      <w:r>
        <w:t>Sponsors: Reps. Lucas, J.M. Neal and Long</w:t>
      </w:r>
    </w:p>
    <w:p w:rsidR="004214A5" w:rsidRDefault="004214A5" w:rsidP="004214A5">
      <w:pPr>
        <w:widowControl w:val="0"/>
        <w:jc w:val="left"/>
      </w:pPr>
      <w:r>
        <w:t>Document Path: l:\council\bills\ms\7540ahb11.docx</w:t>
      </w:r>
    </w:p>
    <w:p w:rsidR="004214A5" w:rsidRDefault="004214A5" w:rsidP="004214A5">
      <w:pPr>
        <w:widowControl w:val="0"/>
        <w:jc w:val="left"/>
      </w:pPr>
    </w:p>
    <w:p w:rsidR="004214A5" w:rsidRDefault="004214A5" w:rsidP="004214A5">
      <w:pPr>
        <w:widowControl w:val="0"/>
        <w:jc w:val="left"/>
      </w:pPr>
      <w:r>
        <w:t>Introduced in the House on June 2, 2011</w:t>
      </w:r>
    </w:p>
    <w:p w:rsidR="004214A5" w:rsidRDefault="004214A5" w:rsidP="004214A5">
      <w:pPr>
        <w:widowControl w:val="0"/>
        <w:jc w:val="left"/>
      </w:pPr>
      <w:r>
        <w:t xml:space="preserve">Currently residing in the House Committee on </w:t>
      </w:r>
      <w:r w:rsidRPr="004214A5">
        <w:rPr>
          <w:b/>
        </w:rPr>
        <w:t>Agriculture, Natural Resources and Environmental Affairs</w:t>
      </w:r>
    </w:p>
    <w:p w:rsidR="004214A5" w:rsidRDefault="004214A5" w:rsidP="004214A5">
      <w:pPr>
        <w:widowControl w:val="0"/>
        <w:jc w:val="left"/>
      </w:pPr>
    </w:p>
    <w:p w:rsidR="004214A5" w:rsidRDefault="004214A5" w:rsidP="004214A5">
      <w:pPr>
        <w:widowControl w:val="0"/>
        <w:jc w:val="left"/>
      </w:pPr>
      <w:r>
        <w:t xml:space="preserve">Summary: </w:t>
      </w:r>
      <w:r w:rsidR="00B2166C">
        <w:t>Mining fees</w:t>
      </w:r>
    </w:p>
    <w:p w:rsidR="004214A5" w:rsidRDefault="004214A5" w:rsidP="004214A5">
      <w:pPr>
        <w:widowControl w:val="0"/>
        <w:jc w:val="left"/>
      </w:pPr>
    </w:p>
    <w:p w:rsidR="004214A5" w:rsidRDefault="004214A5" w:rsidP="004214A5">
      <w:pPr>
        <w:widowControl w:val="0"/>
        <w:jc w:val="left"/>
      </w:pPr>
    </w:p>
    <w:p w:rsidR="004214A5" w:rsidRDefault="004214A5" w:rsidP="004214A5">
      <w:pPr>
        <w:widowControl w:val="0"/>
        <w:tabs>
          <w:tab w:val="center" w:pos="590"/>
          <w:tab w:val="center" w:pos="1440"/>
          <w:tab w:val="left" w:pos="1872"/>
          <w:tab w:val="left" w:pos="9187"/>
        </w:tabs>
        <w:jc w:val="left"/>
      </w:pPr>
      <w:r w:rsidRPr="004214A5">
        <w:rPr>
          <w:b/>
        </w:rPr>
        <w:t>HISTORY OF LEGISLATIVE ACTIONS</w:t>
      </w:r>
    </w:p>
    <w:p w:rsidR="004214A5" w:rsidRDefault="004214A5" w:rsidP="004214A5">
      <w:pPr>
        <w:widowControl w:val="0"/>
        <w:tabs>
          <w:tab w:val="center" w:pos="590"/>
          <w:tab w:val="center" w:pos="1440"/>
          <w:tab w:val="left" w:pos="1872"/>
          <w:tab w:val="left" w:pos="9187"/>
        </w:tabs>
        <w:jc w:val="left"/>
      </w:pPr>
    </w:p>
    <w:p w:rsidR="004214A5" w:rsidRPr="004214A5" w:rsidRDefault="004214A5" w:rsidP="004214A5">
      <w:pPr>
        <w:widowControl w:val="0"/>
        <w:tabs>
          <w:tab w:val="center" w:pos="590"/>
          <w:tab w:val="center" w:pos="1440"/>
          <w:tab w:val="left" w:pos="1872"/>
          <w:tab w:val="left" w:pos="9187"/>
        </w:tabs>
        <w:jc w:val="left"/>
      </w:pPr>
      <w:r w:rsidRPr="004214A5">
        <w:rPr>
          <w:u w:val="single"/>
        </w:rPr>
        <w:tab/>
        <w:t>Date</w:t>
      </w:r>
      <w:r w:rsidRPr="004214A5">
        <w:rPr>
          <w:u w:val="single"/>
        </w:rPr>
        <w:tab/>
        <w:t>Body</w:t>
      </w:r>
      <w:r w:rsidRPr="004214A5">
        <w:rPr>
          <w:u w:val="single"/>
        </w:rPr>
        <w:tab/>
        <w:t>Action Description with journal page number</w:t>
      </w:r>
      <w:r w:rsidRPr="004214A5">
        <w:rPr>
          <w:u w:val="single"/>
        </w:rPr>
        <w:tab/>
      </w:r>
    </w:p>
    <w:p w:rsidR="00157CB9" w:rsidRDefault="00157CB9" w:rsidP="00157CB9">
      <w:pPr>
        <w:widowControl w:val="0"/>
        <w:tabs>
          <w:tab w:val="right" w:pos="1008"/>
          <w:tab w:val="left" w:pos="1152"/>
          <w:tab w:val="left" w:pos="1872"/>
          <w:tab w:val="left" w:pos="9187"/>
        </w:tabs>
        <w:ind w:left="2088" w:hanging="2088"/>
        <w:jc w:val="left"/>
      </w:pPr>
      <w:r>
        <w:tab/>
        <w:t>6/2/2011</w:t>
      </w:r>
      <w:r>
        <w:tab/>
        <w:t>House</w:t>
      </w:r>
      <w:r>
        <w:tab/>
      </w:r>
      <w:r w:rsidRPr="005C1780">
        <w:t>Introduced and read first time (</w:t>
      </w:r>
      <w:hyperlink r:id="rId7" w:history="1">
        <w:r w:rsidRPr="005C1780">
          <w:rPr>
            <w:rStyle w:val="Hyperlink"/>
          </w:rPr>
          <w:t>House Journal</w:t>
        </w:r>
        <w:r w:rsidRPr="005C1780">
          <w:rPr>
            <w:rStyle w:val="Hyperlink"/>
          </w:rPr>
          <w:noBreakHyphen/>
          <w:t>page 65</w:t>
        </w:r>
      </w:hyperlink>
      <w:r w:rsidRPr="005C1780">
        <w:t>)</w:t>
      </w:r>
    </w:p>
    <w:p w:rsidR="00157CB9" w:rsidRDefault="00157CB9" w:rsidP="00157CB9">
      <w:pPr>
        <w:widowControl w:val="0"/>
        <w:tabs>
          <w:tab w:val="right" w:pos="1008"/>
          <w:tab w:val="left" w:pos="1152"/>
          <w:tab w:val="left" w:pos="1872"/>
          <w:tab w:val="left" w:pos="9187"/>
        </w:tabs>
        <w:ind w:left="2088" w:hanging="2088"/>
        <w:jc w:val="left"/>
      </w:pPr>
      <w:r>
        <w:tab/>
        <w:t>6/2/2011</w:t>
      </w:r>
      <w:r>
        <w:tab/>
        <w:t>House</w:t>
      </w:r>
      <w:r>
        <w:tab/>
      </w:r>
      <w:r w:rsidRPr="005C1780">
        <w:t>Referred to Co</w:t>
      </w:r>
      <w:r>
        <w:t xml:space="preserve">mmittee on </w:t>
      </w:r>
      <w:r w:rsidRPr="005C1780">
        <w:rPr>
          <w:b/>
        </w:rPr>
        <w:t>Agriculture, Natural Resources and Environmental Affairs</w:t>
      </w:r>
      <w:r>
        <w:t xml:space="preserve"> </w:t>
      </w:r>
      <w:r w:rsidRPr="005C1780">
        <w:t>(</w:t>
      </w:r>
      <w:hyperlink r:id="rId8" w:history="1">
        <w:r w:rsidRPr="005C1780">
          <w:rPr>
            <w:rStyle w:val="Hyperlink"/>
          </w:rPr>
          <w:t>House Journal</w:t>
        </w:r>
        <w:r w:rsidRPr="005C1780">
          <w:rPr>
            <w:rStyle w:val="Hyperlink"/>
          </w:rPr>
          <w:noBreakHyphen/>
          <w:t>page 65</w:t>
        </w:r>
      </w:hyperlink>
      <w:r w:rsidRPr="005C1780">
        <w:t>)</w:t>
      </w:r>
    </w:p>
    <w:p w:rsidR="00157CB9" w:rsidRDefault="00157CB9" w:rsidP="00157CB9">
      <w:pPr>
        <w:widowControl w:val="0"/>
        <w:tabs>
          <w:tab w:val="right" w:pos="1008"/>
          <w:tab w:val="left" w:pos="1152"/>
          <w:tab w:val="left" w:pos="1872"/>
          <w:tab w:val="left" w:pos="9187"/>
        </w:tabs>
        <w:ind w:left="2088" w:hanging="2088"/>
        <w:jc w:val="left"/>
      </w:pPr>
    </w:p>
    <w:p w:rsidR="004214A5" w:rsidRPr="004214A5" w:rsidRDefault="004214A5" w:rsidP="004214A5">
      <w:pPr>
        <w:widowControl w:val="0"/>
        <w:tabs>
          <w:tab w:val="right" w:pos="1008"/>
          <w:tab w:val="left" w:pos="1152"/>
          <w:tab w:val="left" w:pos="1872"/>
          <w:tab w:val="left" w:pos="9187"/>
        </w:tabs>
        <w:ind w:left="2088" w:hanging="2088"/>
        <w:jc w:val="left"/>
      </w:pPr>
    </w:p>
    <w:p w:rsidR="004214A5" w:rsidRDefault="004214A5" w:rsidP="004214A5">
      <w:pPr>
        <w:widowControl w:val="0"/>
        <w:jc w:val="left"/>
      </w:pPr>
      <w:r w:rsidRPr="004214A5">
        <w:rPr>
          <w:b/>
        </w:rPr>
        <w:t>VERSIONS OF THIS BILL</w:t>
      </w:r>
    </w:p>
    <w:p w:rsidR="004214A5" w:rsidRDefault="004214A5" w:rsidP="004214A5">
      <w:pPr>
        <w:widowControl w:val="0"/>
        <w:jc w:val="left"/>
      </w:pPr>
    </w:p>
    <w:p w:rsidR="004214A5" w:rsidRDefault="002776BA" w:rsidP="004214A5">
      <w:pPr>
        <w:widowControl w:val="0"/>
        <w:jc w:val="left"/>
      </w:pPr>
      <w:hyperlink r:id="rId9" w:history="1">
        <w:r w:rsidR="004214A5">
          <w:rPr>
            <w:rStyle w:val="Hyperlink"/>
          </w:rPr>
          <w:t>6/2/2011</w:t>
        </w:r>
      </w:hyperlink>
    </w:p>
    <w:p w:rsidR="004214A5" w:rsidRDefault="004214A5" w:rsidP="004214A5"/>
    <w:p w:rsidR="004214A5" w:rsidRDefault="004214A5" w:rsidP="004214A5">
      <w:pPr>
        <w:sectPr w:rsidR="004214A5" w:rsidSect="004214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C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499" w:rsidRDefault="00C36499" w:rsidP="00C12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noBreakHyphen/>
        <w:t>20</w:t>
      </w:r>
      <w:r>
        <w:noBreakHyphen/>
        <w:t>100, CODE OF LAWS OF SOUTH CAROLINA, 1976, RELATING TO THE AUTHORITY OF THE DEPARTMENT OF HEALTH AND ENVIRONMENTAL CONTROL TO ASSESS AND COLLECT CERTAIN FEES RELATING TO MINING, SO AS TO SET A SCHEDULE OF FEES THAT MUST BE ASSESSED AND COLLECTED RELATING TO CERTAIN MINING ACTIVITIES.</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6499">
        <w:t>Section 48</w:t>
      </w:r>
      <w:r w:rsidR="00C36499">
        <w:noBreakHyphen/>
        <w:t>20</w:t>
      </w:r>
      <w:r w:rsidR="00C36499">
        <w:noBreakHyphen/>
        <w:t>100 of the 1976 Code is amended to read:</w:t>
      </w:r>
    </w:p>
    <w:p w:rsidR="00C36499" w:rsidRDefault="00C36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20</w:t>
      </w:r>
      <w:r>
        <w:noBreakHyphen/>
        <w:t>100.</w:t>
      </w:r>
      <w:r>
        <w:tab/>
      </w:r>
      <w:r>
        <w:rPr>
          <w:u w:val="single"/>
        </w:rPr>
        <w:t>(A)</w:t>
      </w:r>
      <w:r>
        <w:tab/>
      </w:r>
      <w:r w:rsidRPr="007C24FE">
        <w:t xml:space="preserve">The department </w:t>
      </w:r>
      <w:r w:rsidRPr="00C36499">
        <w:rPr>
          <w:strike/>
        </w:rPr>
        <w:t>may</w:t>
      </w:r>
      <w:r>
        <w:t xml:space="preserve"> </w:t>
      </w:r>
      <w:r>
        <w:rPr>
          <w:u w:val="single"/>
        </w:rPr>
        <w:t>shall</w:t>
      </w:r>
      <w:r w:rsidRPr="007C24FE">
        <w:t xml:space="preserve"> assess and collect fees to assist with the costs of administering the provisions of this chapter</w:t>
      </w:r>
      <w:r>
        <w:t xml:space="preserve"> </w:t>
      </w:r>
      <w:r>
        <w:rPr>
          <w:u w:val="single"/>
        </w:rPr>
        <w:t>as follows: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C36499">
        <w:tab/>
      </w:r>
      <w:r>
        <w:rPr>
          <w:u w:val="single"/>
        </w:rPr>
        <w:t>mining permit application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(2)</w:t>
      </w:r>
      <w:r w:rsidRPr="00C36499">
        <w:tab/>
      </w:r>
      <w:r>
        <w:rPr>
          <w:u w:val="single"/>
        </w:rPr>
        <w:t>mining permit conversion (renewal)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(3)</w:t>
      </w:r>
      <w:r w:rsidRPr="00C36499">
        <w:tab/>
      </w:r>
      <w:r>
        <w:rPr>
          <w:u w:val="single"/>
        </w:rPr>
        <w:t>substantial modification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(4)</w:t>
      </w:r>
      <w:r w:rsidRPr="00C36499">
        <w:tab/>
      </w:r>
      <w:r>
        <w:rPr>
          <w:u w:val="single"/>
        </w:rPr>
        <w:t>transfer fee, six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(5)</w:t>
      </w:r>
      <w:r w:rsidRPr="00C36499">
        <w:tab/>
      </w:r>
      <w:r>
        <w:rPr>
          <w:u w:val="single"/>
        </w:rPr>
        <w:t>certificate of exploration fee, three hundred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(6)</w:t>
      </w:r>
      <w:r w:rsidRPr="00C36499">
        <w:tab/>
      </w:r>
      <w:r>
        <w:rPr>
          <w:u w:val="single"/>
        </w:rPr>
        <w:t>annual operating fee, general mine permit, six hundred twenty</w:t>
      </w:r>
      <w:r>
        <w:rPr>
          <w:u w:val="single"/>
        </w:rPr>
        <w:noBreakHyphen/>
        <w:t>five dollars;</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(7)</w:t>
      </w:r>
      <w:r w:rsidRPr="00C36499">
        <w:tab/>
      </w:r>
      <w:r>
        <w:rPr>
          <w:u w:val="single"/>
        </w:rPr>
        <w:t>annual operating fee, individual mine permit, one thousand one hundred twenty</w:t>
      </w:r>
      <w:r>
        <w:rPr>
          <w:u w:val="single"/>
        </w:rPr>
        <w:noBreakHyphen/>
        <w:t>five dollars; and</w:t>
      </w:r>
    </w:p>
    <w:p w:rsidR="00C36499" w:rsidRP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sidRPr="00C36499">
        <w:rPr>
          <w:u w:val="single"/>
        </w:rPr>
        <w:t>(8)</w:t>
      </w:r>
      <w:r w:rsidRPr="00C36499">
        <w:tab/>
      </w:r>
      <w:r w:rsidRPr="00C36499">
        <w:rPr>
          <w:u w:val="single"/>
        </w:rPr>
        <w:t>annual operating fee late penalty, fifty dollars</w:t>
      </w:r>
      <w:r w:rsidRPr="00C36499">
        <w:t>.</w:t>
      </w:r>
    </w:p>
    <w:p w:rsidR="00C36499" w:rsidRDefault="00C36499" w:rsidP="00C3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(B)</w:t>
      </w:r>
      <w:r>
        <w:tab/>
      </w:r>
      <w:r w:rsidRPr="007C24FE">
        <w:t>All appropriate fees must be received by the department before processing and approving an application as referenced in this chapter.</w:t>
      </w:r>
      <w:r>
        <w:t>”</w:t>
      </w:r>
      <w:r w:rsidRPr="007C24FE">
        <w:t xml:space="preserve"> </w:t>
      </w:r>
    </w:p>
    <w:p w:rsidR="007D6C38"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6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499">
        <w:t>2</w:t>
      </w:r>
      <w:r>
        <w:t>.</w:t>
      </w:r>
      <w:r>
        <w:tab/>
        <w:t>This act takes effect upon approval by the Governor.</w:t>
      </w:r>
    </w:p>
    <w:p w:rsidR="00C12D0F" w:rsidRDefault="00C364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D0F" w:rsidRDefault="00C12D0F" w:rsidP="004214A5">
      <w:pPr>
        <w:suppressAutoHyphens/>
      </w:pPr>
    </w:p>
    <w:sectPr w:rsidR="00C12D0F" w:rsidSect="004214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6C38" w:rsidRDefault="007D6C38" w:rsidP="009F0C77">
      <w:r>
        <w:separator/>
      </w:r>
    </w:p>
  </w:endnote>
  <w:endnote w:type="continuationSeparator" w:id="0">
    <w:p w:rsidR="007D6C38" w:rsidRDefault="007D6C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08DF3F-0993-41F0-B9E7-1B641D0D3D11}"/>
    <w:embedBold r:id="rId2" w:fontKey="{A8963A7C-5925-461B-849C-1DF62B1075F6}"/>
  </w:font>
  <w:font w:name="Calibri">
    <w:panose1 w:val="020F0502020204030204"/>
    <w:charset w:val="00"/>
    <w:family w:val="swiss"/>
    <w:pitch w:val="variable"/>
    <w:sig w:usb0="E10002FF" w:usb1="4000ACFF" w:usb2="00000009" w:usb3="00000000" w:csb0="0000019F" w:csb1="00000000"/>
    <w:embedRegular r:id="rId3" w:fontKey="{FC675A6C-87B5-449C-B0A3-98A54BC9EB80}"/>
  </w:font>
  <w:font w:name="Cambria">
    <w:panose1 w:val="02040503050406030204"/>
    <w:charset w:val="00"/>
    <w:family w:val="roman"/>
    <w:pitch w:val="variable"/>
    <w:sig w:usb0="E00002FF" w:usb1="400004FF" w:usb2="00000000" w:usb3="00000000" w:csb0="0000019F" w:csb1="00000000"/>
    <w:embedRegular r:id="rId4" w:fontKey="{68280206-E9A8-495D-9530-6B0495D06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4A5" w:rsidRPr="00C12D0F" w:rsidRDefault="004214A5" w:rsidP="00C12D0F">
    <w:pPr>
      <w:pStyle w:val="Footer"/>
      <w:tabs>
        <w:tab w:val="clear" w:pos="4680"/>
        <w:tab w:val="clear" w:pos="9360"/>
        <w:tab w:val="center" w:pos="2995"/>
      </w:tabs>
      <w:spacing w:before="120"/>
    </w:pPr>
    <w:r>
      <w:t>[4348]</w:t>
    </w:r>
    <w:r>
      <w:tab/>
    </w:r>
    <w:r w:rsidR="002776BA">
      <w:fldChar w:fldCharType="begin"/>
    </w:r>
    <w:r w:rsidR="002776BA">
      <w:instrText xml:space="preserve"> PAGE  \* MERGEFORMAT </w:instrText>
    </w:r>
    <w:r w:rsidR="002776BA">
      <w:fldChar w:fldCharType="separate"/>
    </w:r>
    <w:r w:rsidR="002776BA">
      <w:rPr>
        <w:noProof/>
      </w:rPr>
      <w:t>1</w:t>
    </w:r>
    <w:r w:rsidR="002776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6C38" w:rsidRDefault="007D6C38" w:rsidP="009F0C77">
      <w:r>
        <w:separator/>
      </w:r>
    </w:p>
  </w:footnote>
  <w:footnote w:type="continuationSeparator" w:id="0">
    <w:p w:rsidR="007D6C38" w:rsidRDefault="007D6C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40AHB11"/>
    <w:docVar w:name="CoverBillType" w:val="b"/>
    <w:docVar w:name="docpath" w:val="L:\Council\bills\MS\7540AHB11.DOCX"/>
    <w:docVar w:name="dvBillNumber" w:val="4348"/>
    <w:docVar w:name="dvBillNumberPrefix" w:val="H. "/>
    <w:docVar w:name="dvOriginalBody" w:val="House"/>
    <w:docVar w:name="dvSteno" w:val="MS"/>
    <w:docVar w:name="NameofBody" w:val="h"/>
    <w:docVar w:name="vgroup2" w:val="Council"/>
  </w:docVars>
  <w:rsids>
    <w:rsidRoot w:val="00A16309"/>
    <w:rsid w:val="00011869"/>
    <w:rsid w:val="000B4C9C"/>
    <w:rsid w:val="000E1785"/>
    <w:rsid w:val="000F40FA"/>
    <w:rsid w:val="0010776B"/>
    <w:rsid w:val="00133E66"/>
    <w:rsid w:val="001435A3"/>
    <w:rsid w:val="00157CB9"/>
    <w:rsid w:val="00164A43"/>
    <w:rsid w:val="001B23BB"/>
    <w:rsid w:val="001D08F2"/>
    <w:rsid w:val="001D525B"/>
    <w:rsid w:val="001D7F4F"/>
    <w:rsid w:val="002321B6"/>
    <w:rsid w:val="002441D7"/>
    <w:rsid w:val="00250967"/>
    <w:rsid w:val="002543C8"/>
    <w:rsid w:val="002776BA"/>
    <w:rsid w:val="00284AAE"/>
    <w:rsid w:val="002954D1"/>
    <w:rsid w:val="002E5912"/>
    <w:rsid w:val="00314929"/>
    <w:rsid w:val="00325348"/>
    <w:rsid w:val="0032732C"/>
    <w:rsid w:val="00336AD0"/>
    <w:rsid w:val="0037079A"/>
    <w:rsid w:val="003D01E8"/>
    <w:rsid w:val="003E5288"/>
    <w:rsid w:val="003F6D79"/>
    <w:rsid w:val="0041760A"/>
    <w:rsid w:val="00417C01"/>
    <w:rsid w:val="004214A5"/>
    <w:rsid w:val="004223BA"/>
    <w:rsid w:val="004809EE"/>
    <w:rsid w:val="00482530"/>
    <w:rsid w:val="004A4B23"/>
    <w:rsid w:val="004B703E"/>
    <w:rsid w:val="004E7D54"/>
    <w:rsid w:val="005273C6"/>
    <w:rsid w:val="00530A69"/>
    <w:rsid w:val="00545593"/>
    <w:rsid w:val="00577C6C"/>
    <w:rsid w:val="005C2FE2"/>
    <w:rsid w:val="005E2BC9"/>
    <w:rsid w:val="00605102"/>
    <w:rsid w:val="006215AA"/>
    <w:rsid w:val="006913C9"/>
    <w:rsid w:val="0069470D"/>
    <w:rsid w:val="00694CB5"/>
    <w:rsid w:val="00734F00"/>
    <w:rsid w:val="007A70AE"/>
    <w:rsid w:val="007D6C38"/>
    <w:rsid w:val="008362E8"/>
    <w:rsid w:val="008A1768"/>
    <w:rsid w:val="008F4429"/>
    <w:rsid w:val="00912F95"/>
    <w:rsid w:val="0094021A"/>
    <w:rsid w:val="00997965"/>
    <w:rsid w:val="009C6A0B"/>
    <w:rsid w:val="009F0C77"/>
    <w:rsid w:val="009F4DD1"/>
    <w:rsid w:val="00A16309"/>
    <w:rsid w:val="00A41684"/>
    <w:rsid w:val="00A64E80"/>
    <w:rsid w:val="00A72BCD"/>
    <w:rsid w:val="00A741D9"/>
    <w:rsid w:val="00A833AB"/>
    <w:rsid w:val="00A9741D"/>
    <w:rsid w:val="00AA6D6F"/>
    <w:rsid w:val="00AD4B17"/>
    <w:rsid w:val="00B2166C"/>
    <w:rsid w:val="00B412D4"/>
    <w:rsid w:val="00BB0A1C"/>
    <w:rsid w:val="00BE3C22"/>
    <w:rsid w:val="00C0345E"/>
    <w:rsid w:val="00C12D0F"/>
    <w:rsid w:val="00C3483A"/>
    <w:rsid w:val="00C36499"/>
    <w:rsid w:val="00C74E9D"/>
    <w:rsid w:val="00C82FD3"/>
    <w:rsid w:val="00C92819"/>
    <w:rsid w:val="00CC6B7B"/>
    <w:rsid w:val="00CD2089"/>
    <w:rsid w:val="00D47B27"/>
    <w:rsid w:val="00D6604C"/>
    <w:rsid w:val="00D73A67"/>
    <w:rsid w:val="00D970A9"/>
    <w:rsid w:val="00DF3845"/>
    <w:rsid w:val="00E41911"/>
    <w:rsid w:val="00E86404"/>
    <w:rsid w:val="00E92EEF"/>
    <w:rsid w:val="00F24442"/>
    <w:rsid w:val="00F43D39"/>
    <w:rsid w:val="00F50AE3"/>
    <w:rsid w:val="00F67CF1"/>
    <w:rsid w:val="00F80F5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26DFAE-CCAA-40B5-ADE6-E13BB449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21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48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4D4A1-0C08-4238-9916-435CE6CE3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297</Words>
  <Characters>1694</Characters>
  <Application>Microsoft Office Word</Application>
  <DocSecurity>4</DocSecurity>
  <Lines>76</Lines>
  <Paragraphs>32</Paragraphs>
  <ScaleCrop>false</ScaleCrop>
  <Company> </Company>
  <LinksUpToDate>false</LinksUpToDate>
  <CharactersWithSpaces>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4348: Mining fees - South Carolina Legislature Online</dc:title>
  <dc:subject/>
  <dc:creator>MarthaSanders</dc:creator>
  <cp:keywords/>
  <dc:description/>
  <cp:lastModifiedBy>N Cumfer</cp:lastModifiedBy>
  <cp:revision>2</cp:revision>
  <cp:lastPrinted>2011-06-01T19:44:00Z</cp:lastPrinted>
  <dcterms:created xsi:type="dcterms:W3CDTF">2014-11-24T14:20:00Z</dcterms:created>
  <dcterms:modified xsi:type="dcterms:W3CDTF">2014-11-24T14:20:00Z</dcterms:modified>
</cp:coreProperties>
</file>