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6BEF" w:rsidRDefault="001C6BEF" w:rsidP="001C6BEF">
      <w:pPr>
        <w:widowControl w:val="0"/>
        <w:jc w:val="center"/>
      </w:pPr>
      <w:bookmarkStart w:id="0" w:name="_GoBack"/>
      <w:bookmarkEnd w:id="0"/>
      <w:r w:rsidRPr="001C6BEF">
        <w:rPr>
          <w:b/>
        </w:rPr>
        <w:t>South Carolina General Assembly</w:t>
      </w:r>
    </w:p>
    <w:p w:rsidR="001C6BEF" w:rsidRDefault="001C6BEF" w:rsidP="001C6BEF">
      <w:pPr>
        <w:widowControl w:val="0"/>
        <w:jc w:val="center"/>
      </w:pPr>
      <w:r>
        <w:t>119th Session, 2011-2012</w:t>
      </w:r>
    </w:p>
    <w:p w:rsidR="001C6BEF" w:rsidRDefault="001C6BEF" w:rsidP="001C6BEF">
      <w:pPr>
        <w:widowControl w:val="0"/>
        <w:jc w:val="left"/>
      </w:pPr>
    </w:p>
    <w:p w:rsidR="001C6BEF" w:rsidRDefault="001C6BEF" w:rsidP="001C6BEF">
      <w:pPr>
        <w:widowControl w:val="0"/>
        <w:jc w:val="left"/>
        <w:rPr>
          <w:b/>
        </w:rPr>
      </w:pPr>
      <w:r w:rsidRPr="001C6BEF">
        <w:rPr>
          <w:b/>
        </w:rPr>
        <w:t>H. 4515</w:t>
      </w:r>
    </w:p>
    <w:p w:rsidR="001C6BEF" w:rsidRDefault="001C6BEF" w:rsidP="001C6BEF">
      <w:pPr>
        <w:widowControl w:val="0"/>
        <w:jc w:val="left"/>
        <w:rPr>
          <w:b/>
        </w:rPr>
      </w:pPr>
    </w:p>
    <w:p w:rsidR="001C6BEF" w:rsidRDefault="001C6BEF" w:rsidP="001C6BEF">
      <w:pPr>
        <w:widowControl w:val="0"/>
        <w:jc w:val="left"/>
      </w:pPr>
      <w:r w:rsidRPr="001C6BEF">
        <w:rPr>
          <w:b/>
        </w:rPr>
        <w:t>STATUS INFORMATION</w:t>
      </w:r>
    </w:p>
    <w:p w:rsidR="001C6BEF" w:rsidRDefault="001C6BEF" w:rsidP="001C6BEF">
      <w:pPr>
        <w:widowControl w:val="0"/>
        <w:jc w:val="left"/>
      </w:pPr>
    </w:p>
    <w:p w:rsidR="001C6BEF" w:rsidRDefault="001C6BEF" w:rsidP="001C6BEF">
      <w:pPr>
        <w:widowControl w:val="0"/>
        <w:jc w:val="left"/>
      </w:pPr>
      <w:r>
        <w:t>General Bill</w:t>
      </w:r>
    </w:p>
    <w:p w:rsidR="001C6BEF" w:rsidRDefault="007B45C5" w:rsidP="001C6BEF">
      <w:pPr>
        <w:widowControl w:val="0"/>
        <w:jc w:val="left"/>
      </w:pPr>
      <w:r>
        <w:t>Sponsors: Reps. Spires, Long and McCoy</w:t>
      </w:r>
    </w:p>
    <w:p w:rsidR="001C6BEF" w:rsidRDefault="001C6BEF" w:rsidP="001C6BEF">
      <w:pPr>
        <w:widowControl w:val="0"/>
        <w:jc w:val="left"/>
      </w:pPr>
      <w:r>
        <w:t>Document Path: l:\council\bills\ms\7639ahb12.docx</w:t>
      </w:r>
    </w:p>
    <w:p w:rsidR="000E52EE" w:rsidRDefault="000E52EE" w:rsidP="001C6BEF">
      <w:pPr>
        <w:widowControl w:val="0"/>
        <w:jc w:val="left"/>
      </w:pPr>
      <w:r>
        <w:t>Companion/Similar bill(s): 1005, 4471</w:t>
      </w:r>
    </w:p>
    <w:p w:rsidR="001C6BEF" w:rsidRDefault="001C6BEF" w:rsidP="001C6BEF">
      <w:pPr>
        <w:widowControl w:val="0"/>
        <w:jc w:val="left"/>
      </w:pPr>
    </w:p>
    <w:p w:rsidR="005A2221" w:rsidRDefault="005A2221" w:rsidP="001C6BEF">
      <w:pPr>
        <w:widowControl w:val="0"/>
        <w:jc w:val="left"/>
      </w:pPr>
      <w:r>
        <w:t>Introduced in the House on January 10, 2012</w:t>
      </w:r>
    </w:p>
    <w:p w:rsidR="005A2221" w:rsidRPr="005A2221" w:rsidRDefault="005A2221" w:rsidP="001C6BEF">
      <w:pPr>
        <w:widowControl w:val="0"/>
        <w:jc w:val="left"/>
      </w:pPr>
      <w:r>
        <w:t xml:space="preserve">Currently residing in the House Committee on </w:t>
      </w:r>
      <w:r w:rsidRPr="005A2221">
        <w:rPr>
          <w:b/>
        </w:rPr>
        <w:t>Judiciary</w:t>
      </w:r>
    </w:p>
    <w:p w:rsidR="005A2221" w:rsidRDefault="005A2221" w:rsidP="001C6BEF">
      <w:pPr>
        <w:widowControl w:val="0"/>
        <w:jc w:val="left"/>
      </w:pPr>
    </w:p>
    <w:p w:rsidR="001C6BEF" w:rsidRDefault="001C6BEF" w:rsidP="001C6BEF">
      <w:pPr>
        <w:widowControl w:val="0"/>
        <w:jc w:val="left"/>
      </w:pPr>
      <w:r>
        <w:t xml:space="preserve">Summary: </w:t>
      </w:r>
      <w:r w:rsidR="00B31E21">
        <w:t>Bath Salts added to list of schedule 1 controlled substances</w:t>
      </w:r>
    </w:p>
    <w:p w:rsidR="001C6BEF" w:rsidRDefault="001C6BEF" w:rsidP="001C6BEF">
      <w:pPr>
        <w:widowControl w:val="0"/>
        <w:jc w:val="left"/>
      </w:pPr>
    </w:p>
    <w:p w:rsidR="001C6BEF" w:rsidRDefault="001C6BEF" w:rsidP="001C6BEF">
      <w:pPr>
        <w:widowControl w:val="0"/>
        <w:jc w:val="left"/>
      </w:pPr>
    </w:p>
    <w:p w:rsidR="001C6BEF" w:rsidRDefault="001C6BEF" w:rsidP="001C6BEF">
      <w:pPr>
        <w:widowControl w:val="0"/>
        <w:tabs>
          <w:tab w:val="center" w:pos="590"/>
          <w:tab w:val="center" w:pos="1440"/>
          <w:tab w:val="left" w:pos="1872"/>
          <w:tab w:val="left" w:pos="9187"/>
        </w:tabs>
        <w:jc w:val="left"/>
      </w:pPr>
      <w:r w:rsidRPr="001C6BEF">
        <w:rPr>
          <w:b/>
        </w:rPr>
        <w:t>HISTORY OF LEGISLATIVE ACTIONS</w:t>
      </w:r>
    </w:p>
    <w:p w:rsidR="001C6BEF" w:rsidRDefault="001C6BEF" w:rsidP="001C6BEF">
      <w:pPr>
        <w:widowControl w:val="0"/>
        <w:tabs>
          <w:tab w:val="center" w:pos="590"/>
          <w:tab w:val="center" w:pos="1440"/>
          <w:tab w:val="left" w:pos="1872"/>
          <w:tab w:val="left" w:pos="9187"/>
        </w:tabs>
        <w:jc w:val="left"/>
      </w:pPr>
    </w:p>
    <w:p w:rsidR="001C6BEF" w:rsidRPr="001C6BEF" w:rsidRDefault="001C6BEF" w:rsidP="001C6BEF">
      <w:pPr>
        <w:widowControl w:val="0"/>
        <w:tabs>
          <w:tab w:val="center" w:pos="590"/>
          <w:tab w:val="center" w:pos="1440"/>
          <w:tab w:val="left" w:pos="1872"/>
          <w:tab w:val="left" w:pos="9187"/>
        </w:tabs>
        <w:jc w:val="left"/>
      </w:pPr>
      <w:r w:rsidRPr="001C6BEF">
        <w:rPr>
          <w:u w:val="single"/>
        </w:rPr>
        <w:tab/>
        <w:t>Date</w:t>
      </w:r>
      <w:r w:rsidRPr="001C6BEF">
        <w:rPr>
          <w:u w:val="single"/>
        </w:rPr>
        <w:tab/>
        <w:t>Body</w:t>
      </w:r>
      <w:r w:rsidRPr="001C6BEF">
        <w:rPr>
          <w:u w:val="single"/>
        </w:rPr>
        <w:tab/>
        <w:t>Action Description with journal page number</w:t>
      </w:r>
      <w:r w:rsidRPr="001C6BEF">
        <w:rPr>
          <w:u w:val="single"/>
        </w:rPr>
        <w:tab/>
      </w:r>
    </w:p>
    <w:p w:rsidR="007B45C5" w:rsidRDefault="007B45C5" w:rsidP="007B45C5">
      <w:pPr>
        <w:widowControl w:val="0"/>
        <w:tabs>
          <w:tab w:val="right" w:pos="1008"/>
          <w:tab w:val="left" w:pos="1152"/>
          <w:tab w:val="left" w:pos="1872"/>
          <w:tab w:val="left" w:pos="9187"/>
        </w:tabs>
        <w:ind w:left="2088" w:hanging="2088"/>
        <w:jc w:val="left"/>
      </w:pPr>
      <w:r>
        <w:tab/>
        <w:t>12/6/2011</w:t>
      </w:r>
      <w:r>
        <w:tab/>
        <w:t>House</w:t>
      </w:r>
      <w:r>
        <w:tab/>
      </w:r>
      <w:r w:rsidRPr="002D3746">
        <w:t>Prefiled</w:t>
      </w:r>
    </w:p>
    <w:p w:rsidR="007B45C5" w:rsidRDefault="007B45C5" w:rsidP="007B45C5">
      <w:pPr>
        <w:widowControl w:val="0"/>
        <w:tabs>
          <w:tab w:val="right" w:pos="1008"/>
          <w:tab w:val="left" w:pos="1152"/>
          <w:tab w:val="left" w:pos="1872"/>
          <w:tab w:val="left" w:pos="9187"/>
        </w:tabs>
        <w:ind w:left="2088" w:hanging="2088"/>
        <w:jc w:val="left"/>
      </w:pPr>
      <w:r>
        <w:tab/>
        <w:t>12/6/2011</w:t>
      </w:r>
      <w:r>
        <w:tab/>
        <w:t>House</w:t>
      </w:r>
      <w:r>
        <w:tab/>
      </w:r>
      <w:r w:rsidRPr="002D3746">
        <w:t xml:space="preserve">Referred to Committee on </w:t>
      </w:r>
      <w:r w:rsidRPr="002D3746">
        <w:rPr>
          <w:b/>
        </w:rPr>
        <w:t>Judiciary</w:t>
      </w:r>
    </w:p>
    <w:p w:rsidR="007B45C5" w:rsidRDefault="007B45C5" w:rsidP="007B45C5">
      <w:pPr>
        <w:widowControl w:val="0"/>
        <w:tabs>
          <w:tab w:val="right" w:pos="1008"/>
          <w:tab w:val="left" w:pos="1152"/>
          <w:tab w:val="left" w:pos="1872"/>
          <w:tab w:val="left" w:pos="9187"/>
        </w:tabs>
        <w:ind w:left="2088" w:hanging="2088"/>
        <w:jc w:val="left"/>
      </w:pPr>
      <w:r>
        <w:tab/>
        <w:t>1/10/2012</w:t>
      </w:r>
      <w:r>
        <w:tab/>
        <w:t>House</w:t>
      </w:r>
      <w:r>
        <w:tab/>
      </w:r>
      <w:r w:rsidRPr="002D3746">
        <w:t>Introduced and read first time (</w:t>
      </w:r>
      <w:hyperlink r:id="rId7" w:history="1">
        <w:r w:rsidRPr="002D3746">
          <w:rPr>
            <w:rStyle w:val="Hyperlink"/>
          </w:rPr>
          <w:t>House Journal</w:t>
        </w:r>
        <w:r w:rsidRPr="002D3746">
          <w:rPr>
            <w:rStyle w:val="Hyperlink"/>
          </w:rPr>
          <w:noBreakHyphen/>
          <w:t>page 67</w:t>
        </w:r>
      </w:hyperlink>
      <w:r w:rsidRPr="002D3746">
        <w:t>)</w:t>
      </w:r>
    </w:p>
    <w:p w:rsidR="007B45C5" w:rsidRDefault="007B45C5" w:rsidP="007B45C5">
      <w:pPr>
        <w:widowControl w:val="0"/>
        <w:tabs>
          <w:tab w:val="right" w:pos="1008"/>
          <w:tab w:val="left" w:pos="1152"/>
          <w:tab w:val="left" w:pos="1872"/>
          <w:tab w:val="left" w:pos="9187"/>
        </w:tabs>
        <w:ind w:left="2088" w:hanging="2088"/>
        <w:jc w:val="left"/>
      </w:pPr>
      <w:r>
        <w:tab/>
        <w:t>1/10/2012</w:t>
      </w:r>
      <w:r>
        <w:tab/>
        <w:t>House</w:t>
      </w:r>
      <w:r>
        <w:tab/>
      </w:r>
      <w:r w:rsidRPr="002D3746">
        <w:t>Ref</w:t>
      </w:r>
      <w:r>
        <w:t xml:space="preserve">erred to Committee on </w:t>
      </w:r>
      <w:r w:rsidRPr="002D3746">
        <w:rPr>
          <w:b/>
        </w:rPr>
        <w:t>Judiciary</w:t>
      </w:r>
      <w:r>
        <w:t xml:space="preserve"> </w:t>
      </w:r>
      <w:r w:rsidRPr="002D3746">
        <w:t>(</w:t>
      </w:r>
      <w:hyperlink r:id="rId8" w:history="1">
        <w:r w:rsidRPr="002D3746">
          <w:rPr>
            <w:rStyle w:val="Hyperlink"/>
          </w:rPr>
          <w:t>House Journal</w:t>
        </w:r>
        <w:r w:rsidRPr="002D3746">
          <w:rPr>
            <w:rStyle w:val="Hyperlink"/>
          </w:rPr>
          <w:noBreakHyphen/>
          <w:t>page 67</w:t>
        </w:r>
      </w:hyperlink>
      <w:r w:rsidRPr="002D3746">
        <w:t>)</w:t>
      </w:r>
    </w:p>
    <w:p w:rsidR="007B45C5" w:rsidRDefault="007B45C5" w:rsidP="007B45C5">
      <w:pPr>
        <w:widowControl w:val="0"/>
        <w:tabs>
          <w:tab w:val="right" w:pos="1008"/>
          <w:tab w:val="left" w:pos="1152"/>
          <w:tab w:val="left" w:pos="1872"/>
          <w:tab w:val="left" w:pos="9187"/>
        </w:tabs>
        <w:ind w:left="2088" w:hanging="2088"/>
        <w:jc w:val="left"/>
      </w:pPr>
      <w:r>
        <w:tab/>
        <w:t>1/12/2012</w:t>
      </w:r>
      <w:r>
        <w:tab/>
        <w:t>House</w:t>
      </w:r>
      <w:r>
        <w:tab/>
      </w:r>
      <w:r w:rsidRPr="002D3746">
        <w:t>Member(s) request name added as sponsor: McCoy</w:t>
      </w:r>
    </w:p>
    <w:p w:rsidR="007B45C5" w:rsidRDefault="007B45C5" w:rsidP="007B45C5">
      <w:pPr>
        <w:widowControl w:val="0"/>
        <w:tabs>
          <w:tab w:val="right" w:pos="1008"/>
          <w:tab w:val="left" w:pos="1152"/>
          <w:tab w:val="left" w:pos="1872"/>
          <w:tab w:val="left" w:pos="9187"/>
        </w:tabs>
        <w:ind w:left="2088" w:hanging="2088"/>
        <w:jc w:val="left"/>
      </w:pPr>
    </w:p>
    <w:p w:rsidR="001C6BEF" w:rsidRPr="001C6BEF" w:rsidRDefault="001C6BEF" w:rsidP="001C6BEF">
      <w:pPr>
        <w:widowControl w:val="0"/>
        <w:tabs>
          <w:tab w:val="right" w:pos="1008"/>
          <w:tab w:val="left" w:pos="1152"/>
          <w:tab w:val="left" w:pos="1872"/>
          <w:tab w:val="left" w:pos="9187"/>
        </w:tabs>
        <w:ind w:left="2088" w:hanging="2088"/>
        <w:jc w:val="left"/>
      </w:pPr>
    </w:p>
    <w:p w:rsidR="001C6BEF" w:rsidRDefault="001C6BEF" w:rsidP="001C6BEF">
      <w:pPr>
        <w:widowControl w:val="0"/>
        <w:jc w:val="left"/>
      </w:pPr>
      <w:r w:rsidRPr="001C6BEF">
        <w:rPr>
          <w:b/>
        </w:rPr>
        <w:t>VERSIONS OF THIS BILL</w:t>
      </w:r>
    </w:p>
    <w:p w:rsidR="001C6BEF" w:rsidRDefault="001C6BEF" w:rsidP="001C6BEF">
      <w:pPr>
        <w:widowControl w:val="0"/>
        <w:jc w:val="left"/>
      </w:pPr>
    </w:p>
    <w:p w:rsidR="001C6BEF" w:rsidRDefault="00EF3204" w:rsidP="001C6BEF">
      <w:pPr>
        <w:widowControl w:val="0"/>
        <w:jc w:val="left"/>
      </w:pPr>
      <w:hyperlink r:id="rId9" w:history="1">
        <w:r w:rsidR="001C6BEF">
          <w:rPr>
            <w:rStyle w:val="Hyperlink"/>
          </w:rPr>
          <w:t>12/6/2011</w:t>
        </w:r>
      </w:hyperlink>
    </w:p>
    <w:p w:rsidR="001C6BEF" w:rsidRDefault="001C6BEF" w:rsidP="001C6BEF"/>
    <w:p w:rsidR="001C6BEF" w:rsidRDefault="001C6BEF" w:rsidP="001C6BEF">
      <w:pPr>
        <w:sectPr w:rsidR="001C6BEF" w:rsidSect="001C6BEF">
          <w:pgSz w:w="12240" w:h="15840" w:code="1"/>
          <w:pgMar w:top="1080" w:right="1440" w:bottom="1080" w:left="1440" w:header="720" w:footer="720" w:gutter="0"/>
          <w:cols w:space="720"/>
          <w:noEndnote/>
          <w:docGrid w:linePitch="360"/>
        </w:sectPr>
      </w:pPr>
    </w:p>
    <w:p w:rsidR="00FE58D6" w:rsidRDefault="00FE58D6" w:rsidP="00FE58D6">
      <w:pPr>
        <w:pStyle w:val="BillDots"/>
      </w:pPr>
    </w:p>
    <w:p w:rsidR="00FE58D6" w:rsidRDefault="00FE58D6" w:rsidP="00FE58D6">
      <w:pPr>
        <w:pStyle w:val="Numbersforbills"/>
      </w:pPr>
    </w:p>
    <w:p w:rsidR="00FE58D6" w:rsidRDefault="00FE58D6" w:rsidP="00FE5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8D6" w:rsidRDefault="00FE58D6" w:rsidP="00FE5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8D6" w:rsidRDefault="00FE58D6" w:rsidP="00FE5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8D6" w:rsidRDefault="00FE58D6" w:rsidP="00FE5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8D6" w:rsidRDefault="00FE58D6" w:rsidP="00FE5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056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67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44</w:t>
      </w:r>
      <w:r w:rsidR="00B64DF3">
        <w:noBreakHyphen/>
      </w:r>
      <w:r>
        <w:t>53</w:t>
      </w:r>
      <w:r w:rsidR="00B64DF3">
        <w:noBreakHyphen/>
      </w:r>
      <w:r>
        <w:t>190, AS AMENDED, CODE OF LAWS OF SOUTH CAROLINA, 1976, RELATING TO MATERIALS, COMPOUNDS, MIXTURES, AND PREPARATIONS CLASSIFIED AS SCHEDULE I DRUGS, SO AS TO ADD SYNTHETIC CANNABINOIDS AND CATHINONES AND SUBSTITUTED CATHINONES, COMMONLY KNOWN AS “BATH SALTS”, TO THE LIST OF SCHEDULE I DRUGS.</w:t>
      </w:r>
    </w:p>
    <w:p w:rsidR="00F70567" w:rsidRDefault="00F705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0567" w:rsidRDefault="00F705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0567" w:rsidRDefault="00F705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7B9" w:rsidRDefault="00F70567"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567B9">
        <w:t>Section 44</w:t>
      </w:r>
      <w:r w:rsidR="00B64DF3">
        <w:noBreakHyphen/>
      </w:r>
      <w:r w:rsidR="002567B9">
        <w:t>53</w:t>
      </w:r>
      <w:r w:rsidR="00B64DF3">
        <w:noBreakHyphen/>
      </w:r>
      <w:r w:rsidR="002567B9">
        <w:t>190(d) of the 1976 Code, as last amended by Act 267 of 2002, is further amended to read:</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Any material, compound, mixture</w:t>
      </w:r>
      <w:r>
        <w:rPr>
          <w:u w:val="single"/>
        </w:rPr>
        <w:t>,</w:t>
      </w:r>
      <w:r>
        <w:t xml:space="preserve"> or preparation which contains any quantity of the following hallucinogenic substances, their salts, isomers, and salts of isomers, unless specifically excepted, whenever the existence of </w:t>
      </w:r>
      <w:r>
        <w:rPr>
          <w:strike/>
        </w:rPr>
        <w:t>such</w:t>
      </w:r>
      <w:r w:rsidRPr="00023FC6">
        <w:t xml:space="preserve"> </w:t>
      </w:r>
      <w:r>
        <w:rPr>
          <w:u w:val="single"/>
        </w:rPr>
        <w:t>these</w:t>
      </w:r>
      <w:r>
        <w:t xml:space="preserve"> salts, isomers, and salts of isomers is possible within the specific chemical designation: </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1. </w:t>
      </w:r>
      <w:r>
        <w:tab/>
        <w:t>3,4</w:t>
      </w:r>
      <w:r w:rsidR="00B64DF3">
        <w:noBreakHyphen/>
      </w:r>
      <w:r>
        <w:t>methylenedioxy amphetamine</w:t>
      </w:r>
      <w:r>
        <w:rPr>
          <w:u w:val="single"/>
        </w:rPr>
        <w:t>;</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2. </w:t>
      </w:r>
      <w:r>
        <w:tab/>
        <w:t>5</w:t>
      </w:r>
      <w:r w:rsidR="00B64DF3">
        <w:noBreakHyphen/>
      </w:r>
      <w:r>
        <w:t>methoxy</w:t>
      </w:r>
      <w:r w:rsidR="00B64DF3">
        <w:noBreakHyphen/>
      </w:r>
      <w:r>
        <w:t>3,4</w:t>
      </w:r>
      <w:r w:rsidR="00B64DF3">
        <w:noBreakHyphen/>
      </w:r>
      <w:r>
        <w:t>methylenedioxy amphetamine</w:t>
      </w:r>
      <w:r>
        <w:rPr>
          <w:u w:val="single"/>
        </w:rPr>
        <w:t>;</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3. </w:t>
      </w:r>
      <w:r>
        <w:tab/>
        <w:t>3,4</w:t>
      </w:r>
      <w:r w:rsidR="00B64DF3">
        <w:noBreakHyphen/>
      </w:r>
      <w:r>
        <w:t>methylenedioxymethamphetamine (MDMA)</w:t>
      </w:r>
      <w:r>
        <w:rPr>
          <w:u w:val="single"/>
        </w:rPr>
        <w:t>;</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4. </w:t>
      </w:r>
      <w:r>
        <w:tab/>
        <w:t>3,4,5</w:t>
      </w:r>
      <w:r w:rsidR="00B64DF3">
        <w:noBreakHyphen/>
      </w:r>
      <w:r>
        <w:t>trimethoxy amphetamine</w:t>
      </w:r>
      <w:r>
        <w:rPr>
          <w:u w:val="single"/>
        </w:rPr>
        <w:t>;</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5. </w:t>
      </w:r>
      <w:r>
        <w:tab/>
        <w:t>Bufotenine</w:t>
      </w:r>
      <w:r>
        <w:rPr>
          <w:u w:val="single"/>
        </w:rPr>
        <w:t>;</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6. </w:t>
      </w:r>
      <w:r>
        <w:tab/>
        <w:t>Diethyltryptamine (DET)</w:t>
      </w:r>
      <w:r>
        <w:rPr>
          <w:u w:val="single"/>
        </w:rPr>
        <w:t>;</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7. </w:t>
      </w:r>
      <w:r>
        <w:tab/>
        <w:t>Dimethyltryptamine (DMT)</w:t>
      </w:r>
      <w:r>
        <w:rPr>
          <w:u w:val="single"/>
        </w:rPr>
        <w:t>;</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8. </w:t>
      </w:r>
      <w:r>
        <w:tab/>
        <w:t>4</w:t>
      </w:r>
      <w:r w:rsidR="00B64DF3">
        <w:noBreakHyphen/>
      </w:r>
      <w:r>
        <w:t>methyl</w:t>
      </w:r>
      <w:r w:rsidR="00B64DF3">
        <w:noBreakHyphen/>
      </w:r>
      <w:r>
        <w:t>2,5</w:t>
      </w:r>
      <w:r w:rsidR="00B64DF3">
        <w:noBreakHyphen/>
      </w:r>
      <w:r>
        <w:t>dimethoxyamphetamine (STP)</w:t>
      </w:r>
      <w:r>
        <w:rPr>
          <w:u w:val="single"/>
        </w:rPr>
        <w:t>;</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9. </w:t>
      </w:r>
      <w:r>
        <w:tab/>
        <w:t>Ibogaine</w:t>
      </w:r>
      <w:r>
        <w:rPr>
          <w:u w:val="single"/>
        </w:rPr>
        <w:t>;</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Lysergic acid diethylamide (LSD)</w:t>
      </w:r>
      <w:r>
        <w:rPr>
          <w:u w:val="single"/>
        </w:rPr>
        <w:t>;</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Marijuana</w:t>
      </w:r>
      <w:r>
        <w:rPr>
          <w:u w:val="single"/>
        </w:rPr>
        <w:t>;</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Mescaline</w:t>
      </w:r>
      <w:r>
        <w:rPr>
          <w:u w:val="single"/>
        </w:rPr>
        <w:t>;</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Peyote</w:t>
      </w:r>
      <w:r>
        <w:rPr>
          <w:u w:val="single"/>
        </w:rPr>
        <w:t>;</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N</w:t>
      </w:r>
      <w:r w:rsidR="00B64DF3">
        <w:noBreakHyphen/>
      </w:r>
      <w:r>
        <w:t>ethyl</w:t>
      </w:r>
      <w:r w:rsidR="00B64DF3">
        <w:noBreakHyphen/>
      </w:r>
      <w:r>
        <w:t>3</w:t>
      </w:r>
      <w:r w:rsidR="00B64DF3">
        <w:noBreakHyphen/>
      </w:r>
      <w:r>
        <w:t>piperidyl benzilate</w:t>
      </w:r>
      <w:r>
        <w:rPr>
          <w:u w:val="single"/>
        </w:rPr>
        <w:t>;</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N</w:t>
      </w:r>
      <w:r w:rsidR="00B64DF3">
        <w:noBreakHyphen/>
      </w:r>
      <w:r>
        <w:t>methyl</w:t>
      </w:r>
      <w:r w:rsidR="00B64DF3">
        <w:noBreakHyphen/>
      </w:r>
      <w:r>
        <w:t>3</w:t>
      </w:r>
      <w:r w:rsidR="00B64DF3">
        <w:noBreakHyphen/>
      </w:r>
      <w:r>
        <w:t>piperidyl benzilate</w:t>
      </w:r>
      <w:r>
        <w:rPr>
          <w:u w:val="single"/>
        </w:rPr>
        <w:t>;</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Psilocybin</w:t>
      </w:r>
      <w:r>
        <w:rPr>
          <w:u w:val="single"/>
        </w:rPr>
        <w:t>;</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t>Psilocyn</w:t>
      </w:r>
      <w:r>
        <w:rPr>
          <w:u w:val="single"/>
        </w:rPr>
        <w:t>;</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18.</w:t>
      </w:r>
      <w:r>
        <w:tab/>
        <w:t>Tetrahydrocannabinol (THC)</w:t>
      </w:r>
      <w:r>
        <w:rPr>
          <w:u w:val="single"/>
        </w:rPr>
        <w:t>;</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19.</w:t>
      </w:r>
      <w:r>
        <w:tab/>
        <w:t>2,5</w:t>
      </w:r>
      <w:r w:rsidR="00B64DF3">
        <w:noBreakHyphen/>
      </w:r>
      <w:r>
        <w:t>dimethoxyamphetamine</w:t>
      </w:r>
      <w:r>
        <w:rPr>
          <w:u w:val="single"/>
        </w:rPr>
        <w:t>;</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w:t>
      </w:r>
      <w:r>
        <w:tab/>
        <w:t>4</w:t>
      </w:r>
      <w:r w:rsidR="00B64DF3">
        <w:noBreakHyphen/>
      </w:r>
      <w:r>
        <w:t>bromo</w:t>
      </w:r>
      <w:r w:rsidR="00B64DF3">
        <w:noBreakHyphen/>
      </w:r>
      <w:r>
        <w:t>2,5</w:t>
      </w:r>
      <w:r w:rsidR="00B64DF3">
        <w:noBreakHyphen/>
      </w:r>
      <w:r>
        <w:t>dimethoxyamphetamine</w:t>
      </w:r>
      <w:r>
        <w:rPr>
          <w:u w:val="single"/>
        </w:rPr>
        <w:t>;</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21.</w:t>
      </w:r>
      <w:r>
        <w:tab/>
        <w:t>4</w:t>
      </w:r>
      <w:r w:rsidR="00B64DF3">
        <w:noBreakHyphen/>
      </w:r>
      <w:r>
        <w:t>methoxyamphetamine</w:t>
      </w:r>
      <w:r>
        <w:rPr>
          <w:u w:val="single"/>
        </w:rPr>
        <w:t>;</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22.</w:t>
      </w:r>
      <w:r>
        <w:tab/>
        <w:t>Thiophene analog of phencyclidine</w:t>
      </w:r>
      <w:r>
        <w:rPr>
          <w:u w:val="single"/>
        </w:rPr>
        <w:t>;</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23.</w:t>
      </w:r>
      <w:r>
        <w:tab/>
        <w:t>Parahexyl</w:t>
      </w:r>
      <w:r>
        <w:rPr>
          <w:u w:val="single"/>
        </w:rPr>
        <w:t>;</w:t>
      </w:r>
    </w:p>
    <w:p w:rsidR="002567B9" w:rsidRPr="00254107"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54107">
        <w:tab/>
      </w:r>
      <w:r w:rsidRPr="00254107">
        <w:tab/>
      </w:r>
      <w:r>
        <w:rPr>
          <w:u w:val="single"/>
        </w:rPr>
        <w:t>24.</w:t>
      </w:r>
      <w:r w:rsidRPr="00254107">
        <w:tab/>
      </w:r>
      <w:r w:rsidRPr="00254107">
        <w:rPr>
          <w:u w:val="single"/>
        </w:rPr>
        <w:t xml:space="preserve">Synthetic </w:t>
      </w:r>
      <w:r>
        <w:rPr>
          <w:u w:val="single"/>
        </w:rPr>
        <w:t>cannabinoids.</w:t>
      </w:r>
      <w:r w:rsidRPr="00254107">
        <w:tab/>
      </w:r>
      <w:r w:rsidRPr="00254107">
        <w:rPr>
          <w:u w:val="single"/>
        </w:rPr>
        <w:t>Any material, compound, mixture, or preparation that is not listed as a controlled substance in Schedule I through V, is not an FDA</w:t>
      </w:r>
      <w:r w:rsidR="00B64DF3">
        <w:rPr>
          <w:u w:val="single"/>
        </w:rPr>
        <w:noBreakHyphen/>
      </w:r>
      <w:r w:rsidRPr="00254107">
        <w:rPr>
          <w:u w:val="single"/>
        </w:rPr>
        <w:t xml:space="preserve">approved drug, and contains any quantity of the following substances, their salts, isomers (whether optical, positional, or geometric), homologues, and salts of isomers and homologues, unless specifically excepted, whenever the existence of these salts, isomers, homologues, and salts of isomers and homologues is possible within the specific chemical designation: </w:t>
      </w:r>
    </w:p>
    <w:p w:rsidR="002567B9" w:rsidRPr="00254107"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54107">
        <w:tab/>
      </w:r>
      <w:r w:rsidRPr="00254107">
        <w:tab/>
      </w:r>
      <w:r w:rsidRPr="00254107">
        <w:tab/>
      </w:r>
      <w:r>
        <w:rPr>
          <w:u w:val="single"/>
        </w:rPr>
        <w:t>(</w:t>
      </w:r>
      <w:r w:rsidRPr="00254107">
        <w:rPr>
          <w:u w:val="single"/>
        </w:rPr>
        <w:t>i)</w:t>
      </w:r>
      <w:r>
        <w:rPr>
          <w:u w:val="single"/>
        </w:rPr>
        <w:t xml:space="preserve"> </w:t>
      </w:r>
      <w:r w:rsidRPr="00254107">
        <w:tab/>
      </w:r>
      <w:r w:rsidRPr="00254107">
        <w:rPr>
          <w:u w:val="single"/>
        </w:rPr>
        <w:t>Naphthoylindoles.</w:t>
      </w:r>
      <w:r w:rsidRPr="00141E5F">
        <w:tab/>
      </w:r>
      <w:r w:rsidRPr="00254107">
        <w:rPr>
          <w:u w:val="single"/>
        </w:rPr>
        <w:t>Any compound containing a 3</w:t>
      </w:r>
      <w:r w:rsidR="00B64DF3">
        <w:rPr>
          <w:u w:val="single"/>
        </w:rPr>
        <w:noBreakHyphen/>
      </w:r>
      <w:r w:rsidRPr="00254107">
        <w:rPr>
          <w:u w:val="single"/>
        </w:rPr>
        <w:t>(1</w:t>
      </w:r>
      <w:r w:rsidR="00B64DF3">
        <w:rPr>
          <w:u w:val="single"/>
        </w:rPr>
        <w:noBreakHyphen/>
      </w:r>
      <w:r w:rsidRPr="00254107">
        <w:rPr>
          <w:u w:val="single"/>
        </w:rPr>
        <w:t>naphthoyl)indole structure with substitution at the nitrogen atom of the indole ring by an alkyl, haloalkyl, alkenyl, cycloalkylmethyl, cycloalkylethyl, 1</w:t>
      </w:r>
      <w:r w:rsidR="00B64DF3">
        <w:rPr>
          <w:u w:val="single"/>
        </w:rPr>
        <w:noBreakHyphen/>
      </w:r>
      <w:r w:rsidRPr="00254107">
        <w:rPr>
          <w:u w:val="single"/>
        </w:rPr>
        <w:t>(N</w:t>
      </w:r>
      <w:r w:rsidR="00B64DF3">
        <w:rPr>
          <w:u w:val="single"/>
        </w:rPr>
        <w:noBreakHyphen/>
      </w:r>
      <w:r w:rsidRPr="00254107">
        <w:rPr>
          <w:u w:val="single"/>
        </w:rPr>
        <w:t>methyl</w:t>
      </w:r>
      <w:r w:rsidR="00B64DF3">
        <w:rPr>
          <w:u w:val="single"/>
        </w:rPr>
        <w:noBreakHyphen/>
      </w:r>
      <w:r w:rsidRPr="00254107">
        <w:rPr>
          <w:u w:val="single"/>
        </w:rPr>
        <w:t>2</w:t>
      </w:r>
      <w:r w:rsidR="00B64DF3">
        <w:rPr>
          <w:u w:val="single"/>
        </w:rPr>
        <w:noBreakHyphen/>
      </w:r>
      <w:r w:rsidRPr="00254107">
        <w:rPr>
          <w:u w:val="single"/>
        </w:rPr>
        <w:t>piperidinyl)methyl, or 2</w:t>
      </w:r>
      <w:r w:rsidR="00B64DF3">
        <w:rPr>
          <w:u w:val="single"/>
        </w:rPr>
        <w:noBreakHyphen/>
      </w:r>
      <w:r w:rsidRPr="00254107">
        <w:rPr>
          <w:u w:val="single"/>
        </w:rPr>
        <w:t>(4</w:t>
      </w:r>
      <w:r w:rsidR="00B64DF3">
        <w:rPr>
          <w:u w:val="single"/>
        </w:rPr>
        <w:noBreakHyphen/>
      </w:r>
      <w:r w:rsidRPr="00254107">
        <w:rPr>
          <w:u w:val="single"/>
        </w:rPr>
        <w:t>morpholinyl)</w:t>
      </w:r>
      <w:r>
        <w:rPr>
          <w:u w:val="single"/>
        </w:rPr>
        <w:t xml:space="preserve"> </w:t>
      </w:r>
      <w:r w:rsidRPr="00254107">
        <w:rPr>
          <w:u w:val="single"/>
        </w:rPr>
        <w:t>ethyl group, whether or not further substituted in the indole ring to any extent and whether or not substituted in the naphthyl ring to any extent. Including</w:t>
      </w:r>
      <w:r>
        <w:rPr>
          <w:u w:val="single"/>
        </w:rPr>
        <w:t>,</w:t>
      </w:r>
      <w:r w:rsidRPr="00254107">
        <w:rPr>
          <w:u w:val="single"/>
        </w:rPr>
        <w:t xml:space="preserve"> but not limited to</w:t>
      </w:r>
      <w:r>
        <w:rPr>
          <w:u w:val="single"/>
        </w:rPr>
        <w:t>,</w:t>
      </w:r>
      <w:r w:rsidRPr="00254107">
        <w:rPr>
          <w:u w:val="single"/>
        </w:rPr>
        <w:t xml:space="preserve"> JWH</w:t>
      </w:r>
      <w:r w:rsidR="00B64DF3">
        <w:rPr>
          <w:u w:val="single"/>
        </w:rPr>
        <w:noBreakHyphen/>
      </w:r>
      <w:r w:rsidRPr="00254107">
        <w:rPr>
          <w:u w:val="single"/>
        </w:rPr>
        <w:t>015, JWH</w:t>
      </w:r>
      <w:r w:rsidR="00B64DF3">
        <w:rPr>
          <w:u w:val="single"/>
        </w:rPr>
        <w:noBreakHyphen/>
      </w:r>
      <w:r w:rsidRPr="00254107">
        <w:rPr>
          <w:u w:val="single"/>
        </w:rPr>
        <w:t>018, JWH</w:t>
      </w:r>
      <w:r w:rsidR="00B64DF3">
        <w:rPr>
          <w:u w:val="single"/>
        </w:rPr>
        <w:noBreakHyphen/>
      </w:r>
      <w:r w:rsidRPr="00254107">
        <w:rPr>
          <w:u w:val="single"/>
        </w:rPr>
        <w:t>019, JWH</w:t>
      </w:r>
      <w:r w:rsidR="00B64DF3">
        <w:rPr>
          <w:u w:val="single"/>
        </w:rPr>
        <w:noBreakHyphen/>
      </w:r>
      <w:r w:rsidRPr="00254107">
        <w:rPr>
          <w:u w:val="single"/>
        </w:rPr>
        <w:t>073, JWH</w:t>
      </w:r>
      <w:r w:rsidR="00B64DF3">
        <w:rPr>
          <w:u w:val="single"/>
        </w:rPr>
        <w:noBreakHyphen/>
      </w:r>
      <w:r w:rsidRPr="00254107">
        <w:rPr>
          <w:u w:val="single"/>
        </w:rPr>
        <w:t>081, JWH</w:t>
      </w:r>
      <w:r w:rsidR="00B64DF3">
        <w:rPr>
          <w:u w:val="single"/>
        </w:rPr>
        <w:noBreakHyphen/>
      </w:r>
      <w:r w:rsidRPr="00254107">
        <w:rPr>
          <w:u w:val="single"/>
        </w:rPr>
        <w:t>122, JWH</w:t>
      </w:r>
      <w:r w:rsidR="00B64DF3">
        <w:rPr>
          <w:u w:val="single"/>
        </w:rPr>
        <w:noBreakHyphen/>
      </w:r>
      <w:r w:rsidRPr="00254107">
        <w:rPr>
          <w:u w:val="single"/>
        </w:rPr>
        <w:t>200, JWH</w:t>
      </w:r>
      <w:r w:rsidR="00B64DF3">
        <w:rPr>
          <w:u w:val="single"/>
        </w:rPr>
        <w:noBreakHyphen/>
      </w:r>
      <w:r w:rsidRPr="00254107">
        <w:rPr>
          <w:u w:val="single"/>
        </w:rPr>
        <w:t>210, JWH</w:t>
      </w:r>
      <w:r w:rsidR="00B64DF3">
        <w:rPr>
          <w:u w:val="single"/>
        </w:rPr>
        <w:noBreakHyphen/>
      </w:r>
      <w:r w:rsidRPr="00254107">
        <w:rPr>
          <w:u w:val="single"/>
        </w:rPr>
        <w:t>398, AM</w:t>
      </w:r>
      <w:r w:rsidR="00B64DF3">
        <w:rPr>
          <w:u w:val="single"/>
        </w:rPr>
        <w:noBreakHyphen/>
      </w:r>
      <w:r w:rsidRPr="00254107">
        <w:rPr>
          <w:u w:val="single"/>
        </w:rPr>
        <w:t>2201, WIN 55</w:t>
      </w:r>
      <w:r w:rsidR="00B64DF3">
        <w:rPr>
          <w:u w:val="single"/>
        </w:rPr>
        <w:noBreakHyphen/>
      </w:r>
      <w:r w:rsidRPr="00254107">
        <w:rPr>
          <w:u w:val="single"/>
        </w:rPr>
        <w:t xml:space="preserve">212. </w:t>
      </w:r>
    </w:p>
    <w:p w:rsidR="002567B9" w:rsidRPr="00254107"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54107">
        <w:tab/>
      </w:r>
      <w:r w:rsidRPr="00254107">
        <w:tab/>
      </w:r>
      <w:r w:rsidRPr="00254107">
        <w:tab/>
      </w:r>
      <w:r>
        <w:rPr>
          <w:u w:val="single"/>
        </w:rPr>
        <w:t>(</w:t>
      </w:r>
      <w:r w:rsidRPr="00254107">
        <w:rPr>
          <w:u w:val="single"/>
        </w:rPr>
        <w:t>ii)</w:t>
      </w:r>
      <w:r w:rsidRPr="00254107">
        <w:tab/>
      </w:r>
      <w:r w:rsidRPr="00254107">
        <w:rPr>
          <w:u w:val="single"/>
        </w:rPr>
        <w:t>Naphthylmethylindoles.</w:t>
      </w:r>
      <w:r>
        <w:rPr>
          <w:u w:val="single"/>
        </w:rPr>
        <w:t xml:space="preserve"> </w:t>
      </w:r>
      <w:r w:rsidRPr="00141E5F">
        <w:tab/>
      </w:r>
      <w:r w:rsidRPr="00254107">
        <w:rPr>
          <w:u w:val="single"/>
        </w:rPr>
        <w:t>Any compound containing a 1H</w:t>
      </w:r>
      <w:r w:rsidR="00B64DF3">
        <w:rPr>
          <w:u w:val="single"/>
        </w:rPr>
        <w:noBreakHyphen/>
      </w:r>
      <w:r w:rsidRPr="00254107">
        <w:rPr>
          <w:u w:val="single"/>
        </w:rPr>
        <w:t>indol</w:t>
      </w:r>
      <w:r w:rsidR="00B64DF3">
        <w:rPr>
          <w:u w:val="single"/>
        </w:rPr>
        <w:noBreakHyphen/>
      </w:r>
      <w:r w:rsidRPr="00254107">
        <w:rPr>
          <w:u w:val="single"/>
        </w:rPr>
        <w:t>3</w:t>
      </w:r>
      <w:r w:rsidR="00B64DF3">
        <w:rPr>
          <w:u w:val="single"/>
        </w:rPr>
        <w:noBreakHyphen/>
      </w:r>
      <w:r w:rsidRPr="00254107">
        <w:rPr>
          <w:u w:val="single"/>
        </w:rPr>
        <w:t>yl</w:t>
      </w:r>
      <w:r w:rsidR="00B64DF3">
        <w:rPr>
          <w:u w:val="single"/>
        </w:rPr>
        <w:noBreakHyphen/>
      </w:r>
      <w:r w:rsidRPr="00254107">
        <w:rPr>
          <w:u w:val="single"/>
        </w:rPr>
        <w:t>(1</w:t>
      </w:r>
      <w:r w:rsidR="00B64DF3">
        <w:rPr>
          <w:u w:val="single"/>
        </w:rPr>
        <w:noBreakHyphen/>
      </w:r>
      <w:r w:rsidRPr="00254107">
        <w:rPr>
          <w:u w:val="single"/>
        </w:rPr>
        <w:t>naphthyl)</w:t>
      </w:r>
      <w:r>
        <w:rPr>
          <w:u w:val="single"/>
        </w:rPr>
        <w:t xml:space="preserve"> </w:t>
      </w:r>
      <w:r w:rsidRPr="00254107">
        <w:rPr>
          <w:u w:val="single"/>
        </w:rPr>
        <w:t>methane structure with substitution at the nitrogen atom of the indole ring by an alkyl, haloalkyl, alkenyl, cycloalkylmethyl, cycloalkylethyl, 1</w:t>
      </w:r>
      <w:r w:rsidR="00B64DF3">
        <w:rPr>
          <w:u w:val="single"/>
        </w:rPr>
        <w:noBreakHyphen/>
      </w:r>
      <w:r w:rsidRPr="00254107">
        <w:rPr>
          <w:u w:val="single"/>
        </w:rPr>
        <w:t>(N</w:t>
      </w:r>
      <w:r w:rsidR="00B64DF3">
        <w:rPr>
          <w:u w:val="single"/>
        </w:rPr>
        <w:noBreakHyphen/>
      </w:r>
      <w:r w:rsidRPr="00254107">
        <w:rPr>
          <w:u w:val="single"/>
        </w:rPr>
        <w:t>methyl</w:t>
      </w:r>
      <w:r w:rsidR="00B64DF3">
        <w:rPr>
          <w:u w:val="single"/>
        </w:rPr>
        <w:noBreakHyphen/>
      </w:r>
      <w:r w:rsidRPr="00254107">
        <w:rPr>
          <w:u w:val="single"/>
        </w:rPr>
        <w:t>2</w:t>
      </w:r>
      <w:r w:rsidR="00B64DF3">
        <w:rPr>
          <w:u w:val="single"/>
        </w:rPr>
        <w:noBreakHyphen/>
      </w:r>
      <w:r w:rsidRPr="00254107">
        <w:rPr>
          <w:u w:val="single"/>
        </w:rPr>
        <w:t>piperidinyl)methyl, or 2</w:t>
      </w:r>
      <w:r w:rsidR="00B64DF3">
        <w:rPr>
          <w:u w:val="single"/>
        </w:rPr>
        <w:noBreakHyphen/>
      </w:r>
      <w:r w:rsidRPr="00254107">
        <w:rPr>
          <w:u w:val="single"/>
        </w:rPr>
        <w:t>(4</w:t>
      </w:r>
      <w:r w:rsidR="00B64DF3">
        <w:rPr>
          <w:u w:val="single"/>
        </w:rPr>
        <w:noBreakHyphen/>
      </w:r>
      <w:r w:rsidRPr="00254107">
        <w:rPr>
          <w:u w:val="single"/>
        </w:rPr>
        <w:t>morpholinyl)</w:t>
      </w:r>
      <w:r>
        <w:rPr>
          <w:u w:val="single"/>
        </w:rPr>
        <w:t xml:space="preserve"> </w:t>
      </w:r>
      <w:r w:rsidRPr="00254107">
        <w:rPr>
          <w:u w:val="single"/>
        </w:rPr>
        <w:t xml:space="preserve">ethyl group, whether or not further substituted in the indole ring to any extent and whether or not substituted in the naphthyl ring to any extent. </w:t>
      </w:r>
    </w:p>
    <w:p w:rsidR="002567B9" w:rsidRPr="00254107"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54107">
        <w:tab/>
      </w:r>
      <w:r w:rsidRPr="00254107">
        <w:tab/>
      </w:r>
      <w:r w:rsidRPr="00254107">
        <w:tab/>
      </w:r>
      <w:r>
        <w:rPr>
          <w:u w:val="single"/>
        </w:rPr>
        <w:t>(</w:t>
      </w:r>
      <w:r w:rsidRPr="00254107">
        <w:rPr>
          <w:u w:val="single"/>
        </w:rPr>
        <w:t>iii)</w:t>
      </w:r>
      <w:r w:rsidRPr="00254107">
        <w:tab/>
      </w:r>
      <w:r w:rsidRPr="00254107">
        <w:rPr>
          <w:u w:val="single"/>
        </w:rPr>
        <w:t>Naphthoylpyrroles.</w:t>
      </w:r>
      <w:r>
        <w:rPr>
          <w:u w:val="single"/>
        </w:rPr>
        <w:t xml:space="preserve"> </w:t>
      </w:r>
      <w:r w:rsidRPr="00141E5F">
        <w:tab/>
      </w:r>
      <w:r w:rsidRPr="00254107">
        <w:rPr>
          <w:u w:val="single"/>
        </w:rPr>
        <w:t>Any compound containing a 3</w:t>
      </w:r>
      <w:r w:rsidR="00B64DF3">
        <w:rPr>
          <w:u w:val="single"/>
        </w:rPr>
        <w:noBreakHyphen/>
      </w:r>
      <w:r w:rsidRPr="00254107">
        <w:rPr>
          <w:u w:val="single"/>
        </w:rPr>
        <w:t>(1</w:t>
      </w:r>
      <w:r w:rsidR="00B64DF3">
        <w:rPr>
          <w:u w:val="single"/>
        </w:rPr>
        <w:noBreakHyphen/>
      </w:r>
      <w:r w:rsidRPr="00254107">
        <w:rPr>
          <w:u w:val="single"/>
        </w:rPr>
        <w:t>naphthoyl)pyrrole structure with substitution at the nitrogen atom of the pyrrole ring by an alkyl, haloalkyl, alkenyl, cycloalkylmethyl, cycloalkylethyl, 1</w:t>
      </w:r>
      <w:r w:rsidR="00B64DF3">
        <w:rPr>
          <w:u w:val="single"/>
        </w:rPr>
        <w:noBreakHyphen/>
      </w:r>
      <w:r w:rsidRPr="00254107">
        <w:rPr>
          <w:u w:val="single"/>
        </w:rPr>
        <w:t>(N</w:t>
      </w:r>
      <w:r w:rsidR="00B64DF3">
        <w:rPr>
          <w:u w:val="single"/>
        </w:rPr>
        <w:noBreakHyphen/>
      </w:r>
      <w:r w:rsidRPr="00254107">
        <w:rPr>
          <w:u w:val="single"/>
        </w:rPr>
        <w:t>methyl</w:t>
      </w:r>
      <w:r w:rsidR="00B64DF3">
        <w:rPr>
          <w:u w:val="single"/>
        </w:rPr>
        <w:noBreakHyphen/>
      </w:r>
      <w:r w:rsidRPr="00254107">
        <w:rPr>
          <w:u w:val="single"/>
        </w:rPr>
        <w:t>2</w:t>
      </w:r>
      <w:r w:rsidR="00B64DF3">
        <w:rPr>
          <w:u w:val="single"/>
        </w:rPr>
        <w:noBreakHyphen/>
      </w:r>
      <w:r w:rsidRPr="00254107">
        <w:rPr>
          <w:u w:val="single"/>
        </w:rPr>
        <w:t>piperidinyl)methyl, or 2</w:t>
      </w:r>
      <w:r w:rsidR="00B64DF3">
        <w:rPr>
          <w:u w:val="single"/>
        </w:rPr>
        <w:noBreakHyphen/>
      </w:r>
      <w:r w:rsidRPr="00254107">
        <w:rPr>
          <w:u w:val="single"/>
        </w:rPr>
        <w:t>(4</w:t>
      </w:r>
      <w:r w:rsidR="00B64DF3">
        <w:rPr>
          <w:u w:val="single"/>
        </w:rPr>
        <w:noBreakHyphen/>
      </w:r>
      <w:r w:rsidRPr="00254107">
        <w:rPr>
          <w:u w:val="single"/>
        </w:rPr>
        <w:t>morpholinyl)</w:t>
      </w:r>
      <w:r>
        <w:rPr>
          <w:u w:val="single"/>
        </w:rPr>
        <w:t xml:space="preserve"> </w:t>
      </w:r>
      <w:r w:rsidRPr="00254107">
        <w:rPr>
          <w:u w:val="single"/>
        </w:rPr>
        <w:t xml:space="preserve">ethyl group, whether or not further substituted in the pyrrole ring to any extent and whether or not substituted in the naphthyl ring to any extent. </w:t>
      </w:r>
      <w:r>
        <w:rPr>
          <w:u w:val="single"/>
        </w:rPr>
        <w:t xml:space="preserve"> </w:t>
      </w:r>
      <w:r w:rsidRPr="00254107">
        <w:rPr>
          <w:u w:val="single"/>
        </w:rPr>
        <w:t>Including but not limited to JWH</w:t>
      </w:r>
      <w:r w:rsidR="00B64DF3">
        <w:rPr>
          <w:u w:val="single"/>
        </w:rPr>
        <w:noBreakHyphen/>
      </w:r>
      <w:r w:rsidRPr="00254107">
        <w:rPr>
          <w:u w:val="single"/>
        </w:rPr>
        <w:t xml:space="preserve">307. </w:t>
      </w:r>
    </w:p>
    <w:p w:rsidR="002567B9" w:rsidRPr="00254107"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54107">
        <w:tab/>
      </w:r>
      <w:r w:rsidRPr="00254107">
        <w:tab/>
      </w:r>
      <w:r w:rsidRPr="00254107">
        <w:tab/>
      </w:r>
      <w:r>
        <w:rPr>
          <w:u w:val="single"/>
        </w:rPr>
        <w:t>(</w:t>
      </w:r>
      <w:r w:rsidRPr="00254107">
        <w:rPr>
          <w:u w:val="single"/>
        </w:rPr>
        <w:t>iv)</w:t>
      </w:r>
      <w:r w:rsidRPr="00254107">
        <w:tab/>
      </w:r>
      <w:r w:rsidRPr="00254107">
        <w:rPr>
          <w:u w:val="single"/>
        </w:rPr>
        <w:t>Naphthylmethylindenes. Any compound containing a naphthylideneindene structure with substitution at the 3</w:t>
      </w:r>
      <w:r w:rsidR="00B64DF3">
        <w:rPr>
          <w:u w:val="single"/>
        </w:rPr>
        <w:noBreakHyphen/>
      </w:r>
      <w:r w:rsidRPr="00254107">
        <w:rPr>
          <w:u w:val="single"/>
        </w:rPr>
        <w:t>position of the indene ring by an alkyl, haloalkyl, alkenyl, cycloalkylmethyl, cycloalkylethyl, 1</w:t>
      </w:r>
      <w:r w:rsidR="00B64DF3">
        <w:rPr>
          <w:u w:val="single"/>
        </w:rPr>
        <w:noBreakHyphen/>
      </w:r>
      <w:r w:rsidRPr="00254107">
        <w:rPr>
          <w:u w:val="single"/>
        </w:rPr>
        <w:t>(N</w:t>
      </w:r>
      <w:r w:rsidR="00B64DF3">
        <w:rPr>
          <w:u w:val="single"/>
        </w:rPr>
        <w:noBreakHyphen/>
      </w:r>
      <w:r w:rsidRPr="00254107">
        <w:rPr>
          <w:u w:val="single"/>
        </w:rPr>
        <w:t>methyl</w:t>
      </w:r>
      <w:r w:rsidR="00B64DF3">
        <w:rPr>
          <w:u w:val="single"/>
        </w:rPr>
        <w:noBreakHyphen/>
      </w:r>
      <w:r w:rsidRPr="00254107">
        <w:rPr>
          <w:u w:val="single"/>
        </w:rPr>
        <w:t>2</w:t>
      </w:r>
      <w:r w:rsidR="00B64DF3">
        <w:rPr>
          <w:u w:val="single"/>
        </w:rPr>
        <w:noBreakHyphen/>
      </w:r>
      <w:r w:rsidRPr="00254107">
        <w:rPr>
          <w:u w:val="single"/>
        </w:rPr>
        <w:t>piperidinyl)methyl, or 2</w:t>
      </w:r>
      <w:r w:rsidR="00B64DF3">
        <w:rPr>
          <w:u w:val="single"/>
        </w:rPr>
        <w:noBreakHyphen/>
      </w:r>
      <w:r w:rsidRPr="00254107">
        <w:rPr>
          <w:u w:val="single"/>
        </w:rPr>
        <w:t>(4</w:t>
      </w:r>
      <w:r w:rsidR="00B64DF3">
        <w:rPr>
          <w:u w:val="single"/>
        </w:rPr>
        <w:noBreakHyphen/>
      </w:r>
      <w:r w:rsidRPr="00254107">
        <w:rPr>
          <w:u w:val="single"/>
        </w:rPr>
        <w:t xml:space="preserve">morpholinyl)ethyl group, whether or not further substituted in the indene ring to any extent and whether or not substituted in the naphthyl ring to any extent. </w:t>
      </w:r>
    </w:p>
    <w:p w:rsidR="002567B9" w:rsidRPr="00254107"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54107">
        <w:tab/>
      </w:r>
      <w:r w:rsidRPr="00254107">
        <w:tab/>
      </w:r>
      <w:r w:rsidRPr="00254107">
        <w:tab/>
      </w:r>
      <w:r>
        <w:rPr>
          <w:u w:val="single"/>
        </w:rPr>
        <w:t>(</w:t>
      </w:r>
      <w:r w:rsidRPr="00254107">
        <w:rPr>
          <w:u w:val="single"/>
        </w:rPr>
        <w:t>v)</w:t>
      </w:r>
      <w:r w:rsidRPr="00254107">
        <w:tab/>
      </w:r>
      <w:r w:rsidRPr="00254107">
        <w:rPr>
          <w:u w:val="single"/>
        </w:rPr>
        <w:t>Phenylacetylindoles.</w:t>
      </w:r>
      <w:r w:rsidRPr="00141E5F">
        <w:tab/>
      </w:r>
      <w:r w:rsidRPr="00254107">
        <w:rPr>
          <w:u w:val="single"/>
        </w:rPr>
        <w:t>Any compound containing a 3</w:t>
      </w:r>
      <w:r w:rsidR="00B64DF3">
        <w:rPr>
          <w:u w:val="single"/>
        </w:rPr>
        <w:noBreakHyphen/>
      </w:r>
      <w:r w:rsidRPr="00254107">
        <w:rPr>
          <w:u w:val="single"/>
        </w:rPr>
        <w:t>phenylacetylindole structure with substitution at the nitrogen atom of the indole ring by an alkyl, haloalkyl, alkenyl, cycloalkylmethyl, cycloalkylethyl, 1</w:t>
      </w:r>
      <w:r w:rsidR="00B64DF3">
        <w:rPr>
          <w:u w:val="single"/>
        </w:rPr>
        <w:noBreakHyphen/>
      </w:r>
      <w:r w:rsidRPr="00254107">
        <w:rPr>
          <w:u w:val="single"/>
        </w:rPr>
        <w:t>(N</w:t>
      </w:r>
      <w:r w:rsidR="00B64DF3">
        <w:rPr>
          <w:u w:val="single"/>
        </w:rPr>
        <w:noBreakHyphen/>
      </w:r>
      <w:r w:rsidRPr="00254107">
        <w:rPr>
          <w:u w:val="single"/>
        </w:rPr>
        <w:t>methyl</w:t>
      </w:r>
      <w:r w:rsidR="00B64DF3">
        <w:rPr>
          <w:u w:val="single"/>
        </w:rPr>
        <w:noBreakHyphen/>
      </w:r>
      <w:r w:rsidRPr="00254107">
        <w:rPr>
          <w:u w:val="single"/>
        </w:rPr>
        <w:t>2</w:t>
      </w:r>
      <w:r w:rsidR="00B64DF3">
        <w:rPr>
          <w:u w:val="single"/>
        </w:rPr>
        <w:noBreakHyphen/>
      </w:r>
      <w:r w:rsidRPr="00254107">
        <w:rPr>
          <w:u w:val="single"/>
        </w:rPr>
        <w:t>piperidinyl)</w:t>
      </w:r>
      <w:r>
        <w:rPr>
          <w:u w:val="single"/>
        </w:rPr>
        <w:t xml:space="preserve"> </w:t>
      </w:r>
      <w:r w:rsidRPr="00254107">
        <w:rPr>
          <w:u w:val="single"/>
        </w:rPr>
        <w:t>methyl, or 2</w:t>
      </w:r>
      <w:r w:rsidR="00B64DF3">
        <w:rPr>
          <w:u w:val="single"/>
        </w:rPr>
        <w:noBreakHyphen/>
      </w:r>
      <w:r w:rsidRPr="00254107">
        <w:rPr>
          <w:u w:val="single"/>
        </w:rPr>
        <w:t>(4</w:t>
      </w:r>
      <w:r w:rsidR="00B64DF3">
        <w:rPr>
          <w:u w:val="single"/>
        </w:rPr>
        <w:noBreakHyphen/>
      </w:r>
      <w:r w:rsidRPr="00254107">
        <w:rPr>
          <w:u w:val="single"/>
        </w:rPr>
        <w:t>morpholinyl)</w:t>
      </w:r>
      <w:r>
        <w:rPr>
          <w:u w:val="single"/>
        </w:rPr>
        <w:t xml:space="preserve"> </w:t>
      </w:r>
      <w:r w:rsidRPr="00254107">
        <w:rPr>
          <w:u w:val="single"/>
        </w:rPr>
        <w:t>ethyl group, whether or not further substituted in the indole ring to any extent and whether or not substituted in the phenyl ring to any extent. Including but not limited to SR</w:t>
      </w:r>
      <w:r w:rsidR="00B64DF3">
        <w:rPr>
          <w:u w:val="single"/>
        </w:rPr>
        <w:noBreakHyphen/>
      </w:r>
      <w:r w:rsidRPr="00254107">
        <w:rPr>
          <w:u w:val="single"/>
        </w:rPr>
        <w:t>18, RCS</w:t>
      </w:r>
      <w:r w:rsidR="00B64DF3">
        <w:rPr>
          <w:u w:val="single"/>
        </w:rPr>
        <w:noBreakHyphen/>
      </w:r>
      <w:r w:rsidRPr="00254107">
        <w:rPr>
          <w:u w:val="single"/>
        </w:rPr>
        <w:t>8, JWH</w:t>
      </w:r>
      <w:r w:rsidR="00B64DF3">
        <w:rPr>
          <w:u w:val="single"/>
        </w:rPr>
        <w:noBreakHyphen/>
      </w:r>
      <w:r w:rsidRPr="00254107">
        <w:rPr>
          <w:u w:val="single"/>
        </w:rPr>
        <w:t>203, JWH</w:t>
      </w:r>
      <w:r w:rsidR="00B64DF3">
        <w:rPr>
          <w:u w:val="single"/>
        </w:rPr>
        <w:noBreakHyphen/>
      </w:r>
      <w:r w:rsidRPr="00254107">
        <w:rPr>
          <w:u w:val="single"/>
        </w:rPr>
        <w:t>250, JWH</w:t>
      </w:r>
      <w:r w:rsidR="00B64DF3">
        <w:rPr>
          <w:u w:val="single"/>
        </w:rPr>
        <w:noBreakHyphen/>
      </w:r>
      <w:r w:rsidRPr="00254107">
        <w:rPr>
          <w:u w:val="single"/>
        </w:rPr>
        <w:t xml:space="preserve">251, </w:t>
      </w:r>
    </w:p>
    <w:p w:rsidR="002567B9" w:rsidRPr="00254107"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54107">
        <w:tab/>
      </w:r>
      <w:r w:rsidRPr="00254107">
        <w:tab/>
      </w:r>
      <w:r w:rsidRPr="00254107">
        <w:tab/>
      </w:r>
      <w:r>
        <w:rPr>
          <w:u w:val="single"/>
        </w:rPr>
        <w:t>(</w:t>
      </w:r>
      <w:r w:rsidRPr="00254107">
        <w:rPr>
          <w:u w:val="single"/>
        </w:rPr>
        <w:t>vi)</w:t>
      </w:r>
      <w:r w:rsidRPr="00254107">
        <w:tab/>
      </w:r>
      <w:r w:rsidRPr="00254107">
        <w:rPr>
          <w:u w:val="single"/>
        </w:rPr>
        <w:t>Cyclohexylphenols.</w:t>
      </w:r>
      <w:r w:rsidRPr="00141E5F">
        <w:tab/>
      </w:r>
      <w:r w:rsidRPr="00254107">
        <w:rPr>
          <w:u w:val="single"/>
        </w:rPr>
        <w:t>Any compound containing a 2</w:t>
      </w:r>
      <w:r w:rsidR="00B64DF3">
        <w:rPr>
          <w:u w:val="single"/>
        </w:rPr>
        <w:noBreakHyphen/>
      </w:r>
      <w:r w:rsidRPr="00254107">
        <w:rPr>
          <w:u w:val="single"/>
        </w:rPr>
        <w:t>(3</w:t>
      </w:r>
      <w:r w:rsidR="00B64DF3">
        <w:rPr>
          <w:u w:val="single"/>
        </w:rPr>
        <w:noBreakHyphen/>
      </w:r>
      <w:r w:rsidRPr="00254107">
        <w:rPr>
          <w:u w:val="single"/>
        </w:rPr>
        <w:t>hydroxycyclohexyl)</w:t>
      </w:r>
      <w:r>
        <w:rPr>
          <w:u w:val="single"/>
        </w:rPr>
        <w:t xml:space="preserve"> </w:t>
      </w:r>
      <w:r w:rsidRPr="00254107">
        <w:rPr>
          <w:u w:val="single"/>
        </w:rPr>
        <w:t>phenol structure with substitution at the 5</w:t>
      </w:r>
      <w:r w:rsidR="00B64DF3">
        <w:rPr>
          <w:u w:val="single"/>
        </w:rPr>
        <w:noBreakHyphen/>
      </w:r>
      <w:r w:rsidRPr="00254107">
        <w:rPr>
          <w:u w:val="single"/>
        </w:rPr>
        <w:t>position of the phenolic ring by an alkyl, haloalkyl, alkenyl, cycloalkylmethyl, cycloalkylethyl, 1</w:t>
      </w:r>
      <w:r w:rsidR="00B64DF3">
        <w:rPr>
          <w:u w:val="single"/>
        </w:rPr>
        <w:noBreakHyphen/>
      </w:r>
      <w:r w:rsidRPr="00254107">
        <w:rPr>
          <w:u w:val="single"/>
        </w:rPr>
        <w:t>(N</w:t>
      </w:r>
      <w:r w:rsidR="00B64DF3">
        <w:rPr>
          <w:u w:val="single"/>
        </w:rPr>
        <w:noBreakHyphen/>
      </w:r>
      <w:r w:rsidRPr="00254107">
        <w:rPr>
          <w:u w:val="single"/>
        </w:rPr>
        <w:t>methyl</w:t>
      </w:r>
      <w:r w:rsidR="00B64DF3">
        <w:rPr>
          <w:u w:val="single"/>
        </w:rPr>
        <w:noBreakHyphen/>
      </w:r>
      <w:r w:rsidRPr="00254107">
        <w:rPr>
          <w:u w:val="single"/>
        </w:rPr>
        <w:t>2</w:t>
      </w:r>
      <w:r w:rsidR="00B64DF3">
        <w:rPr>
          <w:u w:val="single"/>
        </w:rPr>
        <w:noBreakHyphen/>
      </w:r>
      <w:r w:rsidRPr="00254107">
        <w:rPr>
          <w:u w:val="single"/>
        </w:rPr>
        <w:t>piperidinyl)</w:t>
      </w:r>
      <w:r>
        <w:rPr>
          <w:u w:val="single"/>
        </w:rPr>
        <w:t xml:space="preserve"> </w:t>
      </w:r>
      <w:r w:rsidRPr="00254107">
        <w:rPr>
          <w:u w:val="single"/>
        </w:rPr>
        <w:t>methyl, or 2</w:t>
      </w:r>
      <w:r w:rsidR="00B64DF3">
        <w:rPr>
          <w:u w:val="single"/>
        </w:rPr>
        <w:noBreakHyphen/>
      </w:r>
      <w:r w:rsidRPr="00254107">
        <w:rPr>
          <w:u w:val="single"/>
        </w:rPr>
        <w:t>(4</w:t>
      </w:r>
      <w:r w:rsidR="00B64DF3">
        <w:rPr>
          <w:u w:val="single"/>
        </w:rPr>
        <w:noBreakHyphen/>
      </w:r>
      <w:r w:rsidRPr="00254107">
        <w:rPr>
          <w:u w:val="single"/>
        </w:rPr>
        <w:t>morpholinyl)</w:t>
      </w:r>
      <w:r>
        <w:rPr>
          <w:u w:val="single"/>
        </w:rPr>
        <w:t xml:space="preserve"> </w:t>
      </w:r>
      <w:r w:rsidRPr="00254107">
        <w:rPr>
          <w:u w:val="single"/>
        </w:rPr>
        <w:t xml:space="preserve">ethyl group, whether or not substituted in the cyclohexyl ring to any extent. </w:t>
      </w:r>
      <w:r>
        <w:rPr>
          <w:u w:val="single"/>
        </w:rPr>
        <w:t xml:space="preserve"> </w:t>
      </w:r>
      <w:r w:rsidRPr="00254107">
        <w:rPr>
          <w:u w:val="single"/>
        </w:rPr>
        <w:t xml:space="preserve">Including but not limited to CP 47,497 (and homologues), cannabicyclohexanol. </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4107">
        <w:tab/>
      </w:r>
      <w:r w:rsidRPr="00254107">
        <w:tab/>
      </w:r>
      <w:r w:rsidRPr="00254107">
        <w:tab/>
      </w:r>
      <w:r>
        <w:rPr>
          <w:u w:val="single"/>
        </w:rPr>
        <w:t>(</w:t>
      </w:r>
      <w:r w:rsidRPr="00254107">
        <w:rPr>
          <w:u w:val="single"/>
        </w:rPr>
        <w:t>vii)</w:t>
      </w:r>
      <w:r w:rsidRPr="00254107">
        <w:tab/>
      </w:r>
      <w:r w:rsidRPr="00254107">
        <w:rPr>
          <w:u w:val="single"/>
        </w:rPr>
        <w:t>Benzoylindoles.</w:t>
      </w:r>
      <w:r w:rsidRPr="00501B98">
        <w:t xml:space="preserve"> </w:t>
      </w:r>
      <w:r w:rsidRPr="00501B98">
        <w:tab/>
      </w:r>
      <w:r w:rsidRPr="00254107">
        <w:rPr>
          <w:u w:val="single"/>
        </w:rPr>
        <w:t>Any compound containing a 3</w:t>
      </w:r>
      <w:r w:rsidR="00B64DF3">
        <w:rPr>
          <w:u w:val="single"/>
        </w:rPr>
        <w:noBreakHyphen/>
      </w:r>
      <w:r w:rsidRPr="00254107">
        <w:rPr>
          <w:u w:val="single"/>
        </w:rPr>
        <w:t>(benzoyl)</w:t>
      </w:r>
      <w:r>
        <w:rPr>
          <w:u w:val="single"/>
        </w:rPr>
        <w:t xml:space="preserve"> </w:t>
      </w:r>
      <w:r w:rsidRPr="00254107">
        <w:rPr>
          <w:u w:val="single"/>
        </w:rPr>
        <w:t>indole structure with substitution at the nitrogen atom of the indole ring by an alkyl, haloalkyl, alkenyl, cycloalkylmethyl, cycloalkylethyl, 1</w:t>
      </w:r>
      <w:r w:rsidR="00B64DF3">
        <w:rPr>
          <w:u w:val="single"/>
        </w:rPr>
        <w:noBreakHyphen/>
      </w:r>
      <w:r w:rsidRPr="00254107">
        <w:rPr>
          <w:u w:val="single"/>
        </w:rPr>
        <w:t>(N</w:t>
      </w:r>
      <w:r w:rsidR="00B64DF3">
        <w:rPr>
          <w:u w:val="single"/>
        </w:rPr>
        <w:noBreakHyphen/>
      </w:r>
      <w:r w:rsidRPr="00254107">
        <w:rPr>
          <w:u w:val="single"/>
        </w:rPr>
        <w:t>methyl</w:t>
      </w:r>
      <w:r w:rsidR="00B64DF3">
        <w:rPr>
          <w:u w:val="single"/>
        </w:rPr>
        <w:noBreakHyphen/>
      </w:r>
      <w:r w:rsidRPr="00254107">
        <w:rPr>
          <w:u w:val="single"/>
        </w:rPr>
        <w:t>2</w:t>
      </w:r>
      <w:r w:rsidR="00B64DF3">
        <w:rPr>
          <w:u w:val="single"/>
        </w:rPr>
        <w:noBreakHyphen/>
      </w:r>
      <w:r w:rsidRPr="00254107">
        <w:rPr>
          <w:u w:val="single"/>
        </w:rPr>
        <w:t>piperidinyl)</w:t>
      </w:r>
      <w:r>
        <w:rPr>
          <w:u w:val="single"/>
        </w:rPr>
        <w:t xml:space="preserve"> </w:t>
      </w:r>
      <w:r w:rsidRPr="00254107">
        <w:rPr>
          <w:u w:val="single"/>
        </w:rPr>
        <w:t>methyl, or 2</w:t>
      </w:r>
      <w:r w:rsidR="00B64DF3">
        <w:rPr>
          <w:u w:val="single"/>
        </w:rPr>
        <w:noBreakHyphen/>
      </w:r>
      <w:r w:rsidRPr="00254107">
        <w:rPr>
          <w:u w:val="single"/>
        </w:rPr>
        <w:t>(4</w:t>
      </w:r>
      <w:r w:rsidR="00B64DF3">
        <w:rPr>
          <w:u w:val="single"/>
        </w:rPr>
        <w:noBreakHyphen/>
      </w:r>
      <w:r w:rsidRPr="00254107">
        <w:rPr>
          <w:u w:val="single"/>
        </w:rPr>
        <w:t>morpholinyl)</w:t>
      </w:r>
      <w:r>
        <w:rPr>
          <w:u w:val="single"/>
        </w:rPr>
        <w:t xml:space="preserve"> </w:t>
      </w:r>
      <w:r w:rsidRPr="00254107">
        <w:rPr>
          <w:u w:val="single"/>
        </w:rPr>
        <w:t xml:space="preserve">ethyl group, whether or not further substituted in the indole ring to any extent and whether or not substituted in the phenyl ring to any extent </w:t>
      </w:r>
      <w:r>
        <w:rPr>
          <w:u w:val="single"/>
        </w:rPr>
        <w:t>i</w:t>
      </w:r>
      <w:r w:rsidRPr="00254107">
        <w:rPr>
          <w:u w:val="single"/>
        </w:rPr>
        <w:t>ncluding</w:t>
      </w:r>
      <w:r>
        <w:rPr>
          <w:u w:val="single"/>
        </w:rPr>
        <w:t>,</w:t>
      </w:r>
      <w:r w:rsidRPr="00254107">
        <w:rPr>
          <w:u w:val="single"/>
        </w:rPr>
        <w:t xml:space="preserve"> but not limited to</w:t>
      </w:r>
      <w:r>
        <w:rPr>
          <w:u w:val="single"/>
        </w:rPr>
        <w:t>,</w:t>
      </w:r>
      <w:r w:rsidRPr="00254107">
        <w:rPr>
          <w:u w:val="single"/>
        </w:rPr>
        <w:t xml:space="preserve"> AM</w:t>
      </w:r>
      <w:r w:rsidR="00B64DF3">
        <w:rPr>
          <w:u w:val="single"/>
        </w:rPr>
        <w:noBreakHyphen/>
      </w:r>
      <w:r w:rsidRPr="00254107">
        <w:rPr>
          <w:u w:val="single"/>
        </w:rPr>
        <w:t>694, Pravadoline (WIN 48,098), RCS</w:t>
      </w:r>
      <w:r w:rsidR="00B64DF3">
        <w:rPr>
          <w:u w:val="single"/>
        </w:rPr>
        <w:noBreakHyphen/>
      </w:r>
      <w:r w:rsidRPr="00254107">
        <w:rPr>
          <w:u w:val="single"/>
        </w:rPr>
        <w:t>4.</w:t>
      </w:r>
      <w:r w:rsidRPr="005C0D14">
        <w:t xml:space="preserve"> </w:t>
      </w:r>
    </w:p>
    <w:p w:rsidR="002567B9" w:rsidRPr="00254107"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rPr>
          <w:u w:val="single"/>
        </w:rPr>
        <w:t>(viii)</w:t>
      </w:r>
      <w:r w:rsidRPr="009F6E7C">
        <w:tab/>
      </w:r>
      <w:r w:rsidRPr="00254107">
        <w:rPr>
          <w:u w:val="single"/>
        </w:rPr>
        <w:t>2,3</w:t>
      </w:r>
      <w:r w:rsidR="00B64DF3">
        <w:rPr>
          <w:u w:val="single"/>
        </w:rPr>
        <w:noBreakHyphen/>
      </w:r>
      <w:r w:rsidRPr="00254107">
        <w:rPr>
          <w:u w:val="single"/>
        </w:rPr>
        <w:t>Dihydro</w:t>
      </w:r>
      <w:r w:rsidR="00B64DF3">
        <w:rPr>
          <w:u w:val="single"/>
        </w:rPr>
        <w:noBreakHyphen/>
      </w:r>
      <w:r w:rsidRPr="00254107">
        <w:rPr>
          <w:u w:val="single"/>
        </w:rPr>
        <w:t>5</w:t>
      </w:r>
      <w:r w:rsidR="00B64DF3">
        <w:rPr>
          <w:u w:val="single"/>
        </w:rPr>
        <w:noBreakHyphen/>
      </w:r>
      <w:r w:rsidRPr="00254107">
        <w:rPr>
          <w:u w:val="single"/>
        </w:rPr>
        <w:t>methyl</w:t>
      </w:r>
      <w:r w:rsidR="00B64DF3">
        <w:rPr>
          <w:u w:val="single"/>
        </w:rPr>
        <w:noBreakHyphen/>
      </w:r>
      <w:r w:rsidRPr="00254107">
        <w:rPr>
          <w:u w:val="single"/>
        </w:rPr>
        <w:t>3</w:t>
      </w:r>
      <w:r w:rsidR="00B64DF3">
        <w:rPr>
          <w:u w:val="single"/>
        </w:rPr>
        <w:noBreakHyphen/>
      </w:r>
      <w:r w:rsidRPr="00254107">
        <w:rPr>
          <w:u w:val="single"/>
        </w:rPr>
        <w:t>(4</w:t>
      </w:r>
      <w:r w:rsidR="00B64DF3">
        <w:rPr>
          <w:u w:val="single"/>
        </w:rPr>
        <w:noBreakHyphen/>
      </w:r>
      <w:r w:rsidRPr="00254107">
        <w:rPr>
          <w:u w:val="single"/>
        </w:rPr>
        <w:t>morpholinylmethyl)</w:t>
      </w:r>
      <w:r>
        <w:rPr>
          <w:u w:val="single"/>
        </w:rPr>
        <w:t xml:space="preserve"> </w:t>
      </w:r>
      <w:r w:rsidRPr="00254107">
        <w:rPr>
          <w:u w:val="single"/>
        </w:rPr>
        <w:t>pyrrolo</w:t>
      </w:r>
      <w:r>
        <w:rPr>
          <w:u w:val="single"/>
        </w:rPr>
        <w:t xml:space="preserve"> </w:t>
      </w:r>
      <w:r w:rsidRPr="00254107">
        <w:rPr>
          <w:u w:val="single"/>
        </w:rPr>
        <w:t>[1,2,</w:t>
      </w:r>
      <w:r>
        <w:rPr>
          <w:u w:val="single"/>
        </w:rPr>
        <w:t xml:space="preserve"> </w:t>
      </w:r>
      <w:r w:rsidRPr="00254107">
        <w:rPr>
          <w:u w:val="single"/>
        </w:rPr>
        <w:t>3</w:t>
      </w:r>
      <w:r w:rsidR="00B64DF3">
        <w:rPr>
          <w:u w:val="single"/>
        </w:rPr>
        <w:noBreakHyphen/>
      </w:r>
      <w:r w:rsidRPr="00254107">
        <w:rPr>
          <w:u w:val="single"/>
        </w:rPr>
        <w:t>de]</w:t>
      </w:r>
      <w:r w:rsidR="00B64DF3">
        <w:rPr>
          <w:u w:val="single"/>
        </w:rPr>
        <w:noBreakHyphen/>
      </w:r>
      <w:r w:rsidRPr="00254107">
        <w:rPr>
          <w:u w:val="single"/>
        </w:rPr>
        <w:t>1, 4</w:t>
      </w:r>
      <w:r w:rsidR="00B64DF3">
        <w:rPr>
          <w:u w:val="single"/>
        </w:rPr>
        <w:noBreakHyphen/>
      </w:r>
      <w:r w:rsidRPr="00254107">
        <w:rPr>
          <w:u w:val="single"/>
        </w:rPr>
        <w:t>benzoxazin</w:t>
      </w:r>
      <w:r w:rsidR="00B64DF3">
        <w:rPr>
          <w:u w:val="single"/>
        </w:rPr>
        <w:noBreakHyphen/>
      </w:r>
      <w:r w:rsidRPr="00254107">
        <w:rPr>
          <w:u w:val="single"/>
        </w:rPr>
        <w:t>6</w:t>
      </w:r>
      <w:r w:rsidR="00B64DF3">
        <w:rPr>
          <w:u w:val="single"/>
        </w:rPr>
        <w:noBreakHyphen/>
      </w:r>
      <w:r w:rsidRPr="00254107">
        <w:rPr>
          <w:u w:val="single"/>
        </w:rPr>
        <w:t>yl]</w:t>
      </w:r>
      <w:r w:rsidR="00B64DF3">
        <w:rPr>
          <w:u w:val="single"/>
        </w:rPr>
        <w:noBreakHyphen/>
      </w:r>
      <w:r w:rsidRPr="00254107">
        <w:rPr>
          <w:u w:val="single"/>
        </w:rPr>
        <w:t>1</w:t>
      </w:r>
      <w:r w:rsidR="00B64DF3">
        <w:rPr>
          <w:u w:val="single"/>
        </w:rPr>
        <w:noBreakHyphen/>
      </w:r>
      <w:r>
        <w:rPr>
          <w:u w:val="single"/>
        </w:rPr>
        <w:t>napthalenylmethanone</w:t>
      </w:r>
      <w:r w:rsidRPr="00254107">
        <w:rPr>
          <w:u w:val="single"/>
        </w:rPr>
        <w:t xml:space="preserve"> (WIN 55,212</w:t>
      </w:r>
      <w:r w:rsidR="00B64DF3">
        <w:rPr>
          <w:u w:val="single"/>
        </w:rPr>
        <w:noBreakHyphen/>
      </w:r>
      <w:r w:rsidRPr="00254107">
        <w:rPr>
          <w:u w:val="single"/>
        </w:rPr>
        <w:t>2).</w:t>
      </w:r>
    </w:p>
    <w:p w:rsidR="002567B9" w:rsidRPr="00766CAB"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254107">
        <w:tab/>
      </w:r>
      <w:r>
        <w:tab/>
      </w:r>
      <w:r>
        <w:rPr>
          <w:u w:val="single"/>
        </w:rPr>
        <w:t>(ix)</w:t>
      </w:r>
      <w:r w:rsidRPr="00141E5F">
        <w:tab/>
      </w:r>
      <w:r w:rsidRPr="00766CAB">
        <w:rPr>
          <w:u w:val="single"/>
        </w:rPr>
        <w:t>9</w:t>
      </w:r>
      <w:r w:rsidR="00B64DF3">
        <w:rPr>
          <w:u w:val="single"/>
        </w:rPr>
        <w:noBreakHyphen/>
      </w:r>
      <w:r w:rsidRPr="00766CAB">
        <w:rPr>
          <w:u w:val="single"/>
        </w:rPr>
        <w:t>(hydroxymethyl)</w:t>
      </w:r>
      <w:r w:rsidR="00B64DF3">
        <w:rPr>
          <w:u w:val="single"/>
        </w:rPr>
        <w:noBreakHyphen/>
      </w:r>
      <w:r w:rsidRPr="00766CAB">
        <w:rPr>
          <w:u w:val="single"/>
        </w:rPr>
        <w:t>6,6</w:t>
      </w:r>
      <w:r w:rsidR="00B64DF3">
        <w:rPr>
          <w:u w:val="single"/>
        </w:rPr>
        <w:noBreakHyphen/>
      </w:r>
      <w:r w:rsidRPr="00766CAB">
        <w:rPr>
          <w:u w:val="single"/>
        </w:rPr>
        <w:t>dimethyl</w:t>
      </w:r>
      <w:r w:rsidR="00B64DF3">
        <w:rPr>
          <w:u w:val="single"/>
        </w:rPr>
        <w:noBreakHyphen/>
      </w:r>
      <w:r w:rsidRPr="00766CAB">
        <w:rPr>
          <w:u w:val="single"/>
        </w:rPr>
        <w:t>3</w:t>
      </w:r>
      <w:r w:rsidR="00B64DF3">
        <w:rPr>
          <w:u w:val="single"/>
        </w:rPr>
        <w:noBreakHyphen/>
      </w:r>
      <w:r w:rsidRPr="00766CAB">
        <w:rPr>
          <w:u w:val="single"/>
        </w:rPr>
        <w:t>(2</w:t>
      </w:r>
      <w:r w:rsidR="00B64DF3">
        <w:rPr>
          <w:u w:val="single"/>
        </w:rPr>
        <w:noBreakHyphen/>
      </w:r>
      <w:r w:rsidRPr="00766CAB">
        <w:rPr>
          <w:u w:val="single"/>
        </w:rPr>
        <w:t>methyloctan</w:t>
      </w:r>
      <w:r w:rsidR="00B64DF3">
        <w:rPr>
          <w:u w:val="single"/>
        </w:rPr>
        <w:noBreakHyphen/>
      </w:r>
      <w:r w:rsidRPr="00766CAB">
        <w:rPr>
          <w:u w:val="single"/>
        </w:rPr>
        <w:t>2</w:t>
      </w:r>
      <w:r w:rsidR="00B64DF3">
        <w:rPr>
          <w:u w:val="single"/>
        </w:rPr>
        <w:noBreakHyphen/>
      </w:r>
      <w:r>
        <w:rPr>
          <w:u w:val="single"/>
        </w:rPr>
        <w:t xml:space="preserve"> yl)</w:t>
      </w:r>
      <w:r w:rsidRPr="00766CAB">
        <w:rPr>
          <w:u w:val="single"/>
        </w:rPr>
        <w:t>–6a,7,10,10a</w:t>
      </w:r>
      <w:r w:rsidR="00B64DF3">
        <w:rPr>
          <w:u w:val="single"/>
        </w:rPr>
        <w:noBreakHyphen/>
      </w:r>
      <w:r w:rsidRPr="00766CAB">
        <w:rPr>
          <w:u w:val="single"/>
        </w:rPr>
        <w:t>tetrahydrobenzo[c]chromen</w:t>
      </w:r>
      <w:r w:rsidR="00B64DF3">
        <w:rPr>
          <w:u w:val="single"/>
        </w:rPr>
        <w:noBreakHyphen/>
      </w:r>
      <w:r w:rsidRPr="00766CAB">
        <w:rPr>
          <w:u w:val="single"/>
        </w:rPr>
        <w:t>1</w:t>
      </w:r>
      <w:r w:rsidR="00B64DF3">
        <w:rPr>
          <w:u w:val="single"/>
        </w:rPr>
        <w:noBreakHyphen/>
      </w:r>
      <w:r w:rsidRPr="00766CAB">
        <w:rPr>
          <w:u w:val="single"/>
        </w:rPr>
        <w:t xml:space="preserve">ol 7370. </w:t>
      </w:r>
      <w:r>
        <w:rPr>
          <w:u w:val="single"/>
        </w:rPr>
        <w:t>(HU</w:t>
      </w:r>
      <w:r w:rsidR="00B64DF3">
        <w:rPr>
          <w:u w:val="single"/>
        </w:rPr>
        <w:noBreakHyphen/>
      </w:r>
      <w:r>
        <w:rPr>
          <w:u w:val="single"/>
        </w:rPr>
        <w:t>210, HU</w:t>
      </w:r>
      <w:r w:rsidR="00B64DF3">
        <w:rPr>
          <w:u w:val="single"/>
        </w:rPr>
        <w:noBreakHyphen/>
      </w:r>
      <w:r>
        <w:rPr>
          <w:u w:val="single"/>
        </w:rPr>
        <w:t>211)</w:t>
      </w:r>
      <w:r w:rsidRPr="00766CAB">
        <w:rPr>
          <w:u w:val="single"/>
        </w:rPr>
        <w:t>.</w:t>
      </w:r>
    </w:p>
    <w:p w:rsidR="002567B9" w:rsidRPr="00254107"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54107">
        <w:tab/>
      </w:r>
      <w:r w:rsidRPr="00254107">
        <w:tab/>
      </w:r>
      <w:r w:rsidRPr="00254107">
        <w:tab/>
      </w:r>
      <w:r>
        <w:rPr>
          <w:u w:val="single"/>
        </w:rPr>
        <w:t>(</w:t>
      </w:r>
      <w:r w:rsidRPr="00766CAB">
        <w:rPr>
          <w:u w:val="single"/>
        </w:rPr>
        <w:t>x)</w:t>
      </w:r>
      <w:r w:rsidRPr="00254107">
        <w:tab/>
      </w:r>
      <w:r w:rsidRPr="00766CAB">
        <w:rPr>
          <w:u w:val="single"/>
        </w:rPr>
        <w:t>Adamantoylindoles. Any compound containing a 3</w:t>
      </w:r>
      <w:r w:rsidR="00B64DF3">
        <w:rPr>
          <w:u w:val="single"/>
        </w:rPr>
        <w:noBreakHyphen/>
      </w:r>
      <w:r w:rsidRPr="00766CAB">
        <w:rPr>
          <w:u w:val="single"/>
        </w:rPr>
        <w:t>(1</w:t>
      </w:r>
      <w:r w:rsidR="00B64DF3">
        <w:rPr>
          <w:u w:val="single"/>
        </w:rPr>
        <w:noBreakHyphen/>
      </w:r>
      <w:r w:rsidRPr="00766CAB">
        <w:rPr>
          <w:u w:val="single"/>
        </w:rPr>
        <w:t>adamantoyl)indole structure with substitution at the nitrogen atom of the indole ring by a alkyl, haloal</w:t>
      </w:r>
      <w:r>
        <w:rPr>
          <w:u w:val="single"/>
        </w:rPr>
        <w:t xml:space="preserve">kyl, alkenyl, cycloalkylmethyl, </w:t>
      </w:r>
      <w:r w:rsidRPr="00766CAB">
        <w:rPr>
          <w:u w:val="single"/>
        </w:rPr>
        <w:t>cycloalkylethyl, 1</w:t>
      </w:r>
      <w:r w:rsidR="00B64DF3">
        <w:rPr>
          <w:u w:val="single"/>
        </w:rPr>
        <w:noBreakHyphen/>
      </w:r>
      <w:r w:rsidRPr="00766CAB">
        <w:rPr>
          <w:u w:val="single"/>
        </w:rPr>
        <w:t>(N</w:t>
      </w:r>
      <w:r w:rsidR="00B64DF3">
        <w:rPr>
          <w:u w:val="single"/>
        </w:rPr>
        <w:noBreakHyphen/>
      </w:r>
      <w:r w:rsidRPr="00766CAB">
        <w:rPr>
          <w:u w:val="single"/>
        </w:rPr>
        <w:t>methyl</w:t>
      </w:r>
      <w:r w:rsidR="00B64DF3">
        <w:rPr>
          <w:u w:val="single"/>
        </w:rPr>
        <w:noBreakHyphen/>
      </w:r>
      <w:r w:rsidRPr="00766CAB">
        <w:rPr>
          <w:u w:val="single"/>
        </w:rPr>
        <w:t>2</w:t>
      </w:r>
      <w:r w:rsidR="00B64DF3">
        <w:rPr>
          <w:u w:val="single"/>
        </w:rPr>
        <w:noBreakHyphen/>
      </w:r>
      <w:r w:rsidRPr="00766CAB">
        <w:rPr>
          <w:u w:val="single"/>
        </w:rPr>
        <w:t>piperidinyl)methyl or 2</w:t>
      </w:r>
      <w:r w:rsidR="00B64DF3">
        <w:rPr>
          <w:u w:val="single"/>
        </w:rPr>
        <w:noBreakHyphen/>
      </w:r>
      <w:r w:rsidRPr="00766CAB">
        <w:rPr>
          <w:u w:val="single"/>
        </w:rPr>
        <w:t>(4</w:t>
      </w:r>
      <w:r w:rsidR="00B64DF3">
        <w:rPr>
          <w:u w:val="single"/>
        </w:rPr>
        <w:noBreakHyphen/>
      </w:r>
      <w:r>
        <w:rPr>
          <w:u w:val="single"/>
        </w:rPr>
        <w:t>morpholinyl)ethyl group,</w:t>
      </w:r>
      <w:r w:rsidRPr="00766CAB">
        <w:rPr>
          <w:u w:val="single"/>
        </w:rPr>
        <w:t xml:space="preserve"> whether or not further substituted in the indole ring to any extent and whether or not substituted in the adamantyl ring system to any extent.</w:t>
      </w:r>
      <w:r w:rsidRPr="00254107">
        <w:t>”</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B64DF3">
        <w:noBreakHyphen/>
      </w:r>
      <w:r>
        <w:t>53</w:t>
      </w:r>
      <w:r w:rsidR="00B64DF3">
        <w:noBreakHyphen/>
      </w:r>
      <w:r>
        <w:t>190(f) of the 1976 Code is amended to read:</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7B9" w:rsidRPr="00750398"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750398">
        <w:t>Stimulants.</w:t>
      </w:r>
      <w:r>
        <w:tab/>
      </w:r>
      <w:r w:rsidRPr="00750398">
        <w:t xml:space="preserve">Unless specifically excepted or unless listed in another schedule, any material, compound, mixture, or preparation which contains any quantity of the following substances having a stimulant effect on the central nervous system, including its salts, isomers, and salts of isomers: </w:t>
      </w:r>
    </w:p>
    <w:p w:rsidR="002567B9" w:rsidRPr="00750398"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w:t>
      </w:r>
      <w:r>
        <w:tab/>
      </w:r>
      <w:r w:rsidRPr="00750398">
        <w:t xml:space="preserve">Fenethylline. </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0398">
        <w:t>(2)</w:t>
      </w:r>
      <w:r>
        <w:tab/>
      </w:r>
      <w:r w:rsidRPr="00750398">
        <w:t>N</w:t>
      </w:r>
      <w:r w:rsidR="00B64DF3">
        <w:noBreakHyphen/>
      </w:r>
      <w:r w:rsidRPr="00750398">
        <w:t>ethylamphetamine.</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380EDC">
        <w:rPr>
          <w:u w:val="single"/>
        </w:rPr>
        <w:t>(3)</w:t>
      </w:r>
      <w:r w:rsidRPr="007C76E4">
        <w:tab/>
      </w:r>
      <w:r>
        <w:rPr>
          <w:u w:val="single"/>
        </w:rPr>
        <w:t>Cathinone.</w:t>
      </w:r>
    </w:p>
    <w:p w:rsidR="002567B9" w:rsidRPr="007C76E4"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C76E4">
        <w:tab/>
      </w:r>
      <w:r w:rsidRPr="007C76E4">
        <w:tab/>
      </w:r>
      <w:r>
        <w:rPr>
          <w:u w:val="single"/>
        </w:rPr>
        <w:t>(4)</w:t>
      </w:r>
      <w:r w:rsidRPr="007C76E4">
        <w:tab/>
      </w:r>
      <w:r>
        <w:rPr>
          <w:u w:val="single"/>
        </w:rPr>
        <w:t>Substituted Cathinones including a</w:t>
      </w:r>
      <w:r w:rsidRPr="007C76E4">
        <w:rPr>
          <w:u w:val="single"/>
        </w:rPr>
        <w:t xml:space="preserve">ny compound </w:t>
      </w:r>
      <w:r>
        <w:rPr>
          <w:u w:val="single"/>
        </w:rPr>
        <w:t>not being bupropion</w:t>
      </w:r>
      <w:r w:rsidRPr="007C76E4">
        <w:rPr>
          <w:u w:val="single"/>
        </w:rPr>
        <w:t xml:space="preserve"> structurally derived from 2</w:t>
      </w:r>
      <w:r w:rsidR="00B64DF3">
        <w:rPr>
          <w:u w:val="single"/>
        </w:rPr>
        <w:noBreakHyphen/>
      </w:r>
      <w:r w:rsidRPr="007C76E4">
        <w:rPr>
          <w:u w:val="single"/>
        </w:rPr>
        <w:t>amino</w:t>
      </w:r>
      <w:r w:rsidR="00B64DF3">
        <w:rPr>
          <w:u w:val="single"/>
        </w:rPr>
        <w:noBreakHyphen/>
      </w:r>
      <w:r w:rsidRPr="007C76E4">
        <w:rPr>
          <w:u w:val="single"/>
        </w:rPr>
        <w:t>1</w:t>
      </w:r>
      <w:r w:rsidR="00B64DF3">
        <w:rPr>
          <w:u w:val="single"/>
        </w:rPr>
        <w:noBreakHyphen/>
      </w:r>
      <w:r w:rsidRPr="007C76E4">
        <w:rPr>
          <w:u w:val="single"/>
        </w:rPr>
        <w:t>phenyl</w:t>
      </w:r>
      <w:r w:rsidR="00B64DF3">
        <w:rPr>
          <w:u w:val="single"/>
        </w:rPr>
        <w:noBreakHyphen/>
      </w:r>
      <w:r w:rsidRPr="007C76E4">
        <w:rPr>
          <w:u w:val="single"/>
        </w:rPr>
        <w:t>1</w:t>
      </w:r>
      <w:r w:rsidR="00B64DF3">
        <w:rPr>
          <w:u w:val="single"/>
        </w:rPr>
        <w:noBreakHyphen/>
      </w:r>
      <w:r w:rsidRPr="007C76E4">
        <w:rPr>
          <w:u w:val="single"/>
        </w:rPr>
        <w:t>propanone by modification in any of the following ways:</w:t>
      </w:r>
    </w:p>
    <w:p w:rsidR="002567B9" w:rsidRPr="007C76E4"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C76E4">
        <w:tab/>
      </w:r>
      <w:r w:rsidRPr="007C76E4">
        <w:tab/>
      </w:r>
      <w:r w:rsidRPr="007C76E4">
        <w:tab/>
      </w:r>
      <w:r w:rsidRPr="007C76E4">
        <w:rPr>
          <w:u w:val="single"/>
        </w:rPr>
        <w:t>(i)</w:t>
      </w:r>
      <w:r w:rsidRPr="007C76E4">
        <w:tab/>
      </w:r>
      <w:r w:rsidRPr="007C76E4">
        <w:tab/>
      </w:r>
      <w:r w:rsidRPr="007C76E4">
        <w:rPr>
          <w:u w:val="single"/>
        </w:rPr>
        <w:t xml:space="preserve">by substitution in the phenyl ring to any extent with alkyl, alkoxy, alkylenedioxy, haloalkyl or halide substituents, whether or not further substituted in the phenyl ring by one or more other univalent substituents; </w:t>
      </w:r>
    </w:p>
    <w:p w:rsidR="002567B9" w:rsidRPr="007C76E4"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C76E4">
        <w:tab/>
      </w:r>
      <w:r w:rsidRPr="007C76E4">
        <w:tab/>
      </w:r>
      <w:r w:rsidRPr="007C76E4">
        <w:tab/>
      </w:r>
      <w:r w:rsidRPr="007C76E4">
        <w:rPr>
          <w:u w:val="single"/>
        </w:rPr>
        <w:t>(ii)</w:t>
      </w:r>
      <w:r w:rsidRPr="007C76E4">
        <w:tab/>
      </w:r>
      <w:r w:rsidRPr="007C76E4">
        <w:rPr>
          <w:u w:val="single"/>
        </w:rPr>
        <w:t>by substitution at the 3</w:t>
      </w:r>
      <w:r w:rsidR="00B64DF3">
        <w:rPr>
          <w:u w:val="single"/>
        </w:rPr>
        <w:noBreakHyphen/>
      </w:r>
      <w:r w:rsidRPr="007C76E4">
        <w:rPr>
          <w:u w:val="single"/>
        </w:rPr>
        <w:t xml:space="preserve">position with an alkyl substituent; </w:t>
      </w:r>
    </w:p>
    <w:p w:rsidR="002567B9" w:rsidRPr="007C76E4"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C76E4">
        <w:tab/>
      </w:r>
      <w:r w:rsidRPr="007C76E4">
        <w:tab/>
      </w:r>
      <w:r w:rsidRPr="007C76E4">
        <w:tab/>
      </w:r>
      <w:r w:rsidRPr="007C76E4">
        <w:rPr>
          <w:u w:val="single"/>
        </w:rPr>
        <w:t>(iii)</w:t>
      </w:r>
      <w:r w:rsidRPr="007C76E4">
        <w:tab/>
      </w:r>
      <w:r w:rsidRPr="007C76E4">
        <w:rPr>
          <w:u w:val="single"/>
        </w:rPr>
        <w:t xml:space="preserve">by substitution at the nitrogen atom with alkyl or dialkyl groups, benzyl or methoxybenzyl groups; </w:t>
      </w:r>
    </w:p>
    <w:p w:rsidR="002567B9" w:rsidRPr="00380EDC"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C76E4">
        <w:tab/>
      </w:r>
      <w:r w:rsidRPr="007C76E4">
        <w:tab/>
      </w:r>
      <w:r w:rsidRPr="007C76E4">
        <w:tab/>
      </w:r>
      <w:r w:rsidRPr="007C76E4">
        <w:rPr>
          <w:u w:val="single"/>
        </w:rPr>
        <w:t>(iv)</w:t>
      </w:r>
      <w:r w:rsidRPr="007C76E4">
        <w:tab/>
      </w:r>
      <w:r w:rsidRPr="007C76E4">
        <w:rPr>
          <w:u w:val="single"/>
        </w:rPr>
        <w:t>or by inclusion of the nitrogen atom in a cyclic structure.</w:t>
      </w:r>
      <w:r w:rsidRPr="007C76E4">
        <w:t>”</w:t>
      </w:r>
    </w:p>
    <w:p w:rsidR="002567B9" w:rsidRDefault="002567B9" w:rsidP="0056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67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567554" w:rsidRDefault="00B64D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7554" w:rsidRDefault="00567554" w:rsidP="001C6BEF">
      <w:pPr>
        <w:suppressAutoHyphens/>
      </w:pPr>
    </w:p>
    <w:sectPr w:rsidR="00567554" w:rsidSect="001C6BE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0567" w:rsidRDefault="00F70567" w:rsidP="009F0C77">
      <w:r>
        <w:separator/>
      </w:r>
    </w:p>
  </w:endnote>
  <w:endnote w:type="continuationSeparator" w:id="0">
    <w:p w:rsidR="00F70567" w:rsidRDefault="00F705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D4FBFD-3F1D-4E2A-A5AF-4BAB6FB820F6}"/>
    <w:embedBold r:id="rId2" w:fontKey="{9553E7C0-616E-4376-B781-F9A3F17A02EF}"/>
  </w:font>
  <w:font w:name="Calibri">
    <w:panose1 w:val="020F0502020204030204"/>
    <w:charset w:val="00"/>
    <w:family w:val="swiss"/>
    <w:pitch w:val="variable"/>
    <w:sig w:usb0="E10002FF" w:usb1="4000ACFF" w:usb2="00000009" w:usb3="00000000" w:csb0="0000019F" w:csb1="00000000"/>
    <w:embedRegular r:id="rId3" w:fontKey="{9C875B38-6A67-4FC8-84C9-06107286D8D7}"/>
  </w:font>
  <w:font w:name="Tahoma">
    <w:panose1 w:val="020B0604030504040204"/>
    <w:charset w:val="00"/>
    <w:family w:val="swiss"/>
    <w:pitch w:val="variable"/>
    <w:sig w:usb0="21002A87" w:usb1="80000000" w:usb2="00000008" w:usb3="00000000" w:csb0="000101FF" w:csb1="00000000"/>
    <w:embedRegular r:id="rId4" w:fontKey="{77C4B7A4-E963-4BDF-84FF-BD45BAAD9896}"/>
  </w:font>
  <w:font w:name="Cambria">
    <w:panose1 w:val="02040503050406030204"/>
    <w:charset w:val="00"/>
    <w:family w:val="roman"/>
    <w:pitch w:val="variable"/>
    <w:sig w:usb0="E00002FF" w:usb1="400004FF" w:usb2="00000000" w:usb3="00000000" w:csb0="0000019F" w:csb1="00000000"/>
    <w:embedRegular r:id="rId5" w:fontKey="{16BDF5AC-BCB8-469D-A69C-E71E0D78DF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BEF" w:rsidRPr="00567554" w:rsidRDefault="001C6BEF" w:rsidP="00567554">
    <w:pPr>
      <w:pStyle w:val="Footer"/>
      <w:tabs>
        <w:tab w:val="clear" w:pos="4680"/>
        <w:tab w:val="clear" w:pos="9360"/>
        <w:tab w:val="center" w:pos="2995"/>
      </w:tabs>
      <w:spacing w:before="120"/>
    </w:pPr>
    <w:r>
      <w:t>[4515]</w:t>
    </w:r>
    <w:r>
      <w:tab/>
    </w:r>
    <w:r w:rsidR="00EF3204">
      <w:fldChar w:fldCharType="begin"/>
    </w:r>
    <w:r w:rsidR="00EF3204">
      <w:instrText xml:space="preserve"> PAGE  \* MERGEFORMAT </w:instrText>
    </w:r>
    <w:r w:rsidR="00EF3204">
      <w:fldChar w:fldCharType="separate"/>
    </w:r>
    <w:r w:rsidR="00EF3204">
      <w:rPr>
        <w:noProof/>
      </w:rPr>
      <w:t>1</w:t>
    </w:r>
    <w:r w:rsidR="00EF320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0567" w:rsidRDefault="00F70567" w:rsidP="009F0C77">
      <w:r>
        <w:separator/>
      </w:r>
    </w:p>
  </w:footnote>
  <w:footnote w:type="continuationSeparator" w:id="0">
    <w:p w:rsidR="00F70567" w:rsidRDefault="00F705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639AHB12"/>
    <w:docVar w:name="CoverBillType" w:val="b"/>
    <w:docVar w:name="docpath" w:val="L:\Council\bills\MS\7639AHB12.DOCX"/>
    <w:docVar w:name="dvBillNumber" w:val="4515"/>
    <w:docVar w:name="dvBillNumberPrefix" w:val="H. "/>
    <w:docVar w:name="dvOriginalBody" w:val="House"/>
    <w:docVar w:name="dvSteno" w:val="MS"/>
    <w:docVar w:name="NameofBody" w:val="h"/>
    <w:docVar w:name="vgroup2" w:val="Council"/>
  </w:docVars>
  <w:rsids>
    <w:rsidRoot w:val="00B23E81"/>
    <w:rsid w:val="00011869"/>
    <w:rsid w:val="00076AB5"/>
    <w:rsid w:val="000E1785"/>
    <w:rsid w:val="000E52EE"/>
    <w:rsid w:val="000F40FA"/>
    <w:rsid w:val="00102A1E"/>
    <w:rsid w:val="0010776B"/>
    <w:rsid w:val="00133E66"/>
    <w:rsid w:val="001435A3"/>
    <w:rsid w:val="00146B89"/>
    <w:rsid w:val="001C6BEF"/>
    <w:rsid w:val="001D08F2"/>
    <w:rsid w:val="001D1F97"/>
    <w:rsid w:val="001D525B"/>
    <w:rsid w:val="001D7F4F"/>
    <w:rsid w:val="002321B6"/>
    <w:rsid w:val="00250967"/>
    <w:rsid w:val="002543C8"/>
    <w:rsid w:val="002567B9"/>
    <w:rsid w:val="00284AAE"/>
    <w:rsid w:val="002C13CC"/>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7554"/>
    <w:rsid w:val="00577C6C"/>
    <w:rsid w:val="005A2221"/>
    <w:rsid w:val="005C2FE2"/>
    <w:rsid w:val="005E2BC9"/>
    <w:rsid w:val="00605102"/>
    <w:rsid w:val="006215AA"/>
    <w:rsid w:val="006913C9"/>
    <w:rsid w:val="0069470D"/>
    <w:rsid w:val="00734F00"/>
    <w:rsid w:val="007A70AE"/>
    <w:rsid w:val="007B45C5"/>
    <w:rsid w:val="00822BE6"/>
    <w:rsid w:val="008362E8"/>
    <w:rsid w:val="008457AB"/>
    <w:rsid w:val="008A1768"/>
    <w:rsid w:val="008E1B57"/>
    <w:rsid w:val="008F4429"/>
    <w:rsid w:val="009347F0"/>
    <w:rsid w:val="0094021A"/>
    <w:rsid w:val="00963005"/>
    <w:rsid w:val="0097238B"/>
    <w:rsid w:val="00984051"/>
    <w:rsid w:val="0099126D"/>
    <w:rsid w:val="009960DC"/>
    <w:rsid w:val="009C6A0B"/>
    <w:rsid w:val="009F0C77"/>
    <w:rsid w:val="009F4DD1"/>
    <w:rsid w:val="00A41684"/>
    <w:rsid w:val="00A64E80"/>
    <w:rsid w:val="00A72BCD"/>
    <w:rsid w:val="00A741D9"/>
    <w:rsid w:val="00A833AB"/>
    <w:rsid w:val="00A9741D"/>
    <w:rsid w:val="00AD4B17"/>
    <w:rsid w:val="00B23E81"/>
    <w:rsid w:val="00B31E21"/>
    <w:rsid w:val="00B412D4"/>
    <w:rsid w:val="00B64DF3"/>
    <w:rsid w:val="00BE3C22"/>
    <w:rsid w:val="00C0345E"/>
    <w:rsid w:val="00C23A8A"/>
    <w:rsid w:val="00C3483A"/>
    <w:rsid w:val="00C74E9D"/>
    <w:rsid w:val="00C82FD3"/>
    <w:rsid w:val="00C92819"/>
    <w:rsid w:val="00CA6D6F"/>
    <w:rsid w:val="00CC6B7B"/>
    <w:rsid w:val="00CD2089"/>
    <w:rsid w:val="00D73A67"/>
    <w:rsid w:val="00D970A9"/>
    <w:rsid w:val="00DA302C"/>
    <w:rsid w:val="00DF3845"/>
    <w:rsid w:val="00E41911"/>
    <w:rsid w:val="00E92EEF"/>
    <w:rsid w:val="00EF3204"/>
    <w:rsid w:val="00EF5A5A"/>
    <w:rsid w:val="00F02B37"/>
    <w:rsid w:val="00F22460"/>
    <w:rsid w:val="00F24442"/>
    <w:rsid w:val="00F30611"/>
    <w:rsid w:val="00F34289"/>
    <w:rsid w:val="00F50AE3"/>
    <w:rsid w:val="00F67CF1"/>
    <w:rsid w:val="00F70567"/>
    <w:rsid w:val="00F840F0"/>
    <w:rsid w:val="00FB0D0D"/>
    <w:rsid w:val="00FB43B4"/>
    <w:rsid w:val="00FE58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CC8E3D2-1D58-40F1-9B51-5ED079424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67B9"/>
    <w:rPr>
      <w:rFonts w:ascii="Tahoma" w:hAnsi="Tahoma" w:cs="Tahoma"/>
      <w:sz w:val="16"/>
      <w:szCs w:val="16"/>
    </w:rPr>
  </w:style>
  <w:style w:type="character" w:customStyle="1" w:styleId="BalloonTextChar">
    <w:name w:val="Balloon Text Char"/>
    <w:basedOn w:val="DefaultParagraphFont"/>
    <w:link w:val="BalloonText"/>
    <w:uiPriority w:val="99"/>
    <w:semiHidden/>
    <w:rsid w:val="002567B9"/>
    <w:rPr>
      <w:rFonts w:ascii="Tahoma" w:eastAsia="Times New Roman" w:hAnsi="Tahoma" w:cs="Tahoma"/>
      <w:sz w:val="16"/>
      <w:szCs w:val="16"/>
    </w:rPr>
  </w:style>
  <w:style w:type="character" w:styleId="Hyperlink">
    <w:name w:val="Hyperlink"/>
    <w:basedOn w:val="DefaultParagraphFont"/>
    <w:uiPriority w:val="99"/>
    <w:unhideWhenUsed/>
    <w:rsid w:val="001C6B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515_201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7F0F99-3A48-4E0D-950E-650340054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1163</Words>
  <Characters>7495</Characters>
  <Application>Microsoft Office Word</Application>
  <DocSecurity>4</DocSecurity>
  <Lines>209</Lines>
  <Paragraphs>72</Paragraphs>
  <ScaleCrop>false</ScaleCrop>
  <Company> </Company>
  <LinksUpToDate>false</LinksUpToDate>
  <CharactersWithSpaces>8721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4515: Bath Salts added to list of schedule 1 controlled substances - South Carolina Legislature Online</dc:title>
  <dc:subject/>
  <dc:creator>MarthaSanders</dc:creator>
  <cp:keywords/>
  <dc:description/>
  <cp:lastModifiedBy>N Cumfer</cp:lastModifiedBy>
  <cp:revision>2</cp:revision>
  <cp:lastPrinted>2011-11-30T16:18:00Z</cp:lastPrinted>
  <dcterms:created xsi:type="dcterms:W3CDTF">2014-11-24T14:25:00Z</dcterms:created>
  <dcterms:modified xsi:type="dcterms:W3CDTF">2014-11-24T14:25:00Z</dcterms:modified>
</cp:coreProperties>
</file>