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7AA" w:rsidRDefault="002F17AA" w:rsidP="002F17AA">
      <w:pPr>
        <w:widowControl w:val="0"/>
        <w:jc w:val="center"/>
      </w:pPr>
      <w:bookmarkStart w:id="0" w:name="_GoBack"/>
      <w:bookmarkEnd w:id="0"/>
      <w:r w:rsidRPr="002F17AA">
        <w:rPr>
          <w:b/>
        </w:rPr>
        <w:t>South Carolina General Assembly</w:t>
      </w:r>
    </w:p>
    <w:p w:rsidR="002F17AA" w:rsidRDefault="002F17AA" w:rsidP="002F17AA">
      <w:pPr>
        <w:widowControl w:val="0"/>
        <w:jc w:val="center"/>
      </w:pPr>
      <w:r>
        <w:t>119th Session, 2011-2012</w:t>
      </w:r>
    </w:p>
    <w:p w:rsidR="002F17AA" w:rsidRDefault="002F17AA" w:rsidP="002F17AA">
      <w:pPr>
        <w:widowControl w:val="0"/>
        <w:jc w:val="left"/>
      </w:pPr>
    </w:p>
    <w:p w:rsidR="002F17AA" w:rsidRDefault="002F17AA" w:rsidP="002F17AA">
      <w:pPr>
        <w:widowControl w:val="0"/>
        <w:jc w:val="left"/>
        <w:rPr>
          <w:b/>
        </w:rPr>
      </w:pPr>
      <w:r w:rsidRPr="002F17AA">
        <w:rPr>
          <w:b/>
        </w:rPr>
        <w:t>H. 4619</w:t>
      </w:r>
    </w:p>
    <w:p w:rsidR="002F17AA" w:rsidRDefault="002F17AA" w:rsidP="002F17AA">
      <w:pPr>
        <w:widowControl w:val="0"/>
        <w:jc w:val="left"/>
        <w:rPr>
          <w:b/>
        </w:rPr>
      </w:pPr>
    </w:p>
    <w:p w:rsidR="002F17AA" w:rsidRDefault="002F17AA" w:rsidP="002F17AA">
      <w:pPr>
        <w:widowControl w:val="0"/>
        <w:jc w:val="left"/>
      </w:pPr>
      <w:r w:rsidRPr="002F17AA">
        <w:rPr>
          <w:b/>
        </w:rPr>
        <w:t>STATUS INFORMATION</w:t>
      </w:r>
    </w:p>
    <w:p w:rsidR="002F17AA" w:rsidRDefault="002F17AA" w:rsidP="002F17AA">
      <w:pPr>
        <w:widowControl w:val="0"/>
        <w:jc w:val="left"/>
      </w:pPr>
    </w:p>
    <w:p w:rsidR="002F17AA" w:rsidRDefault="002F17AA" w:rsidP="002F17AA">
      <w:pPr>
        <w:widowControl w:val="0"/>
        <w:jc w:val="left"/>
      </w:pPr>
      <w:r>
        <w:t>House Resolution</w:t>
      </w:r>
    </w:p>
    <w:p w:rsidR="002F17AA" w:rsidRDefault="002F17AA" w:rsidP="002F17AA">
      <w:pPr>
        <w:widowControl w:val="0"/>
        <w:jc w:val="left"/>
      </w:pPr>
      <w:r>
        <w:t>Sponsors: Rep. Brantley</w:t>
      </w:r>
    </w:p>
    <w:p w:rsidR="002F17AA" w:rsidRDefault="002F17AA" w:rsidP="002F17AA">
      <w:pPr>
        <w:widowControl w:val="0"/>
        <w:jc w:val="left"/>
      </w:pPr>
      <w:r>
        <w:t>Document Path: l:\council\bills\gm\29426htc12.docx</w:t>
      </w:r>
    </w:p>
    <w:p w:rsidR="002F17AA" w:rsidRDefault="002F17AA" w:rsidP="002F17AA">
      <w:pPr>
        <w:widowControl w:val="0"/>
        <w:jc w:val="left"/>
      </w:pPr>
    </w:p>
    <w:p w:rsidR="002F17AA" w:rsidRDefault="002F17AA" w:rsidP="002F17AA">
      <w:pPr>
        <w:widowControl w:val="0"/>
        <w:jc w:val="left"/>
      </w:pPr>
      <w:r>
        <w:t>Introduced in the House on January 18, 2012</w:t>
      </w:r>
    </w:p>
    <w:p w:rsidR="002F17AA" w:rsidRDefault="002F17AA" w:rsidP="002F17AA">
      <w:pPr>
        <w:widowControl w:val="0"/>
        <w:jc w:val="left"/>
      </w:pPr>
      <w:r>
        <w:t>Adopted by the House on January 18, 2012</w:t>
      </w:r>
    </w:p>
    <w:p w:rsidR="002F17AA" w:rsidRDefault="002F17AA" w:rsidP="002F17AA">
      <w:pPr>
        <w:widowControl w:val="0"/>
        <w:jc w:val="left"/>
      </w:pPr>
    </w:p>
    <w:p w:rsidR="002F17AA" w:rsidRDefault="002F17AA" w:rsidP="002F17AA">
      <w:pPr>
        <w:widowControl w:val="0"/>
        <w:jc w:val="left"/>
      </w:pPr>
      <w:r>
        <w:t xml:space="preserve">Summary: </w:t>
      </w:r>
      <w:r w:rsidR="002D034D">
        <w:t>Mother Pearl Cohen Brantley</w:t>
      </w:r>
    </w:p>
    <w:p w:rsidR="002F17AA" w:rsidRDefault="002F17AA" w:rsidP="002F17AA">
      <w:pPr>
        <w:widowControl w:val="0"/>
        <w:jc w:val="left"/>
      </w:pPr>
    </w:p>
    <w:p w:rsidR="002F17AA" w:rsidRDefault="002F17AA" w:rsidP="002F17AA">
      <w:pPr>
        <w:widowControl w:val="0"/>
        <w:jc w:val="left"/>
      </w:pPr>
    </w:p>
    <w:p w:rsidR="002F17AA" w:rsidRDefault="002F17AA" w:rsidP="002F17AA">
      <w:pPr>
        <w:widowControl w:val="0"/>
        <w:tabs>
          <w:tab w:val="center" w:pos="590"/>
          <w:tab w:val="center" w:pos="1440"/>
          <w:tab w:val="left" w:pos="1872"/>
          <w:tab w:val="left" w:pos="9187"/>
        </w:tabs>
        <w:jc w:val="left"/>
      </w:pPr>
      <w:r w:rsidRPr="002F17AA">
        <w:rPr>
          <w:b/>
        </w:rPr>
        <w:t>HISTORY OF LEGISLATIVE ACTIONS</w:t>
      </w:r>
    </w:p>
    <w:p w:rsidR="002F17AA" w:rsidRDefault="002F17AA" w:rsidP="002F17AA">
      <w:pPr>
        <w:widowControl w:val="0"/>
        <w:tabs>
          <w:tab w:val="center" w:pos="590"/>
          <w:tab w:val="center" w:pos="1440"/>
          <w:tab w:val="left" w:pos="1872"/>
          <w:tab w:val="left" w:pos="9187"/>
        </w:tabs>
        <w:jc w:val="left"/>
      </w:pPr>
    </w:p>
    <w:p w:rsidR="002F17AA" w:rsidRPr="002F17AA" w:rsidRDefault="002F17AA" w:rsidP="002F17AA">
      <w:pPr>
        <w:widowControl w:val="0"/>
        <w:tabs>
          <w:tab w:val="center" w:pos="590"/>
          <w:tab w:val="center" w:pos="1440"/>
          <w:tab w:val="left" w:pos="1872"/>
          <w:tab w:val="left" w:pos="9187"/>
        </w:tabs>
        <w:jc w:val="left"/>
      </w:pPr>
      <w:r w:rsidRPr="002F17AA">
        <w:rPr>
          <w:u w:val="single"/>
        </w:rPr>
        <w:tab/>
        <w:t>Date</w:t>
      </w:r>
      <w:r w:rsidRPr="002F17AA">
        <w:rPr>
          <w:u w:val="single"/>
        </w:rPr>
        <w:tab/>
        <w:t>Body</w:t>
      </w:r>
      <w:r w:rsidRPr="002F17AA">
        <w:rPr>
          <w:u w:val="single"/>
        </w:rPr>
        <w:tab/>
        <w:t>Action Description with journal page number</w:t>
      </w:r>
      <w:r w:rsidRPr="002F17AA">
        <w:rPr>
          <w:u w:val="single"/>
        </w:rPr>
        <w:tab/>
      </w:r>
    </w:p>
    <w:p w:rsidR="00051ADD" w:rsidRDefault="00051ADD" w:rsidP="00051ADD">
      <w:pPr>
        <w:widowControl w:val="0"/>
        <w:tabs>
          <w:tab w:val="right" w:pos="1008"/>
          <w:tab w:val="left" w:pos="1152"/>
          <w:tab w:val="left" w:pos="1872"/>
          <w:tab w:val="left" w:pos="9187"/>
        </w:tabs>
        <w:ind w:left="2088" w:hanging="2088"/>
        <w:jc w:val="left"/>
      </w:pPr>
      <w:r>
        <w:tab/>
        <w:t>1/18/2012</w:t>
      </w:r>
      <w:r>
        <w:tab/>
        <w:t>House</w:t>
      </w:r>
      <w:r>
        <w:tab/>
      </w:r>
      <w:r w:rsidRPr="00D83BCB">
        <w:t>Introduced and adopted (</w:t>
      </w:r>
      <w:hyperlink r:id="rId7" w:history="1">
        <w:r w:rsidRPr="00D83BCB">
          <w:rPr>
            <w:rStyle w:val="Hyperlink"/>
          </w:rPr>
          <w:t>House Journal</w:t>
        </w:r>
        <w:r w:rsidRPr="00D83BCB">
          <w:rPr>
            <w:rStyle w:val="Hyperlink"/>
          </w:rPr>
          <w:noBreakHyphen/>
          <w:t>page 3</w:t>
        </w:r>
      </w:hyperlink>
      <w:r w:rsidRPr="00D83BCB">
        <w:t>)</w:t>
      </w:r>
    </w:p>
    <w:p w:rsidR="00051ADD" w:rsidRDefault="00051ADD" w:rsidP="00051ADD">
      <w:pPr>
        <w:widowControl w:val="0"/>
        <w:tabs>
          <w:tab w:val="right" w:pos="1008"/>
          <w:tab w:val="left" w:pos="1152"/>
          <w:tab w:val="left" w:pos="1872"/>
          <w:tab w:val="left" w:pos="9187"/>
        </w:tabs>
        <w:ind w:left="2088" w:hanging="2088"/>
        <w:jc w:val="left"/>
      </w:pPr>
    </w:p>
    <w:p w:rsidR="002F17AA" w:rsidRPr="002F17AA" w:rsidRDefault="002F17AA" w:rsidP="002F17AA">
      <w:pPr>
        <w:widowControl w:val="0"/>
        <w:tabs>
          <w:tab w:val="right" w:pos="1008"/>
          <w:tab w:val="left" w:pos="1152"/>
          <w:tab w:val="left" w:pos="1872"/>
          <w:tab w:val="left" w:pos="9187"/>
        </w:tabs>
        <w:ind w:left="2088" w:hanging="2088"/>
        <w:jc w:val="left"/>
      </w:pPr>
    </w:p>
    <w:p w:rsidR="002F17AA" w:rsidRDefault="002F17AA" w:rsidP="002F17AA">
      <w:r w:rsidRPr="002F17AA">
        <w:rPr>
          <w:b/>
        </w:rPr>
        <w:t>VERSIONS OF THIS BILL</w:t>
      </w:r>
    </w:p>
    <w:p w:rsidR="002F17AA" w:rsidRDefault="002F17AA" w:rsidP="002F17AA"/>
    <w:p w:rsidR="002F17AA" w:rsidRDefault="002E01AB" w:rsidP="002F17AA">
      <w:hyperlink r:id="rId8" w:history="1">
        <w:r w:rsidR="002F17AA">
          <w:rPr>
            <w:rStyle w:val="Hyperlink"/>
          </w:rPr>
          <w:t>1/18/2012</w:t>
        </w:r>
      </w:hyperlink>
    </w:p>
    <w:p w:rsidR="002F17AA" w:rsidRDefault="002F17AA" w:rsidP="002F17AA"/>
    <w:p w:rsidR="002F17AA" w:rsidRDefault="002F17AA" w:rsidP="002F17AA">
      <w:pPr>
        <w:sectPr w:rsidR="002F17AA" w:rsidSect="002F17A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168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5C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PASSING OF MOTHER PEARL COHEN BRANTLEY OF HAMPTON COUNTY</w:t>
      </w:r>
      <w:r>
        <w:rPr>
          <w:color w:val="000000" w:themeColor="text1"/>
          <w:u w:color="000000" w:themeColor="text1"/>
        </w:rPr>
        <w:t xml:space="preserve">, </w:t>
      </w:r>
      <w:r>
        <w:t>AND TO EXTEND THEIR DEEPEST SYMPATHY TO HER LARGE AND LOVING FAMILY AND HER MANY FRIENDS.</w:t>
      </w:r>
    </w:p>
    <w:p w:rsidR="00951687" w:rsidRDefault="00951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5CF1" w:rsidRDefault="00951687"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5CF1">
        <w:t>the members of the South Carolina House of Representatives were saddened to learn of the death of Mother Pearl Cohen Brantley at the age of ninety</w:t>
      </w:r>
      <w:r w:rsidR="00AB5073">
        <w:noBreakHyphen/>
      </w:r>
      <w:r w:rsidR="00465CF1">
        <w:t>three on August 26, 2011; and</w:t>
      </w: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E0199B">
        <w:rPr>
          <w:color w:val="000000" w:themeColor="text1"/>
          <w:u w:color="000000" w:themeColor="text1"/>
        </w:rPr>
        <w:t>born in</w:t>
      </w:r>
      <w:r>
        <w:rPr>
          <w:color w:val="000000" w:themeColor="text1"/>
          <w:u w:color="000000" w:themeColor="text1"/>
        </w:rPr>
        <w:t xml:space="preserve"> Hampton County on June 13, 1918, she was the daughter of Anna and Archie Cohen; and</w:t>
      </w: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as a devoted member of Efferson Missionary Baptist Church, she served as church treasurer and a member of the senior choir for several years; and</w:t>
      </w: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she raised two loving daughters and six fine sons along with four cousins who were left after the death of her cousin and dear friend, Albertha Cohen; and</w:t>
      </w: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she was blessed with forty</w:t>
      </w:r>
      <w:r w:rsidR="00AB5073">
        <w:rPr>
          <w:color w:val="000000" w:themeColor="text1"/>
          <w:u w:color="000000" w:themeColor="text1"/>
        </w:rPr>
        <w:noBreakHyphen/>
      </w:r>
      <w:r>
        <w:rPr>
          <w:color w:val="000000" w:themeColor="text1"/>
          <w:u w:color="000000" w:themeColor="text1"/>
        </w:rPr>
        <w:t>five grandchildren, forty</w:t>
      </w:r>
      <w:r w:rsidR="00AB5073">
        <w:rPr>
          <w:color w:val="000000" w:themeColor="text1"/>
          <w:u w:color="000000" w:themeColor="text1"/>
        </w:rPr>
        <w:noBreakHyphen/>
      </w:r>
      <w:r>
        <w:rPr>
          <w:color w:val="000000" w:themeColor="text1"/>
          <w:u w:color="000000" w:themeColor="text1"/>
        </w:rPr>
        <w:t>nine great</w:t>
      </w:r>
      <w:r w:rsidR="00AB5073">
        <w:rPr>
          <w:color w:val="000000" w:themeColor="text1"/>
          <w:u w:color="000000" w:themeColor="text1"/>
        </w:rPr>
        <w:noBreakHyphen/>
      </w:r>
      <w:r>
        <w:rPr>
          <w:color w:val="000000" w:themeColor="text1"/>
          <w:u w:color="000000" w:themeColor="text1"/>
        </w:rPr>
        <w:t>grandchildren and twenty great great</w:t>
      </w:r>
      <w:r w:rsidR="00AB5073">
        <w:rPr>
          <w:color w:val="000000" w:themeColor="text1"/>
          <w:u w:color="000000" w:themeColor="text1"/>
        </w:rPr>
        <w:noBreakHyphen/>
      </w:r>
      <w:r>
        <w:rPr>
          <w:color w:val="000000" w:themeColor="text1"/>
          <w:u w:color="000000" w:themeColor="text1"/>
        </w:rPr>
        <w:t>grandchildren, as well as a myriad of nieces, nephews, and cousins who admired the love and kindness of this hard</w:t>
      </w:r>
      <w:r w:rsidR="00AB5073">
        <w:rPr>
          <w:color w:val="000000" w:themeColor="text1"/>
          <w:u w:color="000000" w:themeColor="text1"/>
        </w:rPr>
        <w:noBreakHyphen/>
      </w:r>
      <w:r>
        <w:rPr>
          <w:color w:val="000000" w:themeColor="text1"/>
          <w:u w:color="000000" w:themeColor="text1"/>
        </w:rPr>
        <w:t>working woman; and</w:t>
      </w: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left by Mother Pearl Cohen Brantley and for the example of sacrifice and kindness she set for all who knew her.  Now, therefore,</w:t>
      </w: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CF1" w:rsidRPr="007F6085"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express their profound sorrow upon the passing of </w:t>
      </w:r>
      <w:r>
        <w:rPr>
          <w:color w:val="000000" w:themeColor="text1"/>
          <w:u w:color="000000" w:themeColor="text1"/>
        </w:rPr>
        <w:t>Mother Pearl Cohen Brantley of n County, and extend their deepest sympathy to her large and loving family and her many friends</w:t>
      </w:r>
      <w:r>
        <w:t>.</w:t>
      </w:r>
    </w:p>
    <w:p w:rsidR="00465CF1" w:rsidRDefault="00465CF1" w:rsidP="0046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CF1" w:rsidRDefault="00465CF1" w:rsidP="000C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the family of Mother Pearl Cohen Brantley.</w:t>
      </w:r>
    </w:p>
    <w:p w:rsidR="000C0B11" w:rsidRDefault="00AB50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0B11" w:rsidRDefault="000C0B11" w:rsidP="002F17AA">
      <w:pPr>
        <w:suppressAutoHyphens/>
      </w:pPr>
    </w:p>
    <w:sectPr w:rsidR="000C0B11" w:rsidSect="002F17A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687" w:rsidRDefault="00951687" w:rsidP="009F0C77">
      <w:r>
        <w:separator/>
      </w:r>
    </w:p>
  </w:endnote>
  <w:endnote w:type="continuationSeparator" w:id="0">
    <w:p w:rsidR="00951687" w:rsidRDefault="009516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5926E8-3F97-4C18-A765-3FC27F263BEC}"/>
    <w:embedBold r:id="rId2" w:fontKey="{B78856B2-7916-4F47-A951-2D9A4B9EEE5A}"/>
  </w:font>
  <w:font w:name="Calibri">
    <w:panose1 w:val="020F0502020204030204"/>
    <w:charset w:val="00"/>
    <w:family w:val="swiss"/>
    <w:pitch w:val="variable"/>
    <w:sig w:usb0="E10002FF" w:usb1="4000ACFF" w:usb2="00000009" w:usb3="00000000" w:csb0="0000019F" w:csb1="00000000"/>
    <w:embedRegular r:id="rId3" w:fontKey="{D906A9B8-CF63-46C0-9501-4FD149266DC6}"/>
  </w:font>
  <w:font w:name="Cambria">
    <w:panose1 w:val="02040503050406030204"/>
    <w:charset w:val="00"/>
    <w:family w:val="roman"/>
    <w:pitch w:val="variable"/>
    <w:sig w:usb0="E00002FF" w:usb1="400004FF" w:usb2="00000000" w:usb3="00000000" w:csb0="0000019F" w:csb1="00000000"/>
    <w:embedRegular r:id="rId4" w:fontKey="{D8775019-E525-4507-AB5E-7A9997C2DF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7AA" w:rsidRPr="000C0B11" w:rsidRDefault="002F17AA" w:rsidP="000C0B11">
    <w:pPr>
      <w:pStyle w:val="Footer"/>
      <w:tabs>
        <w:tab w:val="clear" w:pos="4680"/>
        <w:tab w:val="clear" w:pos="9360"/>
        <w:tab w:val="center" w:pos="2995"/>
      </w:tabs>
      <w:spacing w:before="120"/>
    </w:pPr>
    <w:r>
      <w:t>[4619]</w:t>
    </w:r>
    <w:r>
      <w:tab/>
    </w:r>
    <w:r w:rsidR="002E01AB">
      <w:fldChar w:fldCharType="begin"/>
    </w:r>
    <w:r w:rsidR="002E01AB">
      <w:instrText xml:space="preserve"> PAGE  \* MERGEFORMAT </w:instrText>
    </w:r>
    <w:r w:rsidR="002E01AB">
      <w:fldChar w:fldCharType="separate"/>
    </w:r>
    <w:r w:rsidR="002E01AB">
      <w:rPr>
        <w:noProof/>
      </w:rPr>
      <w:t>1</w:t>
    </w:r>
    <w:r w:rsidR="002E01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687" w:rsidRDefault="00951687" w:rsidP="009F0C77">
      <w:r>
        <w:separator/>
      </w:r>
    </w:p>
  </w:footnote>
  <w:footnote w:type="continuationSeparator" w:id="0">
    <w:p w:rsidR="00951687" w:rsidRDefault="009516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26HTC12"/>
    <w:docVar w:name="CoverBillType" w:val="r"/>
    <w:docVar w:name="docpath" w:val="L:\Council\bills\GM\29426HTC12.DOCX"/>
    <w:docVar w:name="dvBillNumber" w:val="4619"/>
    <w:docVar w:name="dvBillNumberPrefix" w:val="H. "/>
    <w:docVar w:name="dvOriginalBody" w:val="House"/>
    <w:docVar w:name="dvSteno" w:val="GM"/>
    <w:docVar w:name="NameofBody" w:val="h"/>
    <w:docVar w:name="vgroup2" w:val="Council"/>
  </w:docVars>
  <w:rsids>
    <w:rsidRoot w:val="00980BF3"/>
    <w:rsid w:val="00011869"/>
    <w:rsid w:val="00051ADD"/>
    <w:rsid w:val="000C0B11"/>
    <w:rsid w:val="000E1785"/>
    <w:rsid w:val="000F40FA"/>
    <w:rsid w:val="0010776B"/>
    <w:rsid w:val="00133E66"/>
    <w:rsid w:val="001435A3"/>
    <w:rsid w:val="0018180E"/>
    <w:rsid w:val="001D08F2"/>
    <w:rsid w:val="001D525B"/>
    <w:rsid w:val="001D7F4F"/>
    <w:rsid w:val="002321B6"/>
    <w:rsid w:val="00250967"/>
    <w:rsid w:val="002543C8"/>
    <w:rsid w:val="002666B3"/>
    <w:rsid w:val="00284AAE"/>
    <w:rsid w:val="002D034D"/>
    <w:rsid w:val="002E01AB"/>
    <w:rsid w:val="002E5912"/>
    <w:rsid w:val="002F17AA"/>
    <w:rsid w:val="00325348"/>
    <w:rsid w:val="0032732C"/>
    <w:rsid w:val="00336AD0"/>
    <w:rsid w:val="0037079A"/>
    <w:rsid w:val="003D01E8"/>
    <w:rsid w:val="003E5288"/>
    <w:rsid w:val="003F6D79"/>
    <w:rsid w:val="0041760A"/>
    <w:rsid w:val="00417C01"/>
    <w:rsid w:val="0045687F"/>
    <w:rsid w:val="00465CF1"/>
    <w:rsid w:val="004809EE"/>
    <w:rsid w:val="004B2F3C"/>
    <w:rsid w:val="004C4173"/>
    <w:rsid w:val="004E7D54"/>
    <w:rsid w:val="005273C6"/>
    <w:rsid w:val="00530A69"/>
    <w:rsid w:val="00545593"/>
    <w:rsid w:val="00577C6C"/>
    <w:rsid w:val="005C2FE2"/>
    <w:rsid w:val="005E2BC9"/>
    <w:rsid w:val="00605102"/>
    <w:rsid w:val="006215AA"/>
    <w:rsid w:val="006913C9"/>
    <w:rsid w:val="0069470D"/>
    <w:rsid w:val="006B59D4"/>
    <w:rsid w:val="006B5A22"/>
    <w:rsid w:val="00734F00"/>
    <w:rsid w:val="007A70AE"/>
    <w:rsid w:val="008362E8"/>
    <w:rsid w:val="00850B26"/>
    <w:rsid w:val="00867562"/>
    <w:rsid w:val="008A1768"/>
    <w:rsid w:val="008F4429"/>
    <w:rsid w:val="0094021A"/>
    <w:rsid w:val="00951687"/>
    <w:rsid w:val="00980BF3"/>
    <w:rsid w:val="00986C4F"/>
    <w:rsid w:val="009C6A0B"/>
    <w:rsid w:val="009F0C77"/>
    <w:rsid w:val="009F4DD1"/>
    <w:rsid w:val="00A41684"/>
    <w:rsid w:val="00A64E80"/>
    <w:rsid w:val="00A72BCD"/>
    <w:rsid w:val="00A741D9"/>
    <w:rsid w:val="00A833AB"/>
    <w:rsid w:val="00A9741D"/>
    <w:rsid w:val="00AB5073"/>
    <w:rsid w:val="00AD4B17"/>
    <w:rsid w:val="00B412D4"/>
    <w:rsid w:val="00BB1775"/>
    <w:rsid w:val="00BE3C22"/>
    <w:rsid w:val="00C0345E"/>
    <w:rsid w:val="00C3483A"/>
    <w:rsid w:val="00C74E9D"/>
    <w:rsid w:val="00C82FD3"/>
    <w:rsid w:val="00C92819"/>
    <w:rsid w:val="00CC6B7B"/>
    <w:rsid w:val="00CD2089"/>
    <w:rsid w:val="00CD5EB8"/>
    <w:rsid w:val="00D37B9B"/>
    <w:rsid w:val="00D661A0"/>
    <w:rsid w:val="00D73A67"/>
    <w:rsid w:val="00D970A9"/>
    <w:rsid w:val="00DF3845"/>
    <w:rsid w:val="00E41911"/>
    <w:rsid w:val="00E92EEF"/>
    <w:rsid w:val="00F24442"/>
    <w:rsid w:val="00F50AE3"/>
    <w:rsid w:val="00F57637"/>
    <w:rsid w:val="00F67CF1"/>
    <w:rsid w:val="00F75418"/>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E7F429-0B49-4CCE-94A5-8839BF8FF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F17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619_20120118.docx" TargetMode="External"/><Relationship Id="rId3" Type="http://schemas.openxmlformats.org/officeDocument/2006/relationships/settings" Target="settings.xml"/><Relationship Id="rId7" Type="http://schemas.openxmlformats.org/officeDocument/2006/relationships/hyperlink" Target="file:///h:\hj%20archive\2012\01-1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09AAB-8643-4B69-ADF3-01129F7E3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367</Words>
  <Characters>1913</Characters>
  <Application>Microsoft Office Word</Application>
  <DocSecurity>4</DocSecurity>
  <Lines>82</Lines>
  <Paragraphs>27</Paragraphs>
  <ScaleCrop>false</ScaleCrop>
  <Company> </Company>
  <LinksUpToDate>false</LinksUpToDate>
  <CharactersWithSpaces>2255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4619: Mother Pearl Cohen Brantley - South Carolina Legislature Online</dc:title>
  <dc:subject/>
  <dc:creator>BrendaMelton</dc:creator>
  <cp:keywords/>
  <dc:description/>
  <cp:lastModifiedBy>N Cumfer</cp:lastModifiedBy>
  <cp:revision>2</cp:revision>
  <cp:lastPrinted>2012-01-18T17:10:00Z</cp:lastPrinted>
  <dcterms:created xsi:type="dcterms:W3CDTF">2014-11-24T14:39:00Z</dcterms:created>
  <dcterms:modified xsi:type="dcterms:W3CDTF">2014-11-24T14:39:00Z</dcterms:modified>
</cp:coreProperties>
</file>