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8D5" w:rsidRDefault="006A28D5" w:rsidP="006A28D5">
      <w:pPr>
        <w:widowControl w:val="0"/>
        <w:jc w:val="center"/>
      </w:pPr>
      <w:bookmarkStart w:id="0" w:name="_GoBack"/>
      <w:bookmarkEnd w:id="0"/>
      <w:r w:rsidRPr="006A28D5">
        <w:rPr>
          <w:b/>
        </w:rPr>
        <w:t>South Carolina General Assembly</w:t>
      </w:r>
    </w:p>
    <w:p w:rsidR="006A28D5" w:rsidRDefault="006A28D5" w:rsidP="006A28D5">
      <w:pPr>
        <w:widowControl w:val="0"/>
        <w:jc w:val="center"/>
      </w:pPr>
      <w:r>
        <w:t>119th Session, 2011-2012</w:t>
      </w:r>
    </w:p>
    <w:p w:rsidR="006A28D5" w:rsidRDefault="006A28D5" w:rsidP="006A28D5">
      <w:pPr>
        <w:widowControl w:val="0"/>
        <w:jc w:val="left"/>
      </w:pPr>
    </w:p>
    <w:p w:rsidR="006A28D5" w:rsidRDefault="006A28D5" w:rsidP="006A28D5">
      <w:pPr>
        <w:widowControl w:val="0"/>
        <w:jc w:val="left"/>
        <w:rPr>
          <w:b/>
        </w:rPr>
      </w:pPr>
      <w:r w:rsidRPr="006A28D5">
        <w:rPr>
          <w:b/>
        </w:rPr>
        <w:t>H. 5127</w:t>
      </w:r>
    </w:p>
    <w:p w:rsidR="006A28D5" w:rsidRDefault="006A28D5" w:rsidP="006A28D5">
      <w:pPr>
        <w:widowControl w:val="0"/>
        <w:jc w:val="left"/>
        <w:rPr>
          <w:b/>
        </w:rPr>
      </w:pPr>
    </w:p>
    <w:p w:rsidR="006A28D5" w:rsidRDefault="006A28D5" w:rsidP="006A28D5">
      <w:pPr>
        <w:widowControl w:val="0"/>
        <w:jc w:val="left"/>
      </w:pPr>
      <w:r w:rsidRPr="006A28D5">
        <w:rPr>
          <w:b/>
        </w:rPr>
        <w:t>STATUS INFORMATION</w:t>
      </w:r>
    </w:p>
    <w:p w:rsidR="006A28D5" w:rsidRDefault="006A28D5" w:rsidP="006A28D5">
      <w:pPr>
        <w:widowControl w:val="0"/>
        <w:jc w:val="left"/>
      </w:pPr>
    </w:p>
    <w:p w:rsidR="006A28D5" w:rsidRDefault="006A28D5" w:rsidP="006A28D5">
      <w:pPr>
        <w:widowControl w:val="0"/>
        <w:jc w:val="left"/>
      </w:pPr>
      <w:r>
        <w:t>House Resolution</w:t>
      </w:r>
    </w:p>
    <w:p w:rsidR="006A28D5" w:rsidRDefault="006A28D5" w:rsidP="006A28D5">
      <w:pPr>
        <w:widowControl w:val="0"/>
        <w:jc w:val="left"/>
      </w:pPr>
      <w:r>
        <w:t>Sponsors: Reps. Harrell,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6A28D5" w:rsidRDefault="006A28D5" w:rsidP="006A28D5">
      <w:pPr>
        <w:widowControl w:val="0"/>
        <w:jc w:val="left"/>
      </w:pPr>
      <w:r>
        <w:t>Document Path: l:\council\bills\rm\1517ahb12.docx</w:t>
      </w:r>
    </w:p>
    <w:p w:rsidR="002C6748" w:rsidRDefault="002C6748" w:rsidP="006A28D5">
      <w:pPr>
        <w:widowControl w:val="0"/>
        <w:jc w:val="left"/>
      </w:pPr>
      <w:r>
        <w:t>Companion/Similar bill(s): 1402</w:t>
      </w:r>
    </w:p>
    <w:p w:rsidR="006A28D5" w:rsidRDefault="006A28D5" w:rsidP="006A28D5">
      <w:pPr>
        <w:widowControl w:val="0"/>
        <w:jc w:val="left"/>
      </w:pPr>
    </w:p>
    <w:p w:rsidR="006A28D5" w:rsidRDefault="006A28D5" w:rsidP="006A28D5">
      <w:pPr>
        <w:widowControl w:val="0"/>
        <w:jc w:val="left"/>
      </w:pPr>
      <w:r>
        <w:t>Introduced in the House on April 18, 2012</w:t>
      </w:r>
    </w:p>
    <w:p w:rsidR="006A28D5" w:rsidRDefault="006A28D5" w:rsidP="006A28D5">
      <w:pPr>
        <w:widowControl w:val="0"/>
        <w:jc w:val="left"/>
      </w:pPr>
      <w:r>
        <w:t>Adopted by the House on April 18, 2012</w:t>
      </w:r>
    </w:p>
    <w:p w:rsidR="006A28D5" w:rsidRDefault="006A28D5" w:rsidP="006A28D5">
      <w:pPr>
        <w:widowControl w:val="0"/>
        <w:jc w:val="left"/>
      </w:pPr>
    </w:p>
    <w:p w:rsidR="006A28D5" w:rsidRDefault="006A28D5" w:rsidP="006A28D5">
      <w:pPr>
        <w:widowControl w:val="0"/>
        <w:jc w:val="left"/>
      </w:pPr>
      <w:r>
        <w:t xml:space="preserve">Summary: </w:t>
      </w:r>
      <w:r w:rsidR="00A27B5B">
        <w:t>USC Honors College</w:t>
      </w:r>
    </w:p>
    <w:p w:rsidR="006A28D5" w:rsidRDefault="006A28D5" w:rsidP="006A28D5">
      <w:pPr>
        <w:widowControl w:val="0"/>
        <w:jc w:val="left"/>
      </w:pPr>
    </w:p>
    <w:p w:rsidR="006A28D5" w:rsidRDefault="006A28D5" w:rsidP="006A28D5">
      <w:pPr>
        <w:widowControl w:val="0"/>
        <w:jc w:val="left"/>
      </w:pPr>
    </w:p>
    <w:p w:rsidR="006A28D5" w:rsidRDefault="006A28D5" w:rsidP="006A28D5">
      <w:pPr>
        <w:widowControl w:val="0"/>
        <w:tabs>
          <w:tab w:val="center" w:pos="590"/>
          <w:tab w:val="center" w:pos="1440"/>
          <w:tab w:val="left" w:pos="1872"/>
          <w:tab w:val="left" w:pos="9187"/>
        </w:tabs>
        <w:jc w:val="left"/>
      </w:pPr>
      <w:r w:rsidRPr="006A28D5">
        <w:rPr>
          <w:b/>
        </w:rPr>
        <w:lastRenderedPageBreak/>
        <w:t>HISTORY OF LEGISLATIVE ACTIONS</w:t>
      </w:r>
    </w:p>
    <w:p w:rsidR="006A28D5" w:rsidRDefault="006A28D5" w:rsidP="006A28D5">
      <w:pPr>
        <w:widowControl w:val="0"/>
        <w:tabs>
          <w:tab w:val="center" w:pos="590"/>
          <w:tab w:val="center" w:pos="1440"/>
          <w:tab w:val="left" w:pos="1872"/>
          <w:tab w:val="left" w:pos="9187"/>
        </w:tabs>
        <w:jc w:val="left"/>
      </w:pPr>
    </w:p>
    <w:p w:rsidR="006A28D5" w:rsidRPr="006A28D5" w:rsidRDefault="006A28D5" w:rsidP="006A28D5">
      <w:pPr>
        <w:widowControl w:val="0"/>
        <w:tabs>
          <w:tab w:val="center" w:pos="590"/>
          <w:tab w:val="center" w:pos="1440"/>
          <w:tab w:val="left" w:pos="1872"/>
          <w:tab w:val="left" w:pos="9187"/>
        </w:tabs>
        <w:jc w:val="left"/>
      </w:pPr>
      <w:r w:rsidRPr="006A28D5">
        <w:rPr>
          <w:u w:val="single"/>
        </w:rPr>
        <w:tab/>
        <w:t>Date</w:t>
      </w:r>
      <w:r w:rsidRPr="006A28D5">
        <w:rPr>
          <w:u w:val="single"/>
        </w:rPr>
        <w:tab/>
        <w:t>Body</w:t>
      </w:r>
      <w:r w:rsidRPr="006A28D5">
        <w:rPr>
          <w:u w:val="single"/>
        </w:rPr>
        <w:tab/>
        <w:t>Action Description with journal page number</w:t>
      </w:r>
      <w:r w:rsidRPr="006A28D5">
        <w:rPr>
          <w:u w:val="single"/>
        </w:rPr>
        <w:tab/>
      </w:r>
    </w:p>
    <w:p w:rsidR="00B90131" w:rsidRDefault="00B90131" w:rsidP="00B90131">
      <w:pPr>
        <w:widowControl w:val="0"/>
        <w:tabs>
          <w:tab w:val="right" w:pos="1008"/>
          <w:tab w:val="left" w:pos="1152"/>
          <w:tab w:val="left" w:pos="1872"/>
          <w:tab w:val="left" w:pos="9187"/>
        </w:tabs>
        <w:ind w:left="2088" w:hanging="2088"/>
        <w:jc w:val="left"/>
      </w:pPr>
      <w:r>
        <w:tab/>
        <w:t>4/18/2012</w:t>
      </w:r>
      <w:r>
        <w:tab/>
        <w:t>House</w:t>
      </w:r>
      <w:r>
        <w:tab/>
      </w:r>
      <w:r w:rsidRPr="00526C0B">
        <w:t>Introduced and adopted (</w:t>
      </w:r>
      <w:hyperlink r:id="rId7" w:history="1">
        <w:r w:rsidRPr="00526C0B">
          <w:rPr>
            <w:rStyle w:val="Hyperlink"/>
          </w:rPr>
          <w:t>House Journal</w:t>
        </w:r>
        <w:r w:rsidRPr="00526C0B">
          <w:rPr>
            <w:rStyle w:val="Hyperlink"/>
          </w:rPr>
          <w:noBreakHyphen/>
          <w:t>page 12</w:t>
        </w:r>
      </w:hyperlink>
      <w:r w:rsidRPr="00526C0B">
        <w:t>)</w:t>
      </w:r>
    </w:p>
    <w:p w:rsidR="00B90131" w:rsidRDefault="00B90131" w:rsidP="00B90131">
      <w:pPr>
        <w:widowControl w:val="0"/>
        <w:tabs>
          <w:tab w:val="right" w:pos="1008"/>
          <w:tab w:val="left" w:pos="1152"/>
          <w:tab w:val="left" w:pos="1872"/>
          <w:tab w:val="left" w:pos="9187"/>
        </w:tabs>
        <w:ind w:left="2088" w:hanging="2088"/>
        <w:jc w:val="left"/>
      </w:pPr>
    </w:p>
    <w:p w:rsidR="006A28D5" w:rsidRPr="006A28D5" w:rsidRDefault="006A28D5" w:rsidP="006A28D5">
      <w:pPr>
        <w:widowControl w:val="0"/>
        <w:tabs>
          <w:tab w:val="right" w:pos="1008"/>
          <w:tab w:val="left" w:pos="1152"/>
          <w:tab w:val="left" w:pos="1872"/>
          <w:tab w:val="left" w:pos="9187"/>
        </w:tabs>
        <w:ind w:left="2088" w:hanging="2088"/>
        <w:jc w:val="left"/>
      </w:pPr>
    </w:p>
    <w:p w:rsidR="006A28D5" w:rsidRDefault="006A28D5" w:rsidP="006A28D5">
      <w:r w:rsidRPr="006A28D5">
        <w:rPr>
          <w:b/>
        </w:rPr>
        <w:t>VERSIONS OF THIS BILL</w:t>
      </w:r>
    </w:p>
    <w:p w:rsidR="006A28D5" w:rsidRDefault="006A28D5" w:rsidP="006A28D5"/>
    <w:p w:rsidR="006A28D5" w:rsidRDefault="00873546" w:rsidP="006A28D5">
      <w:hyperlink r:id="rId8" w:history="1">
        <w:r w:rsidR="006A28D5">
          <w:rPr>
            <w:rStyle w:val="Hyperlink"/>
          </w:rPr>
          <w:t>4/18/2012</w:t>
        </w:r>
      </w:hyperlink>
    </w:p>
    <w:p w:rsidR="006A28D5" w:rsidRDefault="006A28D5" w:rsidP="006A28D5"/>
    <w:p w:rsidR="006A28D5" w:rsidRDefault="006A28D5" w:rsidP="006A28D5">
      <w:pPr>
        <w:sectPr w:rsidR="006A28D5" w:rsidSect="006A28D5">
          <w:pgSz w:w="12240" w:h="15840" w:code="1"/>
          <w:pgMar w:top="1080" w:right="1440" w:bottom="1080" w:left="1440" w:header="720" w:footer="720" w:gutter="0"/>
          <w:cols w:space="720"/>
          <w:noEndnote/>
          <w:docGrid w:linePitch="360"/>
        </w:sectPr>
      </w:pPr>
    </w:p>
    <w:p w:rsidR="00D31264" w:rsidRDefault="00D31264" w:rsidP="00D31264">
      <w:pPr>
        <w:pStyle w:val="BillDots"/>
      </w:pPr>
    </w:p>
    <w:p w:rsidR="00D31264" w:rsidRDefault="00D31264" w:rsidP="00D31264">
      <w:pPr>
        <w:pStyle w:val="Numbersforbills"/>
      </w:pPr>
    </w:p>
    <w:p w:rsidR="00D31264" w:rsidRDefault="00D31264" w:rsidP="00D31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264" w:rsidRDefault="00D31264" w:rsidP="00D31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264" w:rsidRDefault="00D31264" w:rsidP="00D31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264" w:rsidRDefault="00D31264" w:rsidP="00D31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264" w:rsidRDefault="00D31264" w:rsidP="00D31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626" w:rsidRDefault="00ED3626" w:rsidP="00ED3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1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163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06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C125B">
        <w:t xml:space="preserve">CONGRATULATE </w:t>
      </w:r>
      <w:r w:rsidR="00296F5C">
        <w:t>THE SOUTH CAROLINA HONORS COLLEGE AT THE</w:t>
      </w:r>
      <w:r w:rsidR="00DC125B">
        <w:t xml:space="preserve"> UNIVERSITY OF SOUTH CAROLINA </w:t>
      </w:r>
      <w:r w:rsidR="00296F5C">
        <w:t>O</w:t>
      </w:r>
      <w:r w:rsidR="00DC125B">
        <w:t xml:space="preserve">N BEING NAMED THE TOP HONORS PROGRAM IN AMERICA </w:t>
      </w:r>
      <w:r w:rsidR="0042494B">
        <w:t xml:space="preserve">IN </w:t>
      </w:r>
      <w:r w:rsidR="0042494B" w:rsidRPr="0042494B">
        <w:rPr>
          <w:i/>
        </w:rPr>
        <w:t>A REVIEW OF FIFTY PUBLIC UNIVERSITY HONORS PROGRAMS</w:t>
      </w:r>
      <w:r w:rsidR="00C47773">
        <w:t xml:space="preserve"> AND TO COMMEND THE </w:t>
      </w:r>
      <w:r w:rsidR="00877E0E">
        <w:t xml:space="preserve">COLLEGE ON </w:t>
      </w:r>
      <w:r w:rsidR="004A5722">
        <w:t xml:space="preserve">ITS </w:t>
      </w:r>
      <w:r w:rsidR="00C47773">
        <w:t xml:space="preserve">CONTINUED </w:t>
      </w:r>
      <w:r w:rsidR="004A5722">
        <w:t xml:space="preserve">ENVIRONMENT OF </w:t>
      </w:r>
      <w:r w:rsidR="00C47773">
        <w:t>EXCELLENCE.</w:t>
      </w:r>
    </w:p>
    <w:p w:rsidR="00BC1639" w:rsidRDefault="00BC1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5BBC" w:rsidRDefault="00BC1639" w:rsidP="005C5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5C5BBC">
        <w:t xml:space="preserve">the House of Representatives is pleased </w:t>
      </w:r>
      <w:r w:rsidR="00F343BC">
        <w:t xml:space="preserve">and proud </w:t>
      </w:r>
      <w:r w:rsidR="005C5BBC">
        <w:t xml:space="preserve">to learn that the </w:t>
      </w:r>
      <w:r w:rsidR="00AE2958">
        <w:t xml:space="preserve">South Carolina Honors College at the </w:t>
      </w:r>
      <w:r w:rsidR="005C5BBC">
        <w:t xml:space="preserve">University of South Carolina has been ranked </w:t>
      </w:r>
      <w:r w:rsidR="005E053E">
        <w:t>number one</w:t>
      </w:r>
      <w:r w:rsidR="005C5BBC">
        <w:t xml:space="preserve"> in </w:t>
      </w:r>
      <w:r w:rsidR="005C5BBC" w:rsidRPr="00BC478E">
        <w:rPr>
          <w:i/>
        </w:rPr>
        <w:t>A Review of Fifty Public University Honors Programs</w:t>
      </w:r>
      <w:r w:rsidR="005C5BBC">
        <w:t xml:space="preserve">, </w:t>
      </w:r>
      <w:r w:rsidR="00BC478E">
        <w:t xml:space="preserve">to be </w:t>
      </w:r>
      <w:r w:rsidR="005C5BBC">
        <w:t xml:space="preserve">published </w:t>
      </w:r>
      <w:r w:rsidR="003E2686">
        <w:t>in April 2012</w:t>
      </w:r>
      <w:r w:rsidR="00CF7478">
        <w:t>,</w:t>
      </w:r>
      <w:r w:rsidR="003E2686">
        <w:t xml:space="preserve"> </w:t>
      </w:r>
      <w:r w:rsidR="005C5BBC">
        <w:t xml:space="preserve">by </w:t>
      </w:r>
      <w:r w:rsidR="005C5BBC" w:rsidRPr="005C5BBC">
        <w:rPr>
          <w:rFonts w:eastAsiaTheme="minorHAnsi"/>
          <w:color w:val="000000" w:themeColor="text1"/>
          <w:szCs w:val="22"/>
          <w:u w:color="000000" w:themeColor="text1"/>
        </w:rPr>
        <w:t>Public University Honors, a</w:t>
      </w:r>
      <w:r w:rsidR="00BC478E">
        <w:rPr>
          <w:rFonts w:eastAsiaTheme="minorHAnsi"/>
          <w:color w:val="000000" w:themeColor="text1"/>
          <w:szCs w:val="22"/>
          <w:u w:color="000000" w:themeColor="text1"/>
        </w:rPr>
        <w:t xml:space="preserve">n </w:t>
      </w:r>
      <w:r w:rsidR="005C5BBC" w:rsidRPr="005C5BBC">
        <w:rPr>
          <w:rFonts w:eastAsiaTheme="minorHAnsi"/>
          <w:color w:val="000000" w:themeColor="text1"/>
          <w:szCs w:val="22"/>
          <w:u w:color="000000" w:themeColor="text1"/>
        </w:rPr>
        <w:t>information</w:t>
      </w:r>
      <w:r w:rsidR="00BC478E">
        <w:rPr>
          <w:rFonts w:eastAsiaTheme="minorHAnsi"/>
          <w:color w:val="000000" w:themeColor="text1"/>
          <w:szCs w:val="22"/>
          <w:u w:color="000000" w:themeColor="text1"/>
        </w:rPr>
        <w:t xml:space="preserve"> and </w:t>
      </w:r>
      <w:r w:rsidR="005C5BBC" w:rsidRPr="005C5BBC">
        <w:rPr>
          <w:rFonts w:eastAsiaTheme="minorHAnsi"/>
          <w:color w:val="000000" w:themeColor="text1"/>
          <w:szCs w:val="22"/>
          <w:u w:color="000000" w:themeColor="text1"/>
        </w:rPr>
        <w:t xml:space="preserve">assessment enterprise dedicated to </w:t>
      </w:r>
      <w:r w:rsidR="00BC478E">
        <w:rPr>
          <w:rFonts w:eastAsiaTheme="minorHAnsi"/>
          <w:color w:val="000000" w:themeColor="text1"/>
          <w:szCs w:val="22"/>
          <w:u w:color="000000" w:themeColor="text1"/>
        </w:rPr>
        <w:t>h</w:t>
      </w:r>
      <w:r w:rsidR="005C5BBC" w:rsidRPr="005C5BBC">
        <w:rPr>
          <w:rFonts w:eastAsiaTheme="minorHAnsi"/>
          <w:color w:val="000000" w:themeColor="text1"/>
          <w:szCs w:val="22"/>
          <w:u w:color="000000" w:themeColor="text1"/>
        </w:rPr>
        <w:t>onors colleges</w:t>
      </w:r>
      <w:r w:rsidR="00BC478E">
        <w:rPr>
          <w:rFonts w:eastAsiaTheme="minorHAnsi"/>
          <w:color w:val="000000" w:themeColor="text1"/>
          <w:szCs w:val="22"/>
          <w:u w:color="000000" w:themeColor="text1"/>
        </w:rPr>
        <w:t>; and</w:t>
      </w:r>
    </w:p>
    <w:p w:rsidR="00150FBA" w:rsidRDefault="00150FBA" w:rsidP="005C5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E053E" w:rsidRPr="005E053E" w:rsidRDefault="00150FBA" w:rsidP="0015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w:t>
      </w:r>
      <w:r w:rsidR="005E053E" w:rsidRPr="005E053E">
        <w:rPr>
          <w:rFonts w:eastAsiaTheme="minorHAnsi"/>
          <w:color w:val="000000" w:themeColor="text1"/>
          <w:szCs w:val="22"/>
          <w:u w:color="000000" w:themeColor="text1"/>
        </w:rPr>
        <w:t>he 275</w:t>
      </w:r>
      <w:r w:rsidR="00CC6119">
        <w:rPr>
          <w:rFonts w:eastAsiaTheme="minorHAnsi"/>
          <w:color w:val="000000" w:themeColor="text1"/>
          <w:szCs w:val="22"/>
          <w:u w:color="000000" w:themeColor="text1"/>
        </w:rPr>
        <w:noBreakHyphen/>
      </w:r>
      <w:r w:rsidR="005E053E" w:rsidRPr="005E053E">
        <w:rPr>
          <w:rFonts w:eastAsiaTheme="minorHAnsi"/>
          <w:color w:val="000000" w:themeColor="text1"/>
          <w:szCs w:val="22"/>
          <w:u w:color="000000" w:themeColor="text1"/>
        </w:rPr>
        <w:t>page book</w:t>
      </w:r>
      <w:r>
        <w:rPr>
          <w:rFonts w:eastAsiaTheme="minorHAnsi"/>
          <w:color w:val="000000" w:themeColor="text1"/>
          <w:szCs w:val="22"/>
          <w:u w:color="000000" w:themeColor="text1"/>
        </w:rPr>
        <w:t xml:space="preserve"> </w:t>
      </w:r>
      <w:r w:rsidR="005E053E" w:rsidRPr="005E053E">
        <w:rPr>
          <w:rFonts w:eastAsiaTheme="minorHAnsi"/>
          <w:color w:val="000000" w:themeColor="text1"/>
          <w:szCs w:val="22"/>
          <w:u w:color="000000" w:themeColor="text1"/>
        </w:rPr>
        <w:t>is intended to be used as a guide</w:t>
      </w:r>
      <w:r w:rsidR="00465CDA">
        <w:rPr>
          <w:rFonts w:eastAsiaTheme="minorHAnsi"/>
          <w:color w:val="000000" w:themeColor="text1"/>
          <w:szCs w:val="22"/>
          <w:u w:color="000000" w:themeColor="text1"/>
        </w:rPr>
        <w:t xml:space="preserve"> f</w:t>
      </w:r>
      <w:r w:rsidR="005E053E" w:rsidRPr="005E053E">
        <w:rPr>
          <w:rFonts w:eastAsiaTheme="minorHAnsi"/>
          <w:color w:val="000000" w:themeColor="text1"/>
          <w:szCs w:val="22"/>
          <w:u w:color="000000" w:themeColor="text1"/>
        </w:rPr>
        <w:t xml:space="preserve">or prospective college students. </w:t>
      </w:r>
      <w:r w:rsidR="00596FAE">
        <w:rPr>
          <w:rFonts w:eastAsiaTheme="minorHAnsi"/>
          <w:color w:val="000000" w:themeColor="text1"/>
          <w:szCs w:val="22"/>
          <w:u w:color="000000" w:themeColor="text1"/>
        </w:rPr>
        <w:t xml:space="preserve">Basing its </w:t>
      </w:r>
      <w:r w:rsidR="002B56B8">
        <w:rPr>
          <w:rFonts w:eastAsiaTheme="minorHAnsi"/>
          <w:color w:val="000000" w:themeColor="text1"/>
          <w:szCs w:val="22"/>
          <w:u w:color="000000" w:themeColor="text1"/>
        </w:rPr>
        <w:t>evaluations</w:t>
      </w:r>
      <w:r w:rsidR="00596FAE">
        <w:rPr>
          <w:rFonts w:eastAsiaTheme="minorHAnsi"/>
          <w:color w:val="000000" w:themeColor="text1"/>
          <w:szCs w:val="22"/>
          <w:u w:color="000000" w:themeColor="text1"/>
        </w:rPr>
        <w:t xml:space="preserve"> on </w:t>
      </w:r>
      <w:r w:rsidR="00596FAE" w:rsidRPr="000D4B25">
        <w:rPr>
          <w:rFonts w:eastAsiaTheme="minorHAnsi"/>
          <w:color w:val="000000" w:themeColor="text1"/>
          <w:szCs w:val="22"/>
          <w:u w:color="000000" w:themeColor="text1"/>
        </w:rPr>
        <w:t>honors curriculum, honors</w:t>
      </w:r>
      <w:r w:rsidR="00CC6119">
        <w:rPr>
          <w:rFonts w:eastAsiaTheme="minorHAnsi"/>
          <w:color w:val="000000" w:themeColor="text1"/>
          <w:szCs w:val="22"/>
          <w:u w:color="000000" w:themeColor="text1"/>
        </w:rPr>
        <w:noBreakHyphen/>
      </w:r>
      <w:r w:rsidR="00596FAE" w:rsidRPr="000D4B25">
        <w:rPr>
          <w:rFonts w:eastAsiaTheme="minorHAnsi"/>
          <w:color w:val="000000" w:themeColor="text1"/>
          <w:szCs w:val="22"/>
          <w:u w:color="000000" w:themeColor="text1"/>
        </w:rPr>
        <w:t>retention and graduation rates, honors housing, study</w:t>
      </w:r>
      <w:r w:rsidR="00CC6119">
        <w:rPr>
          <w:rFonts w:eastAsiaTheme="minorHAnsi"/>
          <w:color w:val="000000" w:themeColor="text1"/>
          <w:szCs w:val="22"/>
          <w:u w:color="000000" w:themeColor="text1"/>
        </w:rPr>
        <w:noBreakHyphen/>
      </w:r>
      <w:r w:rsidR="00596FAE" w:rsidRPr="000D4B25">
        <w:rPr>
          <w:rFonts w:eastAsiaTheme="minorHAnsi"/>
          <w:color w:val="000000" w:themeColor="text1"/>
          <w:szCs w:val="22"/>
          <w:u w:color="000000" w:themeColor="text1"/>
        </w:rPr>
        <w:t>abroad programs, and priority registration</w:t>
      </w:r>
      <w:r w:rsidR="00596FAE">
        <w:rPr>
          <w:rFonts w:eastAsiaTheme="minorHAnsi"/>
          <w:color w:val="000000" w:themeColor="text1"/>
          <w:szCs w:val="22"/>
          <w:u w:color="000000" w:themeColor="text1"/>
        </w:rPr>
        <w:t>, the publication</w:t>
      </w:r>
      <w:r w:rsidR="005E053E" w:rsidRPr="005E053E">
        <w:rPr>
          <w:rFonts w:eastAsiaTheme="minorHAnsi"/>
          <w:color w:val="000000" w:themeColor="text1"/>
          <w:szCs w:val="22"/>
          <w:u w:color="000000" w:themeColor="text1"/>
        </w:rPr>
        <w:t xml:space="preserve"> review</w:t>
      </w:r>
      <w:r w:rsidR="00596FAE">
        <w:rPr>
          <w:rFonts w:eastAsiaTheme="minorHAnsi"/>
          <w:color w:val="000000" w:themeColor="text1"/>
          <w:szCs w:val="22"/>
          <w:u w:color="000000" w:themeColor="text1"/>
        </w:rPr>
        <w:t>s</w:t>
      </w:r>
      <w:r w:rsidR="005E053E" w:rsidRPr="005E053E">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h</w:t>
      </w:r>
      <w:r w:rsidR="005E053E" w:rsidRPr="005E053E">
        <w:rPr>
          <w:rFonts w:eastAsiaTheme="minorHAnsi"/>
          <w:color w:val="000000" w:themeColor="text1"/>
          <w:szCs w:val="22"/>
          <w:u w:color="000000" w:themeColor="text1"/>
        </w:rPr>
        <w:t xml:space="preserve">onors programs at all public universities ranked in the top </w:t>
      </w:r>
      <w:r>
        <w:rPr>
          <w:rFonts w:eastAsiaTheme="minorHAnsi"/>
          <w:color w:val="000000" w:themeColor="text1"/>
          <w:szCs w:val="22"/>
          <w:u w:color="000000" w:themeColor="text1"/>
        </w:rPr>
        <w:t>seventy</w:t>
      </w:r>
      <w:r w:rsidR="00CC6119">
        <w:rPr>
          <w:rFonts w:eastAsiaTheme="minorHAnsi"/>
          <w:color w:val="000000" w:themeColor="text1"/>
          <w:szCs w:val="22"/>
          <w:u w:color="000000" w:themeColor="text1"/>
        </w:rPr>
        <w:noBreakHyphen/>
      </w:r>
      <w:r>
        <w:rPr>
          <w:rFonts w:eastAsiaTheme="minorHAnsi"/>
          <w:color w:val="000000" w:themeColor="text1"/>
          <w:szCs w:val="22"/>
          <w:u w:color="000000" w:themeColor="text1"/>
        </w:rPr>
        <w:t>five</w:t>
      </w:r>
      <w:r w:rsidR="005E053E" w:rsidRPr="005E053E">
        <w:rPr>
          <w:rFonts w:eastAsiaTheme="minorHAnsi"/>
          <w:color w:val="000000" w:themeColor="text1"/>
          <w:szCs w:val="22"/>
          <w:u w:color="000000" w:themeColor="text1"/>
        </w:rPr>
        <w:t xml:space="preserve"> nationally</w:t>
      </w:r>
      <w:r>
        <w:rPr>
          <w:rFonts w:eastAsiaTheme="minorHAnsi"/>
          <w:color w:val="000000" w:themeColor="text1"/>
          <w:szCs w:val="22"/>
          <w:u w:color="000000" w:themeColor="text1"/>
        </w:rPr>
        <w:t>,</w:t>
      </w:r>
      <w:r w:rsidR="005E053E" w:rsidRPr="005E053E">
        <w:rPr>
          <w:rFonts w:eastAsiaTheme="minorHAnsi"/>
          <w:color w:val="000000" w:themeColor="text1"/>
          <w:szCs w:val="22"/>
          <w:u w:color="000000" w:themeColor="text1"/>
        </w:rPr>
        <w:t xml:space="preserve"> as well as those public universities that are members of the Association of American Universities</w:t>
      </w:r>
      <w:r>
        <w:rPr>
          <w:rFonts w:eastAsiaTheme="minorHAnsi"/>
          <w:color w:val="000000" w:themeColor="text1"/>
          <w:szCs w:val="22"/>
          <w:u w:color="000000" w:themeColor="text1"/>
        </w:rPr>
        <w:t>; and</w:t>
      </w:r>
    </w:p>
    <w:p w:rsidR="00150FBA" w:rsidRPr="00D541F0" w:rsidRDefault="00150FBA" w:rsidP="0015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2D4D" w:rsidRPr="003B6C28" w:rsidRDefault="00BC478E" w:rsidP="003B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251369">
        <w:t xml:space="preserve">in </w:t>
      </w:r>
      <w:r w:rsidR="00044C2A" w:rsidRPr="00044C2A">
        <w:rPr>
          <w:rFonts w:eastAsiaTheme="minorHAnsi"/>
          <w:color w:val="000000" w:themeColor="text1"/>
          <w:szCs w:val="22"/>
          <w:u w:color="000000" w:themeColor="text1"/>
        </w:rPr>
        <w:t>th</w:t>
      </w:r>
      <w:r w:rsidR="00044C2A">
        <w:rPr>
          <w:rFonts w:eastAsiaTheme="minorHAnsi"/>
          <w:color w:val="000000" w:themeColor="text1"/>
          <w:szCs w:val="22"/>
          <w:u w:color="000000" w:themeColor="text1"/>
        </w:rPr>
        <w:t>is</w:t>
      </w:r>
      <w:r w:rsidR="00044C2A" w:rsidRPr="00044C2A">
        <w:rPr>
          <w:rFonts w:eastAsiaTheme="minorHAnsi"/>
          <w:color w:val="000000" w:themeColor="text1"/>
          <w:szCs w:val="22"/>
          <w:u w:color="000000" w:themeColor="text1"/>
        </w:rPr>
        <w:t xml:space="preserve"> first</w:t>
      </w:r>
      <w:r w:rsidR="00CC6119">
        <w:rPr>
          <w:rFonts w:eastAsiaTheme="minorHAnsi"/>
          <w:color w:val="000000" w:themeColor="text1"/>
          <w:szCs w:val="22"/>
          <w:u w:color="000000" w:themeColor="text1"/>
        </w:rPr>
        <w:noBreakHyphen/>
      </w:r>
      <w:r w:rsidR="00044C2A" w:rsidRPr="00044C2A">
        <w:rPr>
          <w:rFonts w:eastAsiaTheme="minorHAnsi"/>
          <w:color w:val="000000" w:themeColor="text1"/>
          <w:szCs w:val="22"/>
          <w:u w:color="000000" w:themeColor="text1"/>
        </w:rPr>
        <w:t>ever ranking of public</w:t>
      </w:r>
      <w:r w:rsidR="007B4F80">
        <w:rPr>
          <w:rFonts w:eastAsiaTheme="minorHAnsi"/>
          <w:color w:val="000000" w:themeColor="text1"/>
          <w:szCs w:val="22"/>
          <w:u w:color="000000" w:themeColor="text1"/>
        </w:rPr>
        <w:t xml:space="preserve"> </w:t>
      </w:r>
      <w:r w:rsidR="00044C2A" w:rsidRPr="00044C2A">
        <w:rPr>
          <w:rFonts w:eastAsiaTheme="minorHAnsi"/>
          <w:color w:val="000000" w:themeColor="text1"/>
          <w:szCs w:val="22"/>
          <w:u w:color="000000" w:themeColor="text1"/>
        </w:rPr>
        <w:t>university honors colleges, the South Carolina Honors College</w:t>
      </w:r>
      <w:r w:rsidR="003B6C28">
        <w:rPr>
          <w:rFonts w:eastAsiaTheme="minorHAnsi"/>
          <w:color w:val="000000" w:themeColor="text1"/>
          <w:szCs w:val="22"/>
          <w:u w:color="000000" w:themeColor="text1"/>
        </w:rPr>
        <w:t xml:space="preserve"> </w:t>
      </w:r>
      <w:r w:rsidR="00414DE6">
        <w:rPr>
          <w:rFonts w:eastAsiaTheme="minorHAnsi"/>
          <w:color w:val="000000" w:themeColor="text1"/>
          <w:szCs w:val="22"/>
          <w:u w:color="000000" w:themeColor="text1"/>
        </w:rPr>
        <w:t>further authenticate</w:t>
      </w:r>
      <w:r w:rsidR="00DF3127">
        <w:rPr>
          <w:rFonts w:eastAsiaTheme="minorHAnsi"/>
          <w:color w:val="000000" w:themeColor="text1"/>
          <w:szCs w:val="22"/>
          <w:u w:color="000000" w:themeColor="text1"/>
        </w:rPr>
        <w:t>s</w:t>
      </w:r>
      <w:r w:rsidR="00414DE6">
        <w:rPr>
          <w:rFonts w:eastAsiaTheme="minorHAnsi"/>
          <w:color w:val="000000" w:themeColor="text1"/>
          <w:szCs w:val="22"/>
          <w:u w:color="000000" w:themeColor="text1"/>
        </w:rPr>
        <w:t xml:space="preserve"> </w:t>
      </w:r>
      <w:r w:rsidR="00BB3C29">
        <w:rPr>
          <w:rFonts w:eastAsiaTheme="minorHAnsi"/>
          <w:color w:val="000000" w:themeColor="text1"/>
          <w:szCs w:val="22"/>
          <w:u w:color="000000" w:themeColor="text1"/>
        </w:rPr>
        <w:t>its well</w:t>
      </w:r>
      <w:r w:rsidR="00CC6119">
        <w:rPr>
          <w:rFonts w:eastAsiaTheme="minorHAnsi"/>
          <w:color w:val="000000" w:themeColor="text1"/>
          <w:szCs w:val="22"/>
          <w:u w:color="000000" w:themeColor="text1"/>
        </w:rPr>
        <w:noBreakHyphen/>
      </w:r>
      <w:r w:rsidR="00C23DEA">
        <w:rPr>
          <w:rFonts w:eastAsiaTheme="minorHAnsi"/>
          <w:color w:val="000000" w:themeColor="text1"/>
          <w:szCs w:val="22"/>
          <w:u w:color="000000" w:themeColor="text1"/>
        </w:rPr>
        <w:t>established</w:t>
      </w:r>
      <w:r w:rsidR="00BB3C29">
        <w:rPr>
          <w:rFonts w:eastAsiaTheme="minorHAnsi"/>
          <w:color w:val="000000" w:themeColor="text1"/>
          <w:szCs w:val="22"/>
          <w:u w:color="000000" w:themeColor="text1"/>
        </w:rPr>
        <w:t xml:space="preserve"> reputation for </w:t>
      </w:r>
      <w:r w:rsidR="00F74969">
        <w:rPr>
          <w:color w:val="000000" w:themeColor="text1"/>
          <w:u w:color="000000" w:themeColor="text1"/>
        </w:rPr>
        <w:t>a varied and rigorous</w:t>
      </w:r>
      <w:r w:rsidR="00AE2958" w:rsidRPr="001528B1">
        <w:rPr>
          <w:color w:val="000000" w:themeColor="text1"/>
          <w:u w:color="000000" w:themeColor="text1"/>
        </w:rPr>
        <w:t xml:space="preserve"> curriculum, </w:t>
      </w:r>
      <w:r w:rsidR="00BB3C29">
        <w:rPr>
          <w:color w:val="000000" w:themeColor="text1"/>
          <w:u w:color="000000" w:themeColor="text1"/>
        </w:rPr>
        <w:t xml:space="preserve">an </w:t>
      </w:r>
      <w:r w:rsidR="00AE2958" w:rsidRPr="001528B1">
        <w:rPr>
          <w:color w:val="000000" w:themeColor="text1"/>
          <w:u w:color="000000" w:themeColor="text1"/>
        </w:rPr>
        <w:t>array of enrichment opportunities for students</w:t>
      </w:r>
      <w:r w:rsidR="00BB3C29">
        <w:rPr>
          <w:color w:val="000000" w:themeColor="text1"/>
          <w:u w:color="000000" w:themeColor="text1"/>
        </w:rPr>
        <w:t>,</w:t>
      </w:r>
      <w:r w:rsidR="00AE2958" w:rsidRPr="001528B1">
        <w:rPr>
          <w:color w:val="000000" w:themeColor="text1"/>
          <w:u w:color="000000" w:themeColor="text1"/>
        </w:rPr>
        <w:t xml:space="preserve"> and high</w:t>
      </w:r>
      <w:r w:rsidR="00CC6119">
        <w:rPr>
          <w:color w:val="000000" w:themeColor="text1"/>
          <w:u w:color="000000" w:themeColor="text1"/>
        </w:rPr>
        <w:noBreakHyphen/>
      </w:r>
      <w:r w:rsidR="00AE2958" w:rsidRPr="001528B1">
        <w:rPr>
          <w:color w:val="000000" w:themeColor="text1"/>
          <w:u w:color="000000" w:themeColor="text1"/>
        </w:rPr>
        <w:t>achieving alumni</w:t>
      </w:r>
      <w:r w:rsidR="00D116F7">
        <w:rPr>
          <w:color w:val="000000" w:themeColor="text1"/>
          <w:u w:color="000000" w:themeColor="text1"/>
        </w:rPr>
        <w:t xml:space="preserve">. </w:t>
      </w:r>
      <w:r w:rsidR="002E1961">
        <w:rPr>
          <w:color w:val="000000" w:themeColor="text1"/>
          <w:u w:color="000000" w:themeColor="text1"/>
        </w:rPr>
        <w:t xml:space="preserve"> Establishe</w:t>
      </w:r>
      <w:r w:rsidR="00784B2A">
        <w:rPr>
          <w:color w:val="000000" w:themeColor="text1"/>
          <w:u w:color="000000" w:themeColor="text1"/>
        </w:rPr>
        <w:t>d</w:t>
      </w:r>
      <w:r w:rsidR="002E1961">
        <w:rPr>
          <w:color w:val="000000" w:themeColor="text1"/>
          <w:u w:color="000000" w:themeColor="text1"/>
        </w:rPr>
        <w:t xml:space="preserve"> as a program in 1968 and then as a college</w:t>
      </w:r>
      <w:r w:rsidR="00D116F7" w:rsidRPr="00D541F0">
        <w:rPr>
          <w:rFonts w:eastAsiaTheme="minorHAnsi"/>
          <w:color w:val="000000" w:themeColor="text1"/>
          <w:szCs w:val="22"/>
          <w:u w:color="000000" w:themeColor="text1"/>
        </w:rPr>
        <w:t xml:space="preserve"> in 1978, </w:t>
      </w:r>
      <w:r w:rsidR="00DF3127">
        <w:rPr>
          <w:rFonts w:eastAsiaTheme="minorHAnsi"/>
          <w:color w:val="000000" w:themeColor="text1"/>
          <w:szCs w:val="22"/>
          <w:u w:color="000000" w:themeColor="text1"/>
        </w:rPr>
        <w:t xml:space="preserve">the college </w:t>
      </w:r>
      <w:r w:rsidR="00D116F7" w:rsidRPr="00D541F0">
        <w:rPr>
          <w:rFonts w:eastAsiaTheme="minorHAnsi"/>
          <w:color w:val="000000" w:themeColor="text1"/>
          <w:szCs w:val="22"/>
          <w:u w:color="000000" w:themeColor="text1"/>
        </w:rPr>
        <w:t>enrolls 1,400 students</w:t>
      </w:r>
      <w:r w:rsidR="003B6C28">
        <w:rPr>
          <w:rFonts w:eastAsiaTheme="minorHAnsi"/>
          <w:color w:val="000000" w:themeColor="text1"/>
          <w:szCs w:val="22"/>
          <w:u w:color="000000" w:themeColor="text1"/>
        </w:rPr>
        <w:t xml:space="preserve"> and </w:t>
      </w:r>
      <w:r w:rsidR="007817B2">
        <w:rPr>
          <w:rFonts w:eastAsiaTheme="minorHAnsi"/>
          <w:color w:val="000000" w:themeColor="text1"/>
          <w:szCs w:val="22"/>
          <w:u w:color="000000" w:themeColor="text1"/>
        </w:rPr>
        <w:t>offers a</w:t>
      </w:r>
      <w:r w:rsidR="003B6C28">
        <w:rPr>
          <w:rFonts w:eastAsiaTheme="minorHAnsi"/>
          <w:color w:val="000000" w:themeColor="text1"/>
          <w:szCs w:val="22"/>
          <w:u w:color="000000" w:themeColor="text1"/>
        </w:rPr>
        <w:t xml:space="preserve"> </w:t>
      </w:r>
      <w:r w:rsidR="007817B2">
        <w:rPr>
          <w:rFonts w:eastAsiaTheme="minorHAnsi"/>
          <w:color w:val="000000" w:themeColor="text1"/>
          <w:szCs w:val="22"/>
          <w:u w:color="000000" w:themeColor="text1"/>
        </w:rPr>
        <w:t>recently constructed</w:t>
      </w:r>
      <w:r w:rsidR="00D116F7" w:rsidRPr="00D541F0">
        <w:rPr>
          <w:rFonts w:eastAsiaTheme="minorHAnsi"/>
          <w:color w:val="000000" w:themeColor="text1"/>
          <w:szCs w:val="22"/>
          <w:u w:color="000000" w:themeColor="text1"/>
        </w:rPr>
        <w:t xml:space="preserve"> LEED</w:t>
      </w:r>
      <w:r w:rsidR="00CC6119">
        <w:rPr>
          <w:rFonts w:eastAsiaTheme="minorHAnsi"/>
          <w:color w:val="000000" w:themeColor="text1"/>
          <w:szCs w:val="22"/>
          <w:u w:color="000000" w:themeColor="text1"/>
        </w:rPr>
        <w:noBreakHyphen/>
      </w:r>
      <w:r w:rsidR="00D116F7" w:rsidRPr="00D541F0">
        <w:rPr>
          <w:rFonts w:eastAsiaTheme="minorHAnsi"/>
          <w:color w:val="000000" w:themeColor="text1"/>
          <w:szCs w:val="22"/>
          <w:u w:color="000000" w:themeColor="text1"/>
        </w:rPr>
        <w:t>Gold certified honors residence hall with suite</w:t>
      </w:r>
      <w:r w:rsidR="00CC6119">
        <w:rPr>
          <w:rFonts w:eastAsiaTheme="minorHAnsi"/>
          <w:color w:val="000000" w:themeColor="text1"/>
          <w:szCs w:val="22"/>
          <w:u w:color="000000" w:themeColor="text1"/>
        </w:rPr>
        <w:noBreakHyphen/>
      </w:r>
      <w:r w:rsidR="00D116F7" w:rsidRPr="00D541F0">
        <w:rPr>
          <w:rFonts w:eastAsiaTheme="minorHAnsi"/>
          <w:color w:val="000000" w:themeColor="text1"/>
          <w:szCs w:val="22"/>
          <w:u w:color="000000" w:themeColor="text1"/>
        </w:rPr>
        <w:t xml:space="preserve">style rooms and meeting space. The average SAT </w:t>
      </w:r>
      <w:r w:rsidR="00D116F7">
        <w:rPr>
          <w:rFonts w:eastAsiaTheme="minorHAnsi"/>
          <w:color w:val="000000" w:themeColor="text1"/>
          <w:szCs w:val="22"/>
          <w:u w:color="000000" w:themeColor="text1"/>
        </w:rPr>
        <w:t xml:space="preserve">score </w:t>
      </w:r>
      <w:r w:rsidR="00D116F7" w:rsidRPr="00D541F0">
        <w:rPr>
          <w:rFonts w:eastAsiaTheme="minorHAnsi"/>
          <w:color w:val="000000" w:themeColor="text1"/>
          <w:szCs w:val="22"/>
          <w:u w:color="000000" w:themeColor="text1"/>
        </w:rPr>
        <w:t>of last year</w:t>
      </w:r>
      <w:r w:rsidR="00CC6119" w:rsidRPr="00CC6119">
        <w:rPr>
          <w:rFonts w:eastAsiaTheme="minorHAnsi"/>
          <w:color w:val="000000" w:themeColor="text1"/>
          <w:szCs w:val="22"/>
          <w:u w:color="000000" w:themeColor="text1"/>
        </w:rPr>
        <w:t>’</w:t>
      </w:r>
      <w:r w:rsidR="00D116F7" w:rsidRPr="00D541F0">
        <w:rPr>
          <w:rFonts w:eastAsiaTheme="minorHAnsi"/>
          <w:color w:val="000000" w:themeColor="text1"/>
          <w:szCs w:val="22"/>
          <w:u w:color="000000" w:themeColor="text1"/>
        </w:rPr>
        <w:t>s incoming class was</w:t>
      </w:r>
      <w:r w:rsidR="002E1961">
        <w:rPr>
          <w:rFonts w:eastAsiaTheme="minorHAnsi"/>
          <w:color w:val="000000" w:themeColor="text1"/>
          <w:szCs w:val="22"/>
          <w:u w:color="000000" w:themeColor="text1"/>
        </w:rPr>
        <w:t xml:space="preserve"> an impressive</w:t>
      </w:r>
      <w:r w:rsidR="00D116F7" w:rsidRPr="00D541F0">
        <w:rPr>
          <w:rFonts w:eastAsiaTheme="minorHAnsi"/>
          <w:color w:val="000000" w:themeColor="text1"/>
          <w:szCs w:val="22"/>
          <w:u w:color="000000" w:themeColor="text1"/>
        </w:rPr>
        <w:t xml:space="preserve"> 1427</w:t>
      </w:r>
      <w:r w:rsidR="00D116F7">
        <w:rPr>
          <w:rFonts w:eastAsiaTheme="minorHAnsi"/>
          <w:color w:val="000000" w:themeColor="text1"/>
          <w:szCs w:val="22"/>
          <w:u w:color="000000" w:themeColor="text1"/>
        </w:rPr>
        <w:t>; and</w:t>
      </w:r>
    </w:p>
    <w:p w:rsidR="00BB3C29" w:rsidRDefault="00BB3C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E1961" w:rsidRDefault="002E1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offering approximately 230 honors classes each semester with an average class size of only fourteen students, the college is able to attract superb students, the best of the best, to South Carolina and to provide excellence in educational opportunities to </w:t>
      </w:r>
      <w:r w:rsidR="002C09BB">
        <w:rPr>
          <w:color w:val="000000" w:themeColor="text1"/>
          <w:u w:color="000000" w:themeColor="text1"/>
        </w:rPr>
        <w:t xml:space="preserve">outstanding </w:t>
      </w:r>
      <w:r>
        <w:rPr>
          <w:color w:val="000000" w:themeColor="text1"/>
          <w:u w:color="000000" w:themeColor="text1"/>
        </w:rPr>
        <w:t>students from South Carolina; and</w:t>
      </w:r>
    </w:p>
    <w:p w:rsidR="002E1961" w:rsidRDefault="002E1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92D10" w:rsidRPr="00192D10" w:rsidRDefault="00BB3C29" w:rsidP="00192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w:t>
      </w:r>
      <w:r w:rsidR="00DB7A1D">
        <w:rPr>
          <w:color w:val="000000" w:themeColor="text1"/>
          <w:u w:color="000000" w:themeColor="text1"/>
        </w:rPr>
        <w:t>its</w:t>
      </w:r>
      <w:r w:rsidR="007817B2">
        <w:rPr>
          <w:rFonts w:eastAsiaTheme="minorHAnsi"/>
          <w:color w:val="000000" w:themeColor="text1"/>
          <w:szCs w:val="22"/>
          <w:u w:color="000000" w:themeColor="text1"/>
        </w:rPr>
        <w:t xml:space="preserve"> top</w:t>
      </w:r>
      <w:r w:rsidR="00CC6119">
        <w:rPr>
          <w:rFonts w:eastAsiaTheme="minorHAnsi"/>
          <w:color w:val="000000" w:themeColor="text1"/>
          <w:szCs w:val="22"/>
          <w:u w:color="000000" w:themeColor="text1"/>
        </w:rPr>
        <w:noBreakHyphen/>
      </w:r>
      <w:r w:rsidR="007817B2">
        <w:rPr>
          <w:rFonts w:eastAsiaTheme="minorHAnsi"/>
          <w:color w:val="000000" w:themeColor="text1"/>
          <w:szCs w:val="22"/>
          <w:u w:color="000000" w:themeColor="text1"/>
        </w:rPr>
        <w:t>ten national ranking</w:t>
      </w:r>
      <w:r w:rsidR="001A4D6C">
        <w:rPr>
          <w:rFonts w:eastAsiaTheme="minorHAnsi"/>
          <w:color w:val="000000" w:themeColor="text1"/>
          <w:szCs w:val="22"/>
          <w:u w:color="000000" w:themeColor="text1"/>
        </w:rPr>
        <w:t xml:space="preserve"> </w:t>
      </w:r>
      <w:r w:rsidR="00BE2413">
        <w:rPr>
          <w:rFonts w:eastAsiaTheme="minorHAnsi"/>
          <w:color w:val="000000" w:themeColor="text1"/>
          <w:szCs w:val="22"/>
          <w:u w:color="000000" w:themeColor="text1"/>
        </w:rPr>
        <w:t xml:space="preserve">in the guide </w:t>
      </w:r>
      <w:r w:rsidR="007817B2">
        <w:rPr>
          <w:rFonts w:eastAsiaTheme="minorHAnsi"/>
          <w:color w:val="000000" w:themeColor="text1"/>
          <w:szCs w:val="22"/>
          <w:u w:color="000000" w:themeColor="text1"/>
        </w:rPr>
        <w:t>p</w:t>
      </w:r>
      <w:r w:rsidR="000D4B25">
        <w:rPr>
          <w:rFonts w:eastAsiaTheme="minorHAnsi"/>
          <w:color w:val="000000" w:themeColor="text1"/>
          <w:szCs w:val="22"/>
          <w:u w:color="000000" w:themeColor="text1"/>
        </w:rPr>
        <w:t xml:space="preserve">laced </w:t>
      </w:r>
      <w:r w:rsidR="000D4B25" w:rsidRPr="000D4B25">
        <w:rPr>
          <w:rFonts w:eastAsiaTheme="minorHAnsi"/>
          <w:color w:val="000000" w:themeColor="text1"/>
          <w:szCs w:val="22"/>
          <w:u w:color="000000" w:themeColor="text1"/>
        </w:rPr>
        <w:t xml:space="preserve">USC </w:t>
      </w:r>
      <w:r w:rsidR="00192D10">
        <w:rPr>
          <w:rFonts w:eastAsiaTheme="minorHAnsi"/>
          <w:color w:val="000000" w:themeColor="text1"/>
          <w:szCs w:val="22"/>
          <w:u w:color="000000" w:themeColor="text1"/>
        </w:rPr>
        <w:t xml:space="preserve">as the leader </w:t>
      </w:r>
      <w:r w:rsidR="000D4B25">
        <w:rPr>
          <w:rFonts w:eastAsiaTheme="minorHAnsi"/>
          <w:color w:val="000000" w:themeColor="text1"/>
          <w:szCs w:val="22"/>
          <w:u w:color="000000" w:themeColor="text1"/>
        </w:rPr>
        <w:t xml:space="preserve">ahead of </w:t>
      </w:r>
      <w:r w:rsidR="00192D10">
        <w:rPr>
          <w:rFonts w:eastAsiaTheme="minorHAnsi"/>
          <w:color w:val="000000" w:themeColor="text1"/>
          <w:szCs w:val="22"/>
          <w:u w:color="000000" w:themeColor="text1"/>
        </w:rPr>
        <w:t xml:space="preserve">the </w:t>
      </w:r>
      <w:r w:rsidR="00192D10" w:rsidRPr="00192D10">
        <w:rPr>
          <w:rFonts w:eastAsiaTheme="minorHAnsi"/>
          <w:color w:val="000000" w:themeColor="text1"/>
          <w:szCs w:val="22"/>
          <w:u w:color="000000" w:themeColor="text1"/>
        </w:rPr>
        <w:t>University of Texas at Austin, University of Michigan, Arizona State University, Michigan State University, University of Georgia, University of Delaware, University of Virginia, University of Minnesota, and Penn State University; and</w:t>
      </w:r>
    </w:p>
    <w:p w:rsidR="000D4B25" w:rsidRPr="000D4B25" w:rsidRDefault="000D4B25" w:rsidP="000D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4B25" w:rsidRPr="000D4B25" w:rsidRDefault="00CC6873" w:rsidP="000D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addition, </w:t>
      </w:r>
      <w:r w:rsidR="00DB7A1D" w:rsidRPr="00BC478E">
        <w:rPr>
          <w:i/>
        </w:rPr>
        <w:t>A Review of Fifty Public University Honors Programs</w:t>
      </w:r>
      <w:r w:rsidR="000D4B25" w:rsidRPr="000D4B25">
        <w:rPr>
          <w:rFonts w:eastAsiaTheme="minorHAnsi"/>
          <w:color w:val="000000" w:themeColor="text1"/>
          <w:szCs w:val="22"/>
          <w:u w:color="000000" w:themeColor="text1"/>
        </w:rPr>
        <w:t xml:space="preserve"> rank</w:t>
      </w:r>
      <w:r w:rsidR="00DB7A1D">
        <w:rPr>
          <w:rFonts w:eastAsiaTheme="minorHAnsi"/>
          <w:color w:val="000000" w:themeColor="text1"/>
          <w:szCs w:val="22"/>
          <w:u w:color="000000" w:themeColor="text1"/>
        </w:rPr>
        <w:t>s</w:t>
      </w:r>
      <w:r w:rsidR="000D4B25" w:rsidRPr="000D4B25">
        <w:rPr>
          <w:rFonts w:eastAsiaTheme="minorHAnsi"/>
          <w:color w:val="000000" w:themeColor="text1"/>
          <w:szCs w:val="22"/>
          <w:u w:color="000000" w:themeColor="text1"/>
        </w:rPr>
        <w:t xml:space="preserve"> honors colleges within the context of their universities</w:t>
      </w:r>
      <w:r>
        <w:rPr>
          <w:rFonts w:eastAsiaTheme="minorHAnsi"/>
          <w:color w:val="000000" w:themeColor="text1"/>
          <w:szCs w:val="22"/>
          <w:u w:color="000000" w:themeColor="text1"/>
        </w:rPr>
        <w:t>,</w:t>
      </w:r>
      <w:r w:rsidR="000D4B25" w:rsidRPr="000D4B25">
        <w:rPr>
          <w:rFonts w:eastAsiaTheme="minorHAnsi"/>
          <w:color w:val="000000" w:themeColor="text1"/>
          <w:szCs w:val="22"/>
          <w:u w:color="000000" w:themeColor="text1"/>
        </w:rPr>
        <w:t xml:space="preserve"> and the South Carolina Honors College </w:t>
      </w:r>
      <w:r w:rsidR="00251369">
        <w:rPr>
          <w:rFonts w:eastAsiaTheme="minorHAnsi"/>
          <w:color w:val="000000" w:themeColor="text1"/>
          <w:szCs w:val="22"/>
          <w:u w:color="000000" w:themeColor="text1"/>
        </w:rPr>
        <w:t>is</w:t>
      </w:r>
      <w:r>
        <w:rPr>
          <w:rFonts w:eastAsiaTheme="minorHAnsi"/>
          <w:color w:val="000000" w:themeColor="text1"/>
          <w:szCs w:val="22"/>
          <w:u w:color="000000" w:themeColor="text1"/>
        </w:rPr>
        <w:t xml:space="preserve"> among the top ten</w:t>
      </w:r>
      <w:r w:rsidR="000D4B25" w:rsidRPr="000D4B25">
        <w:rPr>
          <w:rFonts w:eastAsiaTheme="minorHAnsi"/>
          <w:color w:val="000000" w:themeColor="text1"/>
          <w:szCs w:val="22"/>
          <w:u w:color="000000" w:themeColor="text1"/>
        </w:rPr>
        <w:t xml:space="preserve">. This ranking is based on the same factors </w:t>
      </w:r>
      <w:r>
        <w:rPr>
          <w:rFonts w:eastAsiaTheme="minorHAnsi"/>
          <w:color w:val="000000" w:themeColor="text1"/>
          <w:szCs w:val="22"/>
          <w:u w:color="000000" w:themeColor="text1"/>
        </w:rPr>
        <w:t>already named</w:t>
      </w:r>
      <w:r w:rsidR="000D4B25" w:rsidRPr="000D4B25">
        <w:rPr>
          <w:rFonts w:eastAsiaTheme="minorHAnsi"/>
          <w:color w:val="000000" w:themeColor="text1"/>
          <w:szCs w:val="22"/>
          <w:u w:color="000000" w:themeColor="text1"/>
        </w:rPr>
        <w:t xml:space="preserve">, with the additional criteria of prestigious undergraduate and postgraduate scholarships for the </w:t>
      </w:r>
      <w:r w:rsidR="002E5E15">
        <w:rPr>
          <w:rFonts w:eastAsiaTheme="minorHAnsi"/>
          <w:color w:val="000000" w:themeColor="text1"/>
          <w:szCs w:val="22"/>
          <w:u w:color="000000" w:themeColor="text1"/>
        </w:rPr>
        <w:t>sponsoring</w:t>
      </w:r>
      <w:r>
        <w:rPr>
          <w:rFonts w:eastAsiaTheme="minorHAnsi"/>
          <w:color w:val="000000" w:themeColor="text1"/>
          <w:szCs w:val="22"/>
          <w:u w:color="000000" w:themeColor="text1"/>
        </w:rPr>
        <w:t xml:space="preserve"> </w:t>
      </w:r>
      <w:r w:rsidR="000D4B25" w:rsidRPr="000D4B25">
        <w:rPr>
          <w:rFonts w:eastAsiaTheme="minorHAnsi"/>
          <w:color w:val="000000" w:themeColor="text1"/>
          <w:szCs w:val="22"/>
          <w:u w:color="000000" w:themeColor="text1"/>
        </w:rPr>
        <w:t>university as a whole</w:t>
      </w:r>
      <w:r>
        <w:rPr>
          <w:rFonts w:eastAsiaTheme="minorHAnsi"/>
          <w:color w:val="000000" w:themeColor="text1"/>
          <w:szCs w:val="22"/>
          <w:u w:color="000000" w:themeColor="text1"/>
        </w:rPr>
        <w:t>; and</w:t>
      </w:r>
    </w:p>
    <w:p w:rsidR="00BB3C29" w:rsidRDefault="00BB3C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639" w:rsidRDefault="004940BD" w:rsidP="0078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D116F7">
        <w:t>,</w:t>
      </w:r>
      <w:r>
        <w:t xml:space="preserve"> </w:t>
      </w:r>
      <w:r w:rsidR="00782654">
        <w:t>grateful for the University of South Carolina</w:t>
      </w:r>
      <w:r w:rsidR="00CC6119" w:rsidRPr="00CC6119">
        <w:t>’</w:t>
      </w:r>
      <w:r w:rsidR="00782654">
        <w:t xml:space="preserve">s commitment to excellence, the House of Representatives takes great pleasure in recognizing the South Carolina Honors College at USC on this noteworthy achievement. </w:t>
      </w:r>
      <w:r w:rsidR="00F74969">
        <w:t xml:space="preserve"> </w:t>
      </w:r>
      <w:r w:rsidR="00782654">
        <w:t>The members</w:t>
      </w:r>
      <w:r w:rsidR="00F74969">
        <w:t xml:space="preserve"> appreciate the former deans,</w:t>
      </w:r>
      <w:r w:rsidR="002E1961">
        <w:t xml:space="preserve"> including Tayloe Harding, Davis Baird, Peter Sederberg, and William Mould,</w:t>
      </w:r>
      <w:r w:rsidR="00F74969">
        <w:t xml:space="preserve"> staff, and distinguished alumni who set the course for excellence and</w:t>
      </w:r>
      <w:r w:rsidR="00782654">
        <w:t xml:space="preserve"> applaud Dean </w:t>
      </w:r>
      <w:r w:rsidR="00A75921" w:rsidRPr="00A75921">
        <w:rPr>
          <w:rFonts w:eastAsiaTheme="minorHAnsi"/>
          <w:color w:val="000000" w:themeColor="text1"/>
          <w:szCs w:val="22"/>
          <w:u w:color="000000" w:themeColor="text1"/>
        </w:rPr>
        <w:t>Steven Lynn</w:t>
      </w:r>
      <w:r w:rsidR="00CC6119">
        <w:rPr>
          <w:rFonts w:eastAsiaTheme="minorHAnsi"/>
          <w:color w:val="000000" w:themeColor="text1"/>
          <w:szCs w:val="22"/>
          <w:u w:color="000000" w:themeColor="text1"/>
        </w:rPr>
        <w:t xml:space="preserve"> and Senior Associate Dean Jim Burns</w:t>
      </w:r>
      <w:r w:rsidR="00A75921" w:rsidRPr="00A75921">
        <w:rPr>
          <w:rFonts w:eastAsiaTheme="minorHAnsi"/>
          <w:color w:val="000000" w:themeColor="text1"/>
          <w:szCs w:val="22"/>
          <w:u w:color="000000" w:themeColor="text1"/>
        </w:rPr>
        <w:t xml:space="preserve">, </w:t>
      </w:r>
      <w:r w:rsidR="00782654">
        <w:rPr>
          <w:rFonts w:eastAsiaTheme="minorHAnsi"/>
          <w:color w:val="000000" w:themeColor="text1"/>
          <w:szCs w:val="22"/>
          <w:u w:color="000000" w:themeColor="text1"/>
        </w:rPr>
        <w:t>the college</w:t>
      </w:r>
      <w:r w:rsidR="00CC6119" w:rsidRPr="00CC6119">
        <w:rPr>
          <w:rFonts w:eastAsiaTheme="minorHAnsi"/>
          <w:color w:val="000000" w:themeColor="text1"/>
          <w:szCs w:val="22"/>
          <w:u w:color="000000" w:themeColor="text1"/>
        </w:rPr>
        <w:t>’</w:t>
      </w:r>
      <w:r w:rsidR="00782654">
        <w:rPr>
          <w:rFonts w:eastAsiaTheme="minorHAnsi"/>
          <w:color w:val="000000" w:themeColor="text1"/>
          <w:szCs w:val="22"/>
          <w:u w:color="000000" w:themeColor="text1"/>
        </w:rPr>
        <w:t>s distinguished faculty</w:t>
      </w:r>
      <w:r w:rsidR="00CC6119">
        <w:rPr>
          <w:rFonts w:eastAsiaTheme="minorHAnsi"/>
          <w:color w:val="000000" w:themeColor="text1"/>
          <w:szCs w:val="22"/>
          <w:u w:color="000000" w:themeColor="text1"/>
        </w:rPr>
        <w:t xml:space="preserve"> and staff</w:t>
      </w:r>
      <w:r w:rsidR="00782654">
        <w:rPr>
          <w:rFonts w:eastAsiaTheme="minorHAnsi"/>
          <w:color w:val="000000" w:themeColor="text1"/>
          <w:szCs w:val="22"/>
          <w:u w:color="000000" w:themeColor="text1"/>
        </w:rPr>
        <w:t xml:space="preserve">, and </w:t>
      </w:r>
      <w:r w:rsidR="005A747B">
        <w:rPr>
          <w:rFonts w:eastAsiaTheme="minorHAnsi"/>
          <w:color w:val="000000" w:themeColor="text1"/>
          <w:szCs w:val="22"/>
          <w:u w:color="000000" w:themeColor="text1"/>
        </w:rPr>
        <w:t xml:space="preserve">fine </w:t>
      </w:r>
      <w:r w:rsidR="00782654">
        <w:rPr>
          <w:rFonts w:eastAsiaTheme="minorHAnsi"/>
          <w:color w:val="000000" w:themeColor="text1"/>
          <w:szCs w:val="22"/>
          <w:u w:color="000000" w:themeColor="text1"/>
        </w:rPr>
        <w:t xml:space="preserve">students for their dedicated labors and look with interest to </w:t>
      </w:r>
      <w:r w:rsidR="005A747B">
        <w:rPr>
          <w:rFonts w:eastAsiaTheme="minorHAnsi"/>
          <w:color w:val="000000" w:themeColor="text1"/>
          <w:szCs w:val="22"/>
          <w:u w:color="000000" w:themeColor="text1"/>
        </w:rPr>
        <w:t xml:space="preserve">hearing of </w:t>
      </w:r>
      <w:r w:rsidR="00782654">
        <w:rPr>
          <w:rFonts w:eastAsiaTheme="minorHAnsi"/>
          <w:color w:val="000000" w:themeColor="text1"/>
          <w:szCs w:val="22"/>
          <w:u w:color="000000" w:themeColor="text1"/>
        </w:rPr>
        <w:t xml:space="preserve">their </w:t>
      </w:r>
      <w:r w:rsidR="005A747B">
        <w:rPr>
          <w:rFonts w:eastAsiaTheme="minorHAnsi"/>
          <w:color w:val="000000" w:themeColor="text1"/>
          <w:szCs w:val="22"/>
          <w:u w:color="000000" w:themeColor="text1"/>
        </w:rPr>
        <w:t xml:space="preserve">future </w:t>
      </w:r>
      <w:r w:rsidR="00782654">
        <w:rPr>
          <w:rFonts w:eastAsiaTheme="minorHAnsi"/>
          <w:color w:val="000000" w:themeColor="text1"/>
          <w:szCs w:val="22"/>
          <w:u w:color="000000" w:themeColor="text1"/>
        </w:rPr>
        <w:t xml:space="preserve">accomplishments. </w:t>
      </w:r>
      <w:r w:rsidR="00BC1639">
        <w:t>Now, therefore,</w:t>
      </w:r>
    </w:p>
    <w:p w:rsidR="00BC1639" w:rsidRDefault="00BC1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639" w:rsidRDefault="00BC1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1639" w:rsidRDefault="00BC1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816" w:rsidRDefault="00BC1639" w:rsidP="00AE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5A747B">
        <w:t xml:space="preserve"> </w:t>
      </w:r>
      <w:r w:rsidR="002F2157" w:rsidRPr="00164935">
        <w:rPr>
          <w:color w:val="000000" w:themeColor="text1"/>
          <w:u w:color="000000" w:themeColor="text1"/>
        </w:rPr>
        <w:t>the members of the South Carolina House of Representatives, by this resolution,</w:t>
      </w:r>
      <w:r w:rsidR="002F2157">
        <w:rPr>
          <w:color w:val="000000" w:themeColor="text1"/>
          <w:u w:color="000000" w:themeColor="text1"/>
        </w:rPr>
        <w:t xml:space="preserve"> </w:t>
      </w:r>
      <w:r w:rsidR="00AE5816">
        <w:t xml:space="preserve">congratulate the South Carolina Honors College at the University of South Carolina on being named the top honors program in America in </w:t>
      </w:r>
      <w:r w:rsidR="00AE5816">
        <w:rPr>
          <w:i/>
        </w:rPr>
        <w:t>A R</w:t>
      </w:r>
      <w:r w:rsidR="00AE5816" w:rsidRPr="0042494B">
        <w:rPr>
          <w:i/>
        </w:rPr>
        <w:t xml:space="preserve">eview of </w:t>
      </w:r>
      <w:r w:rsidR="00AE5816">
        <w:rPr>
          <w:i/>
        </w:rPr>
        <w:t>F</w:t>
      </w:r>
      <w:r w:rsidR="00AE5816" w:rsidRPr="0042494B">
        <w:rPr>
          <w:i/>
        </w:rPr>
        <w:t xml:space="preserve">ifty </w:t>
      </w:r>
      <w:r w:rsidR="00AE5816">
        <w:rPr>
          <w:i/>
        </w:rPr>
        <w:t>P</w:t>
      </w:r>
      <w:r w:rsidR="00AE5816" w:rsidRPr="0042494B">
        <w:rPr>
          <w:i/>
        </w:rPr>
        <w:t xml:space="preserve">ublic </w:t>
      </w:r>
      <w:r w:rsidR="00AE5816">
        <w:rPr>
          <w:i/>
        </w:rPr>
        <w:t>U</w:t>
      </w:r>
      <w:r w:rsidR="00AE5816" w:rsidRPr="0042494B">
        <w:rPr>
          <w:i/>
        </w:rPr>
        <w:t xml:space="preserve">niversity </w:t>
      </w:r>
      <w:r w:rsidR="00AE5816">
        <w:rPr>
          <w:i/>
        </w:rPr>
        <w:t>H</w:t>
      </w:r>
      <w:r w:rsidR="00AE5816" w:rsidRPr="0042494B">
        <w:rPr>
          <w:i/>
        </w:rPr>
        <w:t xml:space="preserve">onors </w:t>
      </w:r>
      <w:r w:rsidR="00AE5816">
        <w:rPr>
          <w:i/>
        </w:rPr>
        <w:t>P</w:t>
      </w:r>
      <w:r w:rsidR="00AE5816" w:rsidRPr="0042494B">
        <w:rPr>
          <w:i/>
        </w:rPr>
        <w:t>rograms</w:t>
      </w:r>
      <w:r w:rsidR="00AE5816">
        <w:t xml:space="preserve"> and commend the college on its continued environment of excellence.</w:t>
      </w:r>
    </w:p>
    <w:p w:rsidR="00BC1639" w:rsidRDefault="00BC1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1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E5816">
        <w:t>provided</w:t>
      </w:r>
      <w:r>
        <w:t xml:space="preserve"> to</w:t>
      </w:r>
      <w:r w:rsidR="00AE5816">
        <w:t xml:space="preserve"> Dean Steven Lynn of the South Carolina Honors College at the University of South Carolina.</w:t>
      </w:r>
    </w:p>
    <w:p w:rsidR="00EF1357" w:rsidRDefault="00CC6119" w:rsidP="00F7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1357" w:rsidRDefault="00EF1357" w:rsidP="006A28D5">
      <w:pPr>
        <w:suppressAutoHyphens/>
      </w:pPr>
    </w:p>
    <w:sectPr w:rsidR="00EF1357" w:rsidSect="006A28D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961" w:rsidRDefault="002E1961" w:rsidP="009F0C77">
      <w:r>
        <w:separator/>
      </w:r>
    </w:p>
  </w:endnote>
  <w:endnote w:type="continuationSeparator" w:id="0">
    <w:p w:rsidR="002E1961" w:rsidRDefault="002E19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0586E5-D117-4938-B04D-B7A816DB0298}"/>
    <w:embedBold r:id="rId2" w:fontKey="{89B407B2-2539-4842-887B-8B89E75C16A3}"/>
    <w:embedItalic r:id="rId3" w:fontKey="{94222667-EC43-4242-BF6B-9C47713886A5}"/>
  </w:font>
  <w:font w:name="Calibri">
    <w:panose1 w:val="020F0502020204030204"/>
    <w:charset w:val="00"/>
    <w:family w:val="swiss"/>
    <w:pitch w:val="variable"/>
    <w:sig w:usb0="E10002FF" w:usb1="4000ACFF" w:usb2="00000009" w:usb3="00000000" w:csb0="0000019F" w:csb1="00000000"/>
    <w:embedRegular r:id="rId4" w:fontKey="{9D933B81-7D96-4A30-85B5-554CF2F9FEC6}"/>
  </w:font>
  <w:font w:name="Tahoma">
    <w:panose1 w:val="020B0604030504040204"/>
    <w:charset w:val="00"/>
    <w:family w:val="swiss"/>
    <w:pitch w:val="variable"/>
    <w:sig w:usb0="21002A87" w:usb1="80000000" w:usb2="00000008" w:usb3="00000000" w:csb0="000101FF" w:csb1="00000000"/>
    <w:embedRegular r:id="rId5" w:fontKey="{31E2CE9D-105F-4AE3-9580-F43C058C1BDD}"/>
  </w:font>
  <w:font w:name="Cambria">
    <w:panose1 w:val="02040503050406030204"/>
    <w:charset w:val="00"/>
    <w:family w:val="roman"/>
    <w:pitch w:val="variable"/>
    <w:sig w:usb0="E00002FF" w:usb1="400004FF" w:usb2="00000000" w:usb3="00000000" w:csb0="0000019F" w:csb1="00000000"/>
    <w:embedRegular r:id="rId6" w:fontKey="{652B23BF-D94D-443E-BB45-7FB114FC54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8D5" w:rsidRPr="00EF1357" w:rsidRDefault="006A28D5" w:rsidP="00EF1357">
    <w:pPr>
      <w:pStyle w:val="Footer"/>
      <w:tabs>
        <w:tab w:val="clear" w:pos="4680"/>
        <w:tab w:val="clear" w:pos="9360"/>
        <w:tab w:val="center" w:pos="2995"/>
      </w:tabs>
      <w:spacing w:before="120"/>
    </w:pPr>
    <w:r>
      <w:t>[5127]</w:t>
    </w:r>
    <w:r>
      <w:tab/>
    </w:r>
    <w:r w:rsidR="00873546">
      <w:fldChar w:fldCharType="begin"/>
    </w:r>
    <w:r w:rsidR="00873546">
      <w:instrText xml:space="preserve"> PAGE  \* MERGEFORMAT </w:instrText>
    </w:r>
    <w:r w:rsidR="00873546">
      <w:fldChar w:fldCharType="separate"/>
    </w:r>
    <w:r w:rsidR="00873546">
      <w:rPr>
        <w:noProof/>
      </w:rPr>
      <w:t>1</w:t>
    </w:r>
    <w:r w:rsidR="008735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961" w:rsidRDefault="002E1961" w:rsidP="009F0C77">
      <w:r>
        <w:separator/>
      </w:r>
    </w:p>
  </w:footnote>
  <w:footnote w:type="continuationSeparator" w:id="0">
    <w:p w:rsidR="002E1961" w:rsidRDefault="002E19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17AHB12"/>
    <w:docVar w:name="CoverBillType" w:val="r"/>
    <w:docVar w:name="docpath" w:val="L:\Council\bills\RM\1517AHB12.DOCX"/>
    <w:docVar w:name="dvBillNumber" w:val="5127"/>
    <w:docVar w:name="dvBillNumberPrefix" w:val="H. "/>
    <w:docVar w:name="dvOriginalBody" w:val="House"/>
    <w:docVar w:name="dvSteno" w:val="RM"/>
    <w:docVar w:name="NameofBody" w:val="h"/>
    <w:docVar w:name="vgroup2" w:val="Council"/>
  </w:docVars>
  <w:rsids>
    <w:rsidRoot w:val="007A2A44"/>
    <w:rsid w:val="00011869"/>
    <w:rsid w:val="00033082"/>
    <w:rsid w:val="00044C2A"/>
    <w:rsid w:val="000D4B25"/>
    <w:rsid w:val="000E1785"/>
    <w:rsid w:val="000F40FA"/>
    <w:rsid w:val="0010776B"/>
    <w:rsid w:val="00133E66"/>
    <w:rsid w:val="001435A3"/>
    <w:rsid w:val="00150FBA"/>
    <w:rsid w:val="00167D44"/>
    <w:rsid w:val="00192D10"/>
    <w:rsid w:val="001A4D6C"/>
    <w:rsid w:val="001B4A71"/>
    <w:rsid w:val="001D08F2"/>
    <w:rsid w:val="001D525B"/>
    <w:rsid w:val="001D7F4F"/>
    <w:rsid w:val="001E5E0C"/>
    <w:rsid w:val="002321B6"/>
    <w:rsid w:val="00250967"/>
    <w:rsid w:val="00251369"/>
    <w:rsid w:val="002543C8"/>
    <w:rsid w:val="00284AAE"/>
    <w:rsid w:val="00296F5C"/>
    <w:rsid w:val="002B56B8"/>
    <w:rsid w:val="002C09BB"/>
    <w:rsid w:val="002C6748"/>
    <w:rsid w:val="002D623E"/>
    <w:rsid w:val="002E1961"/>
    <w:rsid w:val="002E5912"/>
    <w:rsid w:val="002E5E15"/>
    <w:rsid w:val="002F0A6E"/>
    <w:rsid w:val="002F2157"/>
    <w:rsid w:val="0030380D"/>
    <w:rsid w:val="00306B4C"/>
    <w:rsid w:val="00325348"/>
    <w:rsid w:val="0032732C"/>
    <w:rsid w:val="00336AD0"/>
    <w:rsid w:val="0037079A"/>
    <w:rsid w:val="003A6CD1"/>
    <w:rsid w:val="003B6C28"/>
    <w:rsid w:val="003D01E8"/>
    <w:rsid w:val="003E2686"/>
    <w:rsid w:val="003E5288"/>
    <w:rsid w:val="003F6D79"/>
    <w:rsid w:val="00414DE6"/>
    <w:rsid w:val="0041760A"/>
    <w:rsid w:val="00417C01"/>
    <w:rsid w:val="0042494B"/>
    <w:rsid w:val="00465CDA"/>
    <w:rsid w:val="004809EE"/>
    <w:rsid w:val="004940BD"/>
    <w:rsid w:val="004A5722"/>
    <w:rsid w:val="004E7D54"/>
    <w:rsid w:val="005041FE"/>
    <w:rsid w:val="005273C6"/>
    <w:rsid w:val="00530A69"/>
    <w:rsid w:val="00545593"/>
    <w:rsid w:val="00550431"/>
    <w:rsid w:val="00577C6C"/>
    <w:rsid w:val="00596FAE"/>
    <w:rsid w:val="005A45D9"/>
    <w:rsid w:val="005A747B"/>
    <w:rsid w:val="005C2FE2"/>
    <w:rsid w:val="005C5BBC"/>
    <w:rsid w:val="005E053E"/>
    <w:rsid w:val="005E2BC9"/>
    <w:rsid w:val="006010A6"/>
    <w:rsid w:val="00605102"/>
    <w:rsid w:val="006215AA"/>
    <w:rsid w:val="00687A52"/>
    <w:rsid w:val="006913C9"/>
    <w:rsid w:val="0069470D"/>
    <w:rsid w:val="006A28D5"/>
    <w:rsid w:val="006A5BE6"/>
    <w:rsid w:val="006E3CD1"/>
    <w:rsid w:val="00734F00"/>
    <w:rsid w:val="00747721"/>
    <w:rsid w:val="00775730"/>
    <w:rsid w:val="007817B2"/>
    <w:rsid w:val="00782654"/>
    <w:rsid w:val="00784B2A"/>
    <w:rsid w:val="007A2A44"/>
    <w:rsid w:val="007A70AE"/>
    <w:rsid w:val="007B4F80"/>
    <w:rsid w:val="008362E8"/>
    <w:rsid w:val="00873546"/>
    <w:rsid w:val="00877E0E"/>
    <w:rsid w:val="008A1768"/>
    <w:rsid w:val="008C0DAF"/>
    <w:rsid w:val="008D6470"/>
    <w:rsid w:val="008F4429"/>
    <w:rsid w:val="0094021A"/>
    <w:rsid w:val="009C6A0B"/>
    <w:rsid w:val="009F00D4"/>
    <w:rsid w:val="009F0C77"/>
    <w:rsid w:val="009F1042"/>
    <w:rsid w:val="009F4DD1"/>
    <w:rsid w:val="00A27B5B"/>
    <w:rsid w:val="00A41684"/>
    <w:rsid w:val="00A64E80"/>
    <w:rsid w:val="00A72BCD"/>
    <w:rsid w:val="00A741D9"/>
    <w:rsid w:val="00A75921"/>
    <w:rsid w:val="00A833AB"/>
    <w:rsid w:val="00A9741D"/>
    <w:rsid w:val="00AB2D4D"/>
    <w:rsid w:val="00AD4B17"/>
    <w:rsid w:val="00AE2958"/>
    <w:rsid w:val="00AE5816"/>
    <w:rsid w:val="00B149DE"/>
    <w:rsid w:val="00B412D4"/>
    <w:rsid w:val="00B62A2A"/>
    <w:rsid w:val="00B90131"/>
    <w:rsid w:val="00BB3C29"/>
    <w:rsid w:val="00BC0C1F"/>
    <w:rsid w:val="00BC1639"/>
    <w:rsid w:val="00BC478E"/>
    <w:rsid w:val="00BE2413"/>
    <w:rsid w:val="00BE3C22"/>
    <w:rsid w:val="00C0345E"/>
    <w:rsid w:val="00C15B5A"/>
    <w:rsid w:val="00C23DEA"/>
    <w:rsid w:val="00C3483A"/>
    <w:rsid w:val="00C47773"/>
    <w:rsid w:val="00C74E9D"/>
    <w:rsid w:val="00C82FD3"/>
    <w:rsid w:val="00C92819"/>
    <w:rsid w:val="00CC6119"/>
    <w:rsid w:val="00CC6873"/>
    <w:rsid w:val="00CC6B7B"/>
    <w:rsid w:val="00CD2089"/>
    <w:rsid w:val="00CF7478"/>
    <w:rsid w:val="00D116F7"/>
    <w:rsid w:val="00D14294"/>
    <w:rsid w:val="00D273A4"/>
    <w:rsid w:val="00D31264"/>
    <w:rsid w:val="00D541F0"/>
    <w:rsid w:val="00D73A67"/>
    <w:rsid w:val="00D8543C"/>
    <w:rsid w:val="00D970A9"/>
    <w:rsid w:val="00DB7A1D"/>
    <w:rsid w:val="00DC125B"/>
    <w:rsid w:val="00DF3127"/>
    <w:rsid w:val="00DF3845"/>
    <w:rsid w:val="00E41911"/>
    <w:rsid w:val="00E92EEF"/>
    <w:rsid w:val="00EA0343"/>
    <w:rsid w:val="00EA3DD9"/>
    <w:rsid w:val="00ED3626"/>
    <w:rsid w:val="00EF1357"/>
    <w:rsid w:val="00F24442"/>
    <w:rsid w:val="00F306BA"/>
    <w:rsid w:val="00F343BC"/>
    <w:rsid w:val="00F50AE3"/>
    <w:rsid w:val="00F67CF1"/>
    <w:rsid w:val="00F74969"/>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B3E1DCE-B690-4B44-ADAE-7243FC3D8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1369"/>
    <w:rPr>
      <w:rFonts w:ascii="Tahoma" w:hAnsi="Tahoma" w:cs="Tahoma"/>
      <w:sz w:val="16"/>
      <w:szCs w:val="16"/>
    </w:rPr>
  </w:style>
  <w:style w:type="character" w:customStyle="1" w:styleId="BalloonTextChar">
    <w:name w:val="Balloon Text Char"/>
    <w:basedOn w:val="DefaultParagraphFont"/>
    <w:link w:val="BalloonText"/>
    <w:uiPriority w:val="99"/>
    <w:semiHidden/>
    <w:rsid w:val="00251369"/>
    <w:rPr>
      <w:rFonts w:ascii="Tahoma" w:eastAsia="Times New Roman" w:hAnsi="Tahoma" w:cs="Tahoma"/>
      <w:sz w:val="16"/>
      <w:szCs w:val="16"/>
    </w:rPr>
  </w:style>
  <w:style w:type="character" w:styleId="Hyperlink">
    <w:name w:val="Hyperlink"/>
    <w:basedOn w:val="DefaultParagraphFont"/>
    <w:uiPriority w:val="99"/>
    <w:unhideWhenUsed/>
    <w:rsid w:val="006A28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27_20120418.docx" TargetMode="External"/><Relationship Id="rId3" Type="http://schemas.openxmlformats.org/officeDocument/2006/relationships/settings" Target="settings.xml"/><Relationship Id="rId7" Type="http://schemas.openxmlformats.org/officeDocument/2006/relationships/hyperlink" Target="file:///h:\hj%20archive\2012\04-18-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AA6E9-E2DD-4328-959C-06CD7B474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788</Words>
  <Characters>4689</Characters>
  <Application>Microsoft Office Word</Application>
  <DocSecurity>4</DocSecurity>
  <Lines>127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5127: USC Honors College - South Carolina Legislature Online</dc:title>
  <dc:subject/>
  <dc:creator>rosannemcdowell</dc:creator>
  <cp:keywords/>
  <dc:description/>
  <cp:lastModifiedBy>N Cumfer</cp:lastModifiedBy>
  <cp:revision>2</cp:revision>
  <cp:lastPrinted>2012-04-16T14:13:00Z</cp:lastPrinted>
  <dcterms:created xsi:type="dcterms:W3CDTF">2014-11-24T14:57:00Z</dcterms:created>
  <dcterms:modified xsi:type="dcterms:W3CDTF">2014-11-24T14:57:00Z</dcterms:modified>
</cp:coreProperties>
</file>