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37A" w:rsidRDefault="0079237A" w:rsidP="0079237A">
      <w:pPr>
        <w:widowControl w:val="0"/>
        <w:jc w:val="center"/>
      </w:pPr>
      <w:bookmarkStart w:id="0" w:name="_GoBack"/>
      <w:bookmarkEnd w:id="0"/>
      <w:r w:rsidRPr="0079237A">
        <w:rPr>
          <w:b/>
        </w:rPr>
        <w:t>South Carolina General Assembly</w:t>
      </w:r>
    </w:p>
    <w:p w:rsidR="0079237A" w:rsidRDefault="0079237A" w:rsidP="0079237A">
      <w:pPr>
        <w:widowControl w:val="0"/>
        <w:jc w:val="center"/>
      </w:pPr>
      <w:r>
        <w:t>119th Session, 2011-2012</w:t>
      </w:r>
    </w:p>
    <w:p w:rsidR="0079237A" w:rsidRDefault="0079237A" w:rsidP="0079237A">
      <w:pPr>
        <w:widowControl w:val="0"/>
        <w:jc w:val="left"/>
      </w:pPr>
    </w:p>
    <w:p w:rsidR="0079237A" w:rsidRDefault="0079237A" w:rsidP="0079237A">
      <w:pPr>
        <w:widowControl w:val="0"/>
        <w:jc w:val="left"/>
        <w:rPr>
          <w:b/>
        </w:rPr>
      </w:pPr>
      <w:r w:rsidRPr="0079237A">
        <w:rPr>
          <w:b/>
        </w:rPr>
        <w:t>H. 5159</w:t>
      </w:r>
    </w:p>
    <w:p w:rsidR="0079237A" w:rsidRDefault="0079237A" w:rsidP="0079237A">
      <w:pPr>
        <w:widowControl w:val="0"/>
        <w:jc w:val="left"/>
        <w:rPr>
          <w:b/>
        </w:rPr>
      </w:pPr>
    </w:p>
    <w:p w:rsidR="0079237A" w:rsidRDefault="0079237A" w:rsidP="0079237A">
      <w:pPr>
        <w:widowControl w:val="0"/>
        <w:jc w:val="left"/>
      </w:pPr>
      <w:r w:rsidRPr="0079237A">
        <w:rPr>
          <w:b/>
        </w:rPr>
        <w:t>STATUS INFORMATION</w:t>
      </w:r>
    </w:p>
    <w:p w:rsidR="0079237A" w:rsidRDefault="0079237A" w:rsidP="0079237A">
      <w:pPr>
        <w:widowControl w:val="0"/>
        <w:jc w:val="left"/>
      </w:pPr>
    </w:p>
    <w:p w:rsidR="0079237A" w:rsidRDefault="0079237A" w:rsidP="0079237A">
      <w:pPr>
        <w:widowControl w:val="0"/>
        <w:jc w:val="left"/>
      </w:pPr>
      <w:r>
        <w:t>House Resolution</w:t>
      </w:r>
    </w:p>
    <w:p w:rsidR="0079237A" w:rsidRDefault="0079237A" w:rsidP="0079237A">
      <w:pPr>
        <w:widowControl w:val="0"/>
        <w:jc w:val="left"/>
      </w:pPr>
      <w:r>
        <w:t>Sponsors: Reps. Anderson, Agnew, Alexander, Allen, Allison,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79237A" w:rsidRDefault="0079237A" w:rsidP="0079237A">
      <w:pPr>
        <w:widowControl w:val="0"/>
        <w:jc w:val="left"/>
      </w:pPr>
      <w:r>
        <w:t>Document Path: l:\council\bills\gm\25036htc12.docx</w:t>
      </w:r>
    </w:p>
    <w:p w:rsidR="0079237A" w:rsidRDefault="0079237A" w:rsidP="0079237A">
      <w:pPr>
        <w:widowControl w:val="0"/>
        <w:jc w:val="left"/>
      </w:pPr>
    </w:p>
    <w:p w:rsidR="0079237A" w:rsidRDefault="0079237A" w:rsidP="0079237A">
      <w:pPr>
        <w:widowControl w:val="0"/>
        <w:jc w:val="left"/>
      </w:pPr>
      <w:r>
        <w:t>Introduced in the House on April 24, 2012</w:t>
      </w:r>
    </w:p>
    <w:p w:rsidR="0079237A" w:rsidRDefault="0079237A" w:rsidP="0079237A">
      <w:pPr>
        <w:widowControl w:val="0"/>
        <w:jc w:val="left"/>
      </w:pPr>
      <w:r>
        <w:t>Adopted by the House on April 24, 2012</w:t>
      </w:r>
    </w:p>
    <w:p w:rsidR="0079237A" w:rsidRDefault="0079237A" w:rsidP="0079237A">
      <w:pPr>
        <w:widowControl w:val="0"/>
        <w:jc w:val="left"/>
      </w:pPr>
    </w:p>
    <w:p w:rsidR="0079237A" w:rsidRDefault="0079237A" w:rsidP="0079237A">
      <w:pPr>
        <w:widowControl w:val="0"/>
        <w:jc w:val="left"/>
      </w:pPr>
      <w:r>
        <w:t xml:space="preserve">Summary: </w:t>
      </w:r>
      <w:r w:rsidR="002D43E0">
        <w:t>Elizabeth Ruth Wilson</w:t>
      </w:r>
    </w:p>
    <w:p w:rsidR="0079237A" w:rsidRDefault="0079237A" w:rsidP="0079237A">
      <w:pPr>
        <w:widowControl w:val="0"/>
        <w:jc w:val="left"/>
      </w:pPr>
    </w:p>
    <w:p w:rsidR="0079237A" w:rsidRDefault="0079237A" w:rsidP="0079237A">
      <w:pPr>
        <w:widowControl w:val="0"/>
        <w:jc w:val="left"/>
      </w:pPr>
    </w:p>
    <w:p w:rsidR="0079237A" w:rsidRDefault="0079237A" w:rsidP="0079237A">
      <w:pPr>
        <w:widowControl w:val="0"/>
        <w:tabs>
          <w:tab w:val="center" w:pos="590"/>
          <w:tab w:val="center" w:pos="1440"/>
          <w:tab w:val="left" w:pos="1872"/>
          <w:tab w:val="left" w:pos="9187"/>
        </w:tabs>
        <w:jc w:val="left"/>
      </w:pPr>
      <w:r w:rsidRPr="0079237A">
        <w:rPr>
          <w:b/>
        </w:rPr>
        <w:t>HISTORY OF LEGISLATIVE ACTIONS</w:t>
      </w:r>
    </w:p>
    <w:p w:rsidR="0079237A" w:rsidRDefault="0079237A" w:rsidP="0079237A">
      <w:pPr>
        <w:widowControl w:val="0"/>
        <w:tabs>
          <w:tab w:val="center" w:pos="590"/>
          <w:tab w:val="center" w:pos="1440"/>
          <w:tab w:val="left" w:pos="1872"/>
          <w:tab w:val="left" w:pos="9187"/>
        </w:tabs>
        <w:jc w:val="left"/>
      </w:pPr>
    </w:p>
    <w:p w:rsidR="0079237A" w:rsidRPr="0079237A" w:rsidRDefault="0079237A" w:rsidP="0079237A">
      <w:pPr>
        <w:widowControl w:val="0"/>
        <w:tabs>
          <w:tab w:val="center" w:pos="590"/>
          <w:tab w:val="center" w:pos="1440"/>
          <w:tab w:val="left" w:pos="1872"/>
          <w:tab w:val="left" w:pos="9187"/>
        </w:tabs>
        <w:jc w:val="left"/>
      </w:pPr>
      <w:r w:rsidRPr="0079237A">
        <w:rPr>
          <w:u w:val="single"/>
        </w:rPr>
        <w:tab/>
        <w:t>Date</w:t>
      </w:r>
      <w:r w:rsidRPr="0079237A">
        <w:rPr>
          <w:u w:val="single"/>
        </w:rPr>
        <w:tab/>
        <w:t>Body</w:t>
      </w:r>
      <w:r w:rsidRPr="0079237A">
        <w:rPr>
          <w:u w:val="single"/>
        </w:rPr>
        <w:tab/>
        <w:t>Action Description with journal page number</w:t>
      </w:r>
      <w:r w:rsidRPr="0079237A">
        <w:rPr>
          <w:u w:val="single"/>
        </w:rPr>
        <w:tab/>
      </w:r>
    </w:p>
    <w:p w:rsidR="00A553A4" w:rsidRDefault="00A553A4" w:rsidP="00A553A4">
      <w:pPr>
        <w:widowControl w:val="0"/>
        <w:tabs>
          <w:tab w:val="right" w:pos="1008"/>
          <w:tab w:val="left" w:pos="1152"/>
          <w:tab w:val="left" w:pos="1872"/>
          <w:tab w:val="left" w:pos="9187"/>
        </w:tabs>
        <w:ind w:left="2088" w:hanging="2088"/>
        <w:jc w:val="left"/>
      </w:pPr>
      <w:r>
        <w:tab/>
        <w:t>4/24/2012</w:t>
      </w:r>
      <w:r>
        <w:tab/>
        <w:t>House</w:t>
      </w:r>
      <w:r>
        <w:tab/>
      </w:r>
      <w:r w:rsidRPr="00821811">
        <w:t>Introduced and adopted (</w:t>
      </w:r>
      <w:hyperlink r:id="rId7" w:history="1">
        <w:r w:rsidRPr="00821811">
          <w:rPr>
            <w:rStyle w:val="Hyperlink"/>
          </w:rPr>
          <w:t>House Journal</w:t>
        </w:r>
        <w:r w:rsidRPr="00821811">
          <w:rPr>
            <w:rStyle w:val="Hyperlink"/>
          </w:rPr>
          <w:noBreakHyphen/>
          <w:t>page 11</w:t>
        </w:r>
      </w:hyperlink>
      <w:r w:rsidRPr="00821811">
        <w:t>)</w:t>
      </w:r>
    </w:p>
    <w:p w:rsidR="00A553A4" w:rsidRDefault="00A553A4" w:rsidP="00A553A4">
      <w:pPr>
        <w:widowControl w:val="0"/>
        <w:tabs>
          <w:tab w:val="right" w:pos="1008"/>
          <w:tab w:val="left" w:pos="1152"/>
          <w:tab w:val="left" w:pos="1872"/>
          <w:tab w:val="left" w:pos="9187"/>
        </w:tabs>
        <w:ind w:left="2088" w:hanging="2088"/>
        <w:jc w:val="left"/>
      </w:pPr>
    </w:p>
    <w:p w:rsidR="0079237A" w:rsidRPr="0079237A" w:rsidRDefault="0079237A" w:rsidP="0079237A">
      <w:pPr>
        <w:widowControl w:val="0"/>
        <w:tabs>
          <w:tab w:val="right" w:pos="1008"/>
          <w:tab w:val="left" w:pos="1152"/>
          <w:tab w:val="left" w:pos="1872"/>
          <w:tab w:val="left" w:pos="9187"/>
        </w:tabs>
        <w:ind w:left="2088" w:hanging="2088"/>
        <w:jc w:val="left"/>
      </w:pPr>
    </w:p>
    <w:p w:rsidR="0079237A" w:rsidRDefault="0079237A" w:rsidP="0079237A">
      <w:r w:rsidRPr="0079237A">
        <w:rPr>
          <w:b/>
        </w:rPr>
        <w:t>VERSIONS OF THIS BILL</w:t>
      </w:r>
    </w:p>
    <w:p w:rsidR="0079237A" w:rsidRDefault="0079237A" w:rsidP="0079237A"/>
    <w:p w:rsidR="0079237A" w:rsidRDefault="00C1407A" w:rsidP="0079237A">
      <w:hyperlink r:id="rId8" w:history="1">
        <w:r w:rsidR="0079237A">
          <w:rPr>
            <w:rStyle w:val="Hyperlink"/>
          </w:rPr>
          <w:t>4/24/2012</w:t>
        </w:r>
      </w:hyperlink>
    </w:p>
    <w:p w:rsidR="0079237A" w:rsidRDefault="0079237A" w:rsidP="0079237A"/>
    <w:p w:rsidR="0079237A" w:rsidRDefault="0079237A" w:rsidP="0079237A">
      <w:pPr>
        <w:sectPr w:rsidR="0079237A" w:rsidSect="0079237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6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7C9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4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ELIZABETH RUTH WILSON OF GEORGETOWN COUNTY, AND TO CONGRATULATE HER UPON HER GRADUATION FROM THE UNIVERSITY OF SOUTH CAROLINA.</w:t>
      </w:r>
    </w:p>
    <w:p w:rsidR="00997C9A" w:rsidRDefault="00997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492B" w:rsidRDefault="00997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B492B">
        <w:t xml:space="preserve">the members of the House of Representatives of the State of South Carolina are pleased to learn that Elizabeth Ruth Wilson will graduate summa cum laude </w:t>
      </w:r>
      <w:r w:rsidR="00AF0617">
        <w:t xml:space="preserve">in May 2012 </w:t>
      </w:r>
      <w:r w:rsidR="008D48CF">
        <w:t>with a bachelor</w:t>
      </w:r>
      <w:r w:rsidR="0039448E" w:rsidRPr="0039448E">
        <w:t>’</w:t>
      </w:r>
      <w:r w:rsidR="008D48CF">
        <w:t>s degree in</w:t>
      </w:r>
      <w:r w:rsidR="00EB492B">
        <w:t xml:space="preserve"> science with honors</w:t>
      </w:r>
      <w:r w:rsidR="00AF0617">
        <w:t xml:space="preserve"> from the University of South Carolina</w:t>
      </w:r>
      <w:r w:rsidR="0039448E" w:rsidRPr="0039448E">
        <w:t>’</w:t>
      </w:r>
      <w:r w:rsidR="00AF0617">
        <w:t>s Darla Moore School of Business</w:t>
      </w:r>
      <w:r w:rsidR="00EB492B">
        <w:t>; and</w:t>
      </w:r>
    </w:p>
    <w:p w:rsidR="00EB492B" w:rsidRDefault="00EB4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617" w:rsidRDefault="00EB4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quintuple major in international business, finance, management scie</w:t>
      </w:r>
      <w:r w:rsidR="00374DE5">
        <w:t>nce, marketing, and real estate and with concentrations in investments, global supply chain, and operations management,</w:t>
      </w:r>
      <w:r>
        <w:t xml:space="preserve"> </w:t>
      </w:r>
      <w:r w:rsidR="00374DE5">
        <w:t>this twenty</w:t>
      </w:r>
      <w:r w:rsidR="0039448E">
        <w:noBreakHyphen/>
      </w:r>
      <w:r w:rsidR="00374DE5">
        <w:t>year</w:t>
      </w:r>
      <w:r w:rsidR="0039448E">
        <w:noBreakHyphen/>
      </w:r>
      <w:r w:rsidR="00374DE5">
        <w:t>old</w:t>
      </w:r>
      <w:r w:rsidR="008D48CF">
        <w:t xml:space="preserve"> has </w:t>
      </w:r>
      <w:r>
        <w:t>take</w:t>
      </w:r>
      <w:r w:rsidR="00AF0617">
        <w:t>n</w:t>
      </w:r>
      <w:r w:rsidR="00374DE5">
        <w:t xml:space="preserve"> d</w:t>
      </w:r>
      <w:r w:rsidR="00AF0617">
        <w:t xml:space="preserve">irected studies in </w:t>
      </w:r>
      <w:r w:rsidR="00FB2168">
        <w:t xml:space="preserve">her minor of Spanish and in </w:t>
      </w:r>
      <w:r w:rsidR="00AF0617">
        <w:t>Portuguese, French, and Swahili</w:t>
      </w:r>
      <w:r w:rsidR="00A728BD">
        <w:t xml:space="preserve">, and she </w:t>
      </w:r>
      <w:r w:rsidR="00A47A94">
        <w:t>completed studies at the Universidad de Salamanca in Spain</w:t>
      </w:r>
      <w:r w:rsidR="00AF0617">
        <w:t>; and</w:t>
      </w:r>
    </w:p>
    <w:p w:rsidR="00AF0617" w:rsidRDefault="00AF0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FA8" w:rsidRDefault="00EF6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Ms. Wilson founded the Regalia for Hope Project in January 2011, which makes and provides handmade earrings for female cancer patients, and since </w:t>
      </w:r>
      <w:r w:rsidR="008D48CF">
        <w:t>then</w:t>
      </w:r>
      <w:r>
        <w:t xml:space="preserve"> the organization has provided more than two thousand pairs of earrings to hospitals and on</w:t>
      </w:r>
      <w:r w:rsidR="008D48CF">
        <w:t xml:space="preserve">cology centers throughout North </w:t>
      </w:r>
      <w:r>
        <w:t>and South Carolina; and</w:t>
      </w:r>
    </w:p>
    <w:p w:rsidR="00EF6FA8" w:rsidRDefault="00EF6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FA8" w:rsidRDefault="00EF6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other service endeavors have included the Identity Project aimed </w:t>
      </w:r>
      <w:r w:rsidR="00A47A94">
        <w:t>at</w:t>
      </w:r>
      <w:r>
        <w:t xml:space="preserve"> identify</w:t>
      </w:r>
      <w:r w:rsidR="00A47A94">
        <w:t>ing</w:t>
      </w:r>
      <w:r>
        <w:t xml:space="preserve"> the educational and social factors which affect African</w:t>
      </w:r>
      <w:r w:rsidR="0039448E">
        <w:noBreakHyphen/>
      </w:r>
      <w:r>
        <w:t>American student enrollment rates in the South Carolina Honors College</w:t>
      </w:r>
      <w:r w:rsidR="00FB2168">
        <w:t>,</w:t>
      </w:r>
      <w:r>
        <w:t xml:space="preserve"> as well as diabetes awareness she conducted at the Waverly Family Practice; and</w:t>
      </w:r>
    </w:p>
    <w:p w:rsidR="00FD673F" w:rsidRDefault="00FD67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73F" w:rsidRDefault="00FD67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2007, she has been a SCORE counselor, the youngest in the organization</w:t>
      </w:r>
      <w:r w:rsidR="0039448E" w:rsidRPr="0039448E">
        <w:t>’</w:t>
      </w:r>
      <w:r>
        <w:t>s history, and she has interned at New Carolina as a supply</w:t>
      </w:r>
      <w:r w:rsidR="0039448E">
        <w:noBreakHyphen/>
      </w:r>
      <w:r>
        <w:t>chain analyst, at McNair Law Firm as a marketing and business development intern, and at the South Carolina House of Representatives as a legislative aide for the Honorable Carl Anderson; and</w:t>
      </w:r>
    </w:p>
    <w:p w:rsidR="00FD673F" w:rsidRDefault="00FD67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73F" w:rsidRDefault="00FD67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beginning doctoral studies this fall in the management and organizations program at Northwestern University</w:t>
      </w:r>
      <w:r w:rsidR="0039448E" w:rsidRPr="0039448E">
        <w:t>’</w:t>
      </w:r>
      <w:r>
        <w:t xml:space="preserve">s Kellogg School of Management, </w:t>
      </w:r>
      <w:r w:rsidR="00A47A94">
        <w:t>Ms. Wilson</w:t>
      </w:r>
      <w:r>
        <w:t xml:space="preserve"> plans to tutor students in Senegal and conduct research on the healthcare supply chain in Tanzania; and </w:t>
      </w:r>
    </w:p>
    <w:p w:rsidR="005442FC" w:rsidRDefault="005442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2FC" w:rsidRDefault="005442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extensive community </w:t>
      </w:r>
      <w:r w:rsidR="00A47A94">
        <w:t>involvement</w:t>
      </w:r>
      <w:r>
        <w:t xml:space="preserve"> includes volunteering at Hispanic Connections, Inc., and serving on the University of South Carolina Congressional Advisory Board, as student comptroller for student government, and as a mentor for the Emerging Leaders and Drop Everything and Lead programs; and</w:t>
      </w:r>
    </w:p>
    <w:p w:rsidR="00EF6FA8" w:rsidRDefault="00EF6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FA8" w:rsidRDefault="00EF6FA8" w:rsidP="00EF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honored as the 2011 Outstanding Woman of the Year at t</w:t>
      </w:r>
      <w:r w:rsidR="00A47A94">
        <w:t>he University of South Carolina</w:t>
      </w:r>
      <w:r>
        <w:t xml:space="preserve"> and </w:t>
      </w:r>
      <w:r w:rsidR="00F95387">
        <w:t>with a 3.99 GPA, she is a 2012 Harry S. Truman Scholarship finalist, a Magellan Scholar, a Carolina Scholar, a Lieber Scholar, a National Achievement Scholar designee, a Robert C. Byrd Honors Scholarship recipient, and a Gold President</w:t>
      </w:r>
      <w:r w:rsidR="0039448E" w:rsidRPr="0039448E">
        <w:t>’</w:t>
      </w:r>
      <w:r w:rsidR="00F95387">
        <w:t>s Volunteer Service Award recipient; and</w:t>
      </w:r>
    </w:p>
    <w:p w:rsidR="00EF6FA8" w:rsidRDefault="00EF6FA8" w:rsidP="00EF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FA8" w:rsidRDefault="00F95387" w:rsidP="00EF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appreciate the exceptional </w:t>
      </w:r>
      <w:r w:rsidR="00C02188">
        <w:t>scholastic achievements</w:t>
      </w:r>
      <w:r>
        <w:t xml:space="preserve"> and </w:t>
      </w:r>
      <w:r w:rsidR="00FB2168">
        <w:t>remarkable collegiate career of</w:t>
      </w:r>
      <w:r>
        <w:t xml:space="preserve"> Elizabeth Ruth Wilson at the University of South Carolina</w:t>
      </w:r>
      <w:r w:rsidR="00FB2168">
        <w:t>,</w:t>
      </w:r>
      <w:r>
        <w:t xml:space="preserve"> </w:t>
      </w:r>
      <w:r w:rsidR="00FB2168">
        <w:t>as well as</w:t>
      </w:r>
      <w:r>
        <w:t xml:space="preserve"> her exemplary community service</w:t>
      </w:r>
      <w:r w:rsidR="00FB2168">
        <w:t>,</w:t>
      </w:r>
      <w:r>
        <w:t xml:space="preserve"> and look to hear of her continued success in the years ahead</w:t>
      </w:r>
      <w:r w:rsidR="00EF6FA8">
        <w:t>.  Now, therefore,</w:t>
      </w:r>
    </w:p>
    <w:p w:rsidR="00EF6FA8" w:rsidRDefault="00EF6FA8" w:rsidP="00EF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C9A" w:rsidRDefault="00997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97C9A" w:rsidRDefault="00997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C9A" w:rsidRDefault="00997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B492B">
        <w:t xml:space="preserve"> the members of the House of Representatives of the State of South Carolina, by this resolution, recognize and honor Elizabeth Ruth Wilson of Georgetown County, and congratulate her upon her graduation from the University of South Carolina.</w:t>
      </w:r>
    </w:p>
    <w:p w:rsidR="00997C9A" w:rsidRDefault="00997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7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95387">
        <w:t>provi</w:t>
      </w:r>
      <w:r>
        <w:t>ded to</w:t>
      </w:r>
      <w:r w:rsidR="00F95387">
        <w:t xml:space="preserve"> Elizabeth Ruth Wilson.</w:t>
      </w:r>
    </w:p>
    <w:p w:rsidR="00F56074" w:rsidRDefault="003944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6074" w:rsidRDefault="00F56074" w:rsidP="0079237A">
      <w:pPr>
        <w:suppressAutoHyphens/>
      </w:pPr>
    </w:p>
    <w:sectPr w:rsidR="00F56074" w:rsidSect="0079237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168" w:rsidRDefault="00FB2168" w:rsidP="009F0C77">
      <w:r>
        <w:separator/>
      </w:r>
    </w:p>
  </w:endnote>
  <w:endnote w:type="continuationSeparator" w:id="0">
    <w:p w:rsidR="00FB2168" w:rsidRDefault="00FB21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D2EBBB-7A94-4E57-B7BB-712972DC3EDC}"/>
    <w:embedBold r:id="rId2" w:fontKey="{55CDB071-1366-48CC-A5F1-5539F382B94F}"/>
  </w:font>
  <w:font w:name="Calibri">
    <w:panose1 w:val="020F0502020204030204"/>
    <w:charset w:val="00"/>
    <w:family w:val="swiss"/>
    <w:pitch w:val="variable"/>
    <w:sig w:usb0="E10002FF" w:usb1="4000ACFF" w:usb2="00000009" w:usb3="00000000" w:csb0="0000019F" w:csb1="00000000"/>
    <w:embedRegular r:id="rId3" w:fontKey="{4A5A3902-7C50-4203-BB9C-46AF61389712}"/>
  </w:font>
  <w:font w:name="Tahoma">
    <w:panose1 w:val="020B0604030504040204"/>
    <w:charset w:val="00"/>
    <w:family w:val="swiss"/>
    <w:pitch w:val="variable"/>
    <w:sig w:usb0="21002A87" w:usb1="80000000" w:usb2="00000008" w:usb3="00000000" w:csb0="000101FF" w:csb1="00000000"/>
    <w:embedRegular r:id="rId4" w:fontKey="{6A41E013-D1FD-4DFF-84DC-633EFD625AB8}"/>
  </w:font>
  <w:font w:name="Cambria">
    <w:panose1 w:val="02040503050406030204"/>
    <w:charset w:val="00"/>
    <w:family w:val="roman"/>
    <w:pitch w:val="variable"/>
    <w:sig w:usb0="E00002FF" w:usb1="400004FF" w:usb2="00000000" w:usb3="00000000" w:csb0="0000019F" w:csb1="00000000"/>
    <w:embedRegular r:id="rId5" w:fontKey="{349B4062-033A-4491-AE25-6E5A481201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37A" w:rsidRPr="00F56074" w:rsidRDefault="0079237A" w:rsidP="00F56074">
    <w:pPr>
      <w:pStyle w:val="Footer"/>
      <w:tabs>
        <w:tab w:val="clear" w:pos="4680"/>
        <w:tab w:val="clear" w:pos="9360"/>
        <w:tab w:val="center" w:pos="2995"/>
      </w:tabs>
      <w:spacing w:before="120"/>
    </w:pPr>
    <w:r>
      <w:t>[5159]</w:t>
    </w:r>
    <w:r>
      <w:tab/>
    </w:r>
    <w:r w:rsidR="00C1407A">
      <w:fldChar w:fldCharType="begin"/>
    </w:r>
    <w:r w:rsidR="00C1407A">
      <w:instrText xml:space="preserve"> PAGE  \* MERGEFORMAT </w:instrText>
    </w:r>
    <w:r w:rsidR="00C1407A">
      <w:fldChar w:fldCharType="separate"/>
    </w:r>
    <w:r w:rsidR="00C1407A">
      <w:rPr>
        <w:noProof/>
      </w:rPr>
      <w:t>1</w:t>
    </w:r>
    <w:r w:rsidR="00C140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168" w:rsidRDefault="00FB2168" w:rsidP="009F0C77">
      <w:r>
        <w:separator/>
      </w:r>
    </w:p>
  </w:footnote>
  <w:footnote w:type="continuationSeparator" w:id="0">
    <w:p w:rsidR="00FB2168" w:rsidRDefault="00FB21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036HTC12"/>
    <w:docVar w:name="CoverBillType" w:val="r"/>
    <w:docVar w:name="docpath" w:val="L:\Council\bills\GM\25036HTC12.DOCX"/>
    <w:docVar w:name="dvBillNumber" w:val="5159"/>
    <w:docVar w:name="dvBillNumberPrefix" w:val="H. "/>
    <w:docVar w:name="dvOriginalBody" w:val="House"/>
    <w:docVar w:name="dvSteno" w:val="GM"/>
    <w:docVar w:name="NameofBody" w:val="h"/>
    <w:docVar w:name="vgroup2" w:val="Council"/>
  </w:docVars>
  <w:rsids>
    <w:rsidRoot w:val="008C2DD4"/>
    <w:rsid w:val="00011869"/>
    <w:rsid w:val="00054785"/>
    <w:rsid w:val="000D7347"/>
    <w:rsid w:val="000E1785"/>
    <w:rsid w:val="000F40FA"/>
    <w:rsid w:val="0010776B"/>
    <w:rsid w:val="00123730"/>
    <w:rsid w:val="00133E66"/>
    <w:rsid w:val="001435A3"/>
    <w:rsid w:val="0016195C"/>
    <w:rsid w:val="001A04F1"/>
    <w:rsid w:val="001D08F2"/>
    <w:rsid w:val="001D525B"/>
    <w:rsid w:val="001D7F4F"/>
    <w:rsid w:val="002321B6"/>
    <w:rsid w:val="00250967"/>
    <w:rsid w:val="002543C8"/>
    <w:rsid w:val="00284AAE"/>
    <w:rsid w:val="002D43E0"/>
    <w:rsid w:val="002E5912"/>
    <w:rsid w:val="00325348"/>
    <w:rsid w:val="0032732C"/>
    <w:rsid w:val="00336AD0"/>
    <w:rsid w:val="0037079A"/>
    <w:rsid w:val="00374DE5"/>
    <w:rsid w:val="0039448E"/>
    <w:rsid w:val="003D01E8"/>
    <w:rsid w:val="003D5DFD"/>
    <w:rsid w:val="003E5288"/>
    <w:rsid w:val="003F6D79"/>
    <w:rsid w:val="0041760A"/>
    <w:rsid w:val="00417C01"/>
    <w:rsid w:val="00477165"/>
    <w:rsid w:val="004809EE"/>
    <w:rsid w:val="004E7D54"/>
    <w:rsid w:val="005273C6"/>
    <w:rsid w:val="00530A69"/>
    <w:rsid w:val="005442FC"/>
    <w:rsid w:val="00545593"/>
    <w:rsid w:val="00577C6C"/>
    <w:rsid w:val="005C2FE2"/>
    <w:rsid w:val="005C4982"/>
    <w:rsid w:val="005D324C"/>
    <w:rsid w:val="005E2BC9"/>
    <w:rsid w:val="005F1FE0"/>
    <w:rsid w:val="00605102"/>
    <w:rsid w:val="006215AA"/>
    <w:rsid w:val="006913C9"/>
    <w:rsid w:val="0069470D"/>
    <w:rsid w:val="00734F00"/>
    <w:rsid w:val="00740F70"/>
    <w:rsid w:val="007840EC"/>
    <w:rsid w:val="0079237A"/>
    <w:rsid w:val="007A70AE"/>
    <w:rsid w:val="008362E8"/>
    <w:rsid w:val="008A1768"/>
    <w:rsid w:val="008C2DD4"/>
    <w:rsid w:val="008D48CF"/>
    <w:rsid w:val="008F4429"/>
    <w:rsid w:val="0094021A"/>
    <w:rsid w:val="00997C9A"/>
    <w:rsid w:val="009A5677"/>
    <w:rsid w:val="009C6A0B"/>
    <w:rsid w:val="009F0C77"/>
    <w:rsid w:val="009F4DD1"/>
    <w:rsid w:val="00A41684"/>
    <w:rsid w:val="00A47A94"/>
    <w:rsid w:val="00A553A4"/>
    <w:rsid w:val="00A64E80"/>
    <w:rsid w:val="00A728BD"/>
    <w:rsid w:val="00A72BCD"/>
    <w:rsid w:val="00A741D9"/>
    <w:rsid w:val="00A833AB"/>
    <w:rsid w:val="00A9741D"/>
    <w:rsid w:val="00AD4B17"/>
    <w:rsid w:val="00AF0617"/>
    <w:rsid w:val="00B412D4"/>
    <w:rsid w:val="00BE3C22"/>
    <w:rsid w:val="00C02188"/>
    <w:rsid w:val="00C0345E"/>
    <w:rsid w:val="00C1407A"/>
    <w:rsid w:val="00C3483A"/>
    <w:rsid w:val="00C74E9D"/>
    <w:rsid w:val="00C82FD3"/>
    <w:rsid w:val="00C92819"/>
    <w:rsid w:val="00CC6B7B"/>
    <w:rsid w:val="00CD2089"/>
    <w:rsid w:val="00D73A67"/>
    <w:rsid w:val="00D970A9"/>
    <w:rsid w:val="00DC6715"/>
    <w:rsid w:val="00DF3845"/>
    <w:rsid w:val="00E41911"/>
    <w:rsid w:val="00E92EEF"/>
    <w:rsid w:val="00EB492B"/>
    <w:rsid w:val="00EF6FA8"/>
    <w:rsid w:val="00F24442"/>
    <w:rsid w:val="00F50AE3"/>
    <w:rsid w:val="00F56074"/>
    <w:rsid w:val="00F67CF1"/>
    <w:rsid w:val="00F840F0"/>
    <w:rsid w:val="00F95387"/>
    <w:rsid w:val="00FB0D0D"/>
    <w:rsid w:val="00FB2168"/>
    <w:rsid w:val="00FB43B4"/>
    <w:rsid w:val="00FD673F"/>
    <w:rsid w:val="00FF1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B1A3C5-7F7F-4A2D-B04A-1C9BCC49B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48CF"/>
    <w:rPr>
      <w:rFonts w:ascii="Tahoma" w:hAnsi="Tahoma" w:cs="Tahoma"/>
      <w:sz w:val="16"/>
      <w:szCs w:val="16"/>
    </w:rPr>
  </w:style>
  <w:style w:type="character" w:customStyle="1" w:styleId="BalloonTextChar">
    <w:name w:val="Balloon Text Char"/>
    <w:basedOn w:val="DefaultParagraphFont"/>
    <w:link w:val="BalloonText"/>
    <w:uiPriority w:val="99"/>
    <w:semiHidden/>
    <w:rsid w:val="008D48CF"/>
    <w:rPr>
      <w:rFonts w:ascii="Tahoma" w:eastAsia="Times New Roman" w:hAnsi="Tahoma" w:cs="Tahoma"/>
      <w:sz w:val="16"/>
      <w:szCs w:val="16"/>
    </w:rPr>
  </w:style>
  <w:style w:type="character" w:styleId="Hyperlink">
    <w:name w:val="Hyperlink"/>
    <w:basedOn w:val="DefaultParagraphFont"/>
    <w:uiPriority w:val="99"/>
    <w:unhideWhenUsed/>
    <w:rsid w:val="007923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59_20120424.docx" TargetMode="External"/><Relationship Id="rId3" Type="http://schemas.openxmlformats.org/officeDocument/2006/relationships/settings" Target="settings.xml"/><Relationship Id="rId7" Type="http://schemas.openxmlformats.org/officeDocument/2006/relationships/hyperlink" Target="file:///h:\hj%20archive\2012\04-24-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DB30F-9209-4303-8FEF-0CC249AB2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730</Words>
  <Characters>4303</Characters>
  <Application>Microsoft Office Word</Application>
  <DocSecurity>4</DocSecurity>
  <Lines>123</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5159: Elizabeth Ruth Wilson - South Carolina Legislature Online</dc:title>
  <dc:subject/>
  <dc:creator>gailmoore</dc:creator>
  <cp:keywords/>
  <dc:description/>
  <cp:lastModifiedBy>N Cumfer</cp:lastModifiedBy>
  <cp:revision>2</cp:revision>
  <cp:lastPrinted>2012-04-18T20:15:00Z</cp:lastPrinted>
  <dcterms:created xsi:type="dcterms:W3CDTF">2014-11-24T14:58:00Z</dcterms:created>
  <dcterms:modified xsi:type="dcterms:W3CDTF">2014-11-24T14:58:00Z</dcterms:modified>
</cp:coreProperties>
</file>