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020" w:rsidRDefault="00A53020" w:rsidP="00A53020">
      <w:pPr>
        <w:widowControl w:val="0"/>
        <w:jc w:val="center"/>
      </w:pPr>
      <w:bookmarkStart w:id="0" w:name="_GoBack"/>
      <w:bookmarkEnd w:id="0"/>
      <w:r w:rsidRPr="00A53020">
        <w:rPr>
          <w:b/>
        </w:rPr>
        <w:t>South Carolina General Assembly</w:t>
      </w:r>
    </w:p>
    <w:p w:rsidR="00A53020" w:rsidRDefault="00A53020" w:rsidP="00A53020">
      <w:pPr>
        <w:widowControl w:val="0"/>
        <w:jc w:val="center"/>
      </w:pPr>
      <w:r>
        <w:t>119th Session, 2011-2012</w:t>
      </w:r>
    </w:p>
    <w:p w:rsidR="00A53020" w:rsidRDefault="00A53020" w:rsidP="00A53020">
      <w:pPr>
        <w:widowControl w:val="0"/>
      </w:pPr>
    </w:p>
    <w:p w:rsidR="00A53020" w:rsidRDefault="00A53020" w:rsidP="00A53020">
      <w:pPr>
        <w:widowControl w:val="0"/>
        <w:rPr>
          <w:b/>
        </w:rPr>
      </w:pPr>
      <w:r w:rsidRPr="00A53020">
        <w:rPr>
          <w:b/>
        </w:rPr>
        <w:t>S.</w:t>
      </w:r>
      <w:r>
        <w:rPr>
          <w:b/>
        </w:rPr>
        <w:t xml:space="preserve"> </w:t>
      </w:r>
      <w:r w:rsidRPr="00A53020">
        <w:rPr>
          <w:b/>
        </w:rPr>
        <w:t>550</w:t>
      </w:r>
    </w:p>
    <w:p w:rsidR="00A53020" w:rsidRDefault="00A53020" w:rsidP="00A53020">
      <w:pPr>
        <w:widowControl w:val="0"/>
        <w:rPr>
          <w:b/>
        </w:rPr>
      </w:pPr>
    </w:p>
    <w:p w:rsidR="00A53020" w:rsidRDefault="00A53020" w:rsidP="00A53020">
      <w:pPr>
        <w:widowControl w:val="0"/>
      </w:pPr>
      <w:r w:rsidRPr="00A53020">
        <w:rPr>
          <w:b/>
        </w:rPr>
        <w:t>STATUS INFORMATION</w:t>
      </w:r>
    </w:p>
    <w:p w:rsidR="00A53020" w:rsidRDefault="00A53020" w:rsidP="00A53020">
      <w:pPr>
        <w:widowControl w:val="0"/>
      </w:pPr>
    </w:p>
    <w:p w:rsidR="00A53020" w:rsidRDefault="00A53020" w:rsidP="00A53020">
      <w:pPr>
        <w:widowControl w:val="0"/>
      </w:pPr>
      <w:r>
        <w:t>Senate Resolution</w:t>
      </w:r>
    </w:p>
    <w:p w:rsidR="00A53020" w:rsidRDefault="00A53020" w:rsidP="00A53020">
      <w:pPr>
        <w:widowControl w:val="0"/>
      </w:pPr>
      <w:r>
        <w:t>Sponsors: Senator Courson</w:t>
      </w:r>
    </w:p>
    <w:p w:rsidR="00A53020" w:rsidRDefault="00A53020" w:rsidP="00A53020">
      <w:pPr>
        <w:widowControl w:val="0"/>
      </w:pPr>
      <w:r>
        <w:t>Document Path: l:\s-res\jec\003lega.mrh.jec.docx</w:t>
      </w:r>
    </w:p>
    <w:p w:rsidR="00A53020" w:rsidRDefault="00A53020" w:rsidP="00A53020">
      <w:pPr>
        <w:widowControl w:val="0"/>
      </w:pPr>
    </w:p>
    <w:p w:rsidR="00A53020" w:rsidRDefault="00A53020" w:rsidP="00A53020">
      <w:pPr>
        <w:widowControl w:val="0"/>
      </w:pPr>
      <w:r>
        <w:t>Introduced in the Senate on February 15, 2011</w:t>
      </w:r>
    </w:p>
    <w:p w:rsidR="00A53020" w:rsidRDefault="00A53020" w:rsidP="00A53020">
      <w:pPr>
        <w:widowControl w:val="0"/>
      </w:pPr>
      <w:r>
        <w:t>Adopted by the Senate on February 15, 2011</w:t>
      </w:r>
    </w:p>
    <w:p w:rsidR="00A53020" w:rsidRDefault="00A53020" w:rsidP="00A53020">
      <w:pPr>
        <w:widowControl w:val="0"/>
      </w:pPr>
    </w:p>
    <w:p w:rsidR="00A53020" w:rsidRDefault="00A53020" w:rsidP="00A53020">
      <w:pPr>
        <w:widowControl w:val="0"/>
      </w:pPr>
      <w:r>
        <w:t xml:space="preserve">Summary: </w:t>
      </w:r>
      <w:r w:rsidR="00982270">
        <w:t>John R. Legare</w:t>
      </w:r>
    </w:p>
    <w:p w:rsidR="00A53020" w:rsidRDefault="00A53020" w:rsidP="00A53020">
      <w:pPr>
        <w:widowControl w:val="0"/>
      </w:pPr>
    </w:p>
    <w:p w:rsidR="00A53020" w:rsidRDefault="00A53020" w:rsidP="00A53020">
      <w:pPr>
        <w:widowControl w:val="0"/>
      </w:pPr>
    </w:p>
    <w:p w:rsidR="00A53020" w:rsidRDefault="00A53020" w:rsidP="00A5302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53020">
        <w:rPr>
          <w:b/>
        </w:rPr>
        <w:t>HISTORY OF LEGISLATIVE ACTIONS</w:t>
      </w:r>
    </w:p>
    <w:p w:rsidR="00A53020" w:rsidRDefault="00A53020" w:rsidP="00A5302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53020" w:rsidRPr="00A53020" w:rsidRDefault="00A53020" w:rsidP="00A5302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53020">
        <w:rPr>
          <w:u w:val="single"/>
        </w:rPr>
        <w:tab/>
        <w:t>Date</w:t>
      </w:r>
      <w:r w:rsidRPr="00A53020">
        <w:rPr>
          <w:u w:val="single"/>
        </w:rPr>
        <w:tab/>
        <w:t>Body</w:t>
      </w:r>
      <w:r w:rsidRPr="00A53020">
        <w:rPr>
          <w:u w:val="single"/>
        </w:rPr>
        <w:tab/>
        <w:t>Action Description with journal page number</w:t>
      </w:r>
      <w:r w:rsidRPr="00A53020">
        <w:rPr>
          <w:u w:val="single"/>
        </w:rPr>
        <w:tab/>
      </w:r>
    </w:p>
    <w:p w:rsidR="00AC4336" w:rsidRDefault="00AC4336" w:rsidP="00AC43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2/15/2011</w:t>
      </w:r>
      <w:r>
        <w:tab/>
        <w:t>Senate</w:t>
      </w:r>
      <w:r>
        <w:tab/>
      </w:r>
      <w:r w:rsidRPr="001F67E2">
        <w:t>Introduced and adopted (</w:t>
      </w:r>
      <w:hyperlink r:id="rId6" w:history="1">
        <w:r w:rsidRPr="001F67E2">
          <w:rPr>
            <w:rStyle w:val="Hyperlink"/>
          </w:rPr>
          <w:t>Senate Journal</w:t>
        </w:r>
        <w:r w:rsidRPr="001F67E2">
          <w:rPr>
            <w:rStyle w:val="Hyperlink"/>
          </w:rPr>
          <w:noBreakHyphen/>
          <w:t>page 2</w:t>
        </w:r>
      </w:hyperlink>
      <w:r w:rsidRPr="001F67E2">
        <w:t>)</w:t>
      </w:r>
    </w:p>
    <w:p w:rsidR="00AC4336" w:rsidRDefault="00AC4336" w:rsidP="00AC43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53020" w:rsidRPr="00A53020" w:rsidRDefault="00A53020" w:rsidP="00A5302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53020" w:rsidRDefault="00A53020" w:rsidP="00A53020">
      <w:r w:rsidRPr="00A53020">
        <w:rPr>
          <w:b/>
        </w:rPr>
        <w:t>VERSIONS OF THIS BILL</w:t>
      </w:r>
    </w:p>
    <w:p w:rsidR="00A53020" w:rsidRDefault="00A53020" w:rsidP="00A53020"/>
    <w:p w:rsidR="00A53020" w:rsidRDefault="008B2268" w:rsidP="00A53020">
      <w:hyperlink r:id="rId7" w:history="1">
        <w:r w:rsidR="00A53020">
          <w:rPr>
            <w:rStyle w:val="Hyperlink"/>
          </w:rPr>
          <w:t>2/15/2011</w:t>
        </w:r>
      </w:hyperlink>
    </w:p>
    <w:p w:rsidR="00A53020" w:rsidRDefault="00A53020" w:rsidP="00A53020"/>
    <w:p w:rsidR="00A53020" w:rsidRDefault="00A53020" w:rsidP="00A53020">
      <w:pPr>
        <w:sectPr w:rsidR="00A53020" w:rsidSect="00A5302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37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62C1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C76E93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DB2D52">
        <w:rPr>
          <w:color w:val="000000" w:themeColor="text1"/>
          <w:u w:color="000000" w:themeColor="text1"/>
        </w:rPr>
        <w:t xml:space="preserve">TO THANK </w:t>
      </w:r>
      <w:r>
        <w:rPr>
          <w:color w:val="000000" w:themeColor="text1"/>
          <w:u w:color="000000" w:themeColor="text1"/>
        </w:rPr>
        <w:t xml:space="preserve">MR. </w:t>
      </w:r>
      <w:r w:rsidRPr="00DB2D52">
        <w:rPr>
          <w:color w:val="000000" w:themeColor="text1"/>
          <w:u w:color="000000" w:themeColor="text1"/>
        </w:rPr>
        <w:t xml:space="preserve">JOHN R. LEGARE FOR HIS DISTINGUISHED AND EXEMPLARY SERVICE </w:t>
      </w:r>
      <w:r>
        <w:rPr>
          <w:color w:val="000000" w:themeColor="text1"/>
          <w:u w:color="000000" w:themeColor="text1"/>
        </w:rPr>
        <w:t>TO THE PEOPLE OF SOUTH CAROLINA.</w:t>
      </w:r>
    </w:p>
    <w:p w:rsidR="00562C1D" w:rsidRDefault="00562C1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C76E93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2D52">
        <w:rPr>
          <w:color w:val="000000" w:themeColor="text1"/>
          <w:u w:color="000000" w:themeColor="text1"/>
        </w:rPr>
        <w:t>Whereas, John R. Legare is a 2001 graduate of the University of South Carolina School of Journalism and Mass Communications; and</w:t>
      </w:r>
    </w:p>
    <w:p w:rsidR="00C76E93" w:rsidRPr="00DB2D52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6E93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2D52">
        <w:rPr>
          <w:color w:val="000000" w:themeColor="text1"/>
          <w:u w:color="000000" w:themeColor="text1"/>
        </w:rPr>
        <w:t xml:space="preserve">Whereas, he has over eight years of service to the State of South Carolina; and </w:t>
      </w:r>
    </w:p>
    <w:p w:rsidR="00C76E93" w:rsidRPr="00DB2D52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6E93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2D52">
        <w:rPr>
          <w:color w:val="000000" w:themeColor="text1"/>
          <w:u w:color="000000" w:themeColor="text1"/>
        </w:rPr>
        <w:t xml:space="preserve">Whereas, he has served more than five years as spokesman at the South Carolina Emergency Management Division serving during numerous emergency and disaster situations; and </w:t>
      </w:r>
    </w:p>
    <w:p w:rsidR="00C76E93" w:rsidRPr="00DB2D52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6E93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2D52">
        <w:rPr>
          <w:color w:val="000000" w:themeColor="text1"/>
          <w:u w:color="000000" w:themeColor="text1"/>
        </w:rPr>
        <w:t xml:space="preserve">Whereas, he has worked extensively with the response efforts for evacuees of Hurricane Katrina; and </w:t>
      </w:r>
    </w:p>
    <w:p w:rsidR="00C76E93" w:rsidRPr="00DB2D52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6E93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2D52">
        <w:rPr>
          <w:color w:val="000000" w:themeColor="text1"/>
          <w:u w:color="000000" w:themeColor="text1"/>
        </w:rPr>
        <w:t xml:space="preserve">Whereas, he has worked over three years in the Lieutenant Governor’s Office on Aging, where he has promoted and enhanced services to the expanding elderly proportions of our society and </w:t>
      </w:r>
      <w:r>
        <w:rPr>
          <w:color w:val="000000" w:themeColor="text1"/>
          <w:u w:color="000000" w:themeColor="text1"/>
        </w:rPr>
        <w:t>S</w:t>
      </w:r>
      <w:r w:rsidRPr="00DB2D52">
        <w:rPr>
          <w:color w:val="000000" w:themeColor="text1"/>
          <w:u w:color="000000" w:themeColor="text1"/>
        </w:rPr>
        <w:t xml:space="preserve">tate, and </w:t>
      </w:r>
      <w:r>
        <w:rPr>
          <w:color w:val="000000" w:themeColor="text1"/>
          <w:u w:color="000000" w:themeColor="text1"/>
        </w:rPr>
        <w:t xml:space="preserve">he has </w:t>
      </w:r>
      <w:r w:rsidRPr="00DB2D52">
        <w:rPr>
          <w:color w:val="000000" w:themeColor="text1"/>
          <w:u w:color="000000" w:themeColor="text1"/>
        </w:rPr>
        <w:t xml:space="preserve">worked tirelessly to communicate these issues to policymakers and advocates; and </w:t>
      </w:r>
    </w:p>
    <w:p w:rsidR="00C76E93" w:rsidRPr="00DB2D52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6E93" w:rsidRPr="00DB2D52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2D52">
        <w:rPr>
          <w:color w:val="000000" w:themeColor="text1"/>
          <w:u w:color="000000" w:themeColor="text1"/>
        </w:rPr>
        <w:lastRenderedPageBreak/>
        <w:t>Whereas, he is universally regarded as a Christian gentleman worth</w:t>
      </w:r>
      <w:r>
        <w:rPr>
          <w:color w:val="000000" w:themeColor="text1"/>
          <w:u w:color="000000" w:themeColor="text1"/>
        </w:rPr>
        <w:t>y of friendship and admiration.  N</w:t>
      </w:r>
      <w:r w:rsidRPr="00DB2D52">
        <w:rPr>
          <w:color w:val="000000" w:themeColor="text1"/>
          <w:u w:color="000000" w:themeColor="text1"/>
        </w:rPr>
        <w:t xml:space="preserve">ow, therefore, </w:t>
      </w:r>
    </w:p>
    <w:p w:rsidR="00C76E93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6E93" w:rsidRPr="00DB2D52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2D52">
        <w:rPr>
          <w:color w:val="000000" w:themeColor="text1"/>
          <w:u w:color="000000" w:themeColor="text1"/>
        </w:rPr>
        <w:t xml:space="preserve">Be it resolved by the Senate: </w:t>
      </w:r>
    </w:p>
    <w:p w:rsidR="00C76E93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76E93" w:rsidRPr="00DB2D52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2D52">
        <w:rPr>
          <w:color w:val="000000" w:themeColor="text1"/>
          <w:u w:color="000000" w:themeColor="text1"/>
        </w:rPr>
        <w:t>That the members of the Senate</w:t>
      </w:r>
      <w:r>
        <w:rPr>
          <w:color w:val="000000" w:themeColor="text1"/>
          <w:u w:color="000000" w:themeColor="text1"/>
        </w:rPr>
        <w:t xml:space="preserve">, by this resolution, </w:t>
      </w:r>
      <w:r w:rsidRPr="00DB2D52">
        <w:rPr>
          <w:color w:val="000000" w:themeColor="text1"/>
          <w:u w:color="000000" w:themeColor="text1"/>
        </w:rPr>
        <w:t xml:space="preserve">congratulate </w:t>
      </w:r>
      <w:r>
        <w:rPr>
          <w:color w:val="000000" w:themeColor="text1"/>
          <w:u w:color="000000" w:themeColor="text1"/>
        </w:rPr>
        <w:t xml:space="preserve">Mr. </w:t>
      </w:r>
      <w:r w:rsidRPr="00DB2D52">
        <w:rPr>
          <w:color w:val="000000" w:themeColor="text1"/>
          <w:u w:color="000000" w:themeColor="text1"/>
        </w:rPr>
        <w:t>John Legare on his years of dedicated service to the people of the State of South Carolina.</w:t>
      </w:r>
    </w:p>
    <w:p w:rsidR="00C76E93" w:rsidRPr="00DB2D52" w:rsidRDefault="00C76E93" w:rsidP="00C7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B2D52">
        <w:rPr>
          <w:color w:val="000000" w:themeColor="text1"/>
          <w:u w:color="000000" w:themeColor="text1"/>
        </w:rPr>
        <w:t>Be it further resolved that a copy of this resolution be forwarded to John R. Legare.</w:t>
      </w:r>
    </w:p>
    <w:p w:rsidR="00337A7A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37A7A" w:rsidRDefault="00337A7A" w:rsidP="00A53020">
      <w:pPr>
        <w:suppressAutoHyphens/>
        <w:jc w:val="both"/>
        <w:rPr>
          <w:rFonts w:eastAsia="Times New Roman"/>
        </w:rPr>
      </w:pPr>
    </w:p>
    <w:sectPr w:rsidR="00337A7A" w:rsidSect="00A5302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2C1D" w:rsidRDefault="00562C1D" w:rsidP="00522CE0">
      <w:r>
        <w:separator/>
      </w:r>
    </w:p>
  </w:endnote>
  <w:endnote w:type="continuationSeparator" w:id="0">
    <w:p w:rsidR="00562C1D" w:rsidRDefault="00562C1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E8E74C-8C2A-4CED-BF0C-66754283672E}"/>
    <w:embedBold r:id="rId2" w:fontKey="{F0111E62-12E7-471C-9800-037F874D42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E217AFA-4A03-4141-9B0B-AA77B3068F7E}"/>
    <w:embedBold r:id="rId4" w:fontKey="{F7F145F4-1797-4FA3-930C-C00B9DA1E9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FD611C-54B3-4912-924F-33D4A3BE94C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020" w:rsidRPr="00337A7A" w:rsidRDefault="00A53020" w:rsidP="00337A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[550]</w:t>
    </w:r>
    <w:r>
      <w:tab/>
    </w:r>
    <w:r w:rsidR="008B2268">
      <w:fldChar w:fldCharType="begin"/>
    </w:r>
    <w:r w:rsidR="008B2268">
      <w:instrText xml:space="preserve"> PAGE  \* MERGEFORMAT </w:instrText>
    </w:r>
    <w:r w:rsidR="008B2268">
      <w:fldChar w:fldCharType="separate"/>
    </w:r>
    <w:r w:rsidR="008B2268">
      <w:rPr>
        <w:noProof/>
      </w:rPr>
      <w:t>1</w:t>
    </w:r>
    <w:r w:rsidR="008B226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2C1D" w:rsidRDefault="00562C1D" w:rsidP="00522CE0">
      <w:r>
        <w:separator/>
      </w:r>
    </w:p>
  </w:footnote>
  <w:footnote w:type="continuationSeparator" w:id="0">
    <w:p w:rsidR="00562C1D" w:rsidRDefault="00562C1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3LEGA.MRH.JEC"/>
    <w:docVar w:name="CoverAttorneyInitials" w:val="MRH"/>
    <w:docVar w:name="CoverAttorneyLastName" w:val="Hitchcock"/>
    <w:docVar w:name="CoverBillType" w:val="r"/>
    <w:docVar w:name="CoverSenator" w:val="JEC"/>
    <w:docVar w:name="dvBillNumber" w:val="550"/>
    <w:docVar w:name="dvBillNumberPrefix" w:val="S. "/>
    <w:docVar w:name="dvOriginalBody" w:val="Senate"/>
    <w:docVar w:name="fulldraftpath" w:val="L:\S-RES\JEC\003LEGA.MRH.JEC.DOCX"/>
    <w:docVar w:name="NameofBody" w:val="S"/>
    <w:docVar w:name="vgroup2" w:val="S-RES"/>
  </w:docVars>
  <w:rsids>
    <w:rsidRoot w:val="00E540D9"/>
    <w:rsid w:val="00042AC1"/>
    <w:rsid w:val="00046516"/>
    <w:rsid w:val="0007601D"/>
    <w:rsid w:val="000B0720"/>
    <w:rsid w:val="000B5EAF"/>
    <w:rsid w:val="00165441"/>
    <w:rsid w:val="00170561"/>
    <w:rsid w:val="00186AC9"/>
    <w:rsid w:val="00197DF1"/>
    <w:rsid w:val="001B3DD9"/>
    <w:rsid w:val="001B7E5D"/>
    <w:rsid w:val="001D3BAC"/>
    <w:rsid w:val="001F56EE"/>
    <w:rsid w:val="002429FE"/>
    <w:rsid w:val="00245C4E"/>
    <w:rsid w:val="002C0BE8"/>
    <w:rsid w:val="002C125A"/>
    <w:rsid w:val="002C1321"/>
    <w:rsid w:val="002C5896"/>
    <w:rsid w:val="002D3BED"/>
    <w:rsid w:val="00307C2B"/>
    <w:rsid w:val="00337A7A"/>
    <w:rsid w:val="00383247"/>
    <w:rsid w:val="003D6E2B"/>
    <w:rsid w:val="003E7597"/>
    <w:rsid w:val="00450668"/>
    <w:rsid w:val="004952FA"/>
    <w:rsid w:val="004B6A22"/>
    <w:rsid w:val="004D7F37"/>
    <w:rsid w:val="005216D6"/>
    <w:rsid w:val="00522CE0"/>
    <w:rsid w:val="005272E7"/>
    <w:rsid w:val="00562C1D"/>
    <w:rsid w:val="00565148"/>
    <w:rsid w:val="00570CB3"/>
    <w:rsid w:val="00593361"/>
    <w:rsid w:val="005A5017"/>
    <w:rsid w:val="005A648C"/>
    <w:rsid w:val="005F1745"/>
    <w:rsid w:val="006B34E8"/>
    <w:rsid w:val="006C74EA"/>
    <w:rsid w:val="00720D40"/>
    <w:rsid w:val="007318D4"/>
    <w:rsid w:val="00765784"/>
    <w:rsid w:val="007A4390"/>
    <w:rsid w:val="007B2D6D"/>
    <w:rsid w:val="007E470C"/>
    <w:rsid w:val="007E5CB7"/>
    <w:rsid w:val="008314D2"/>
    <w:rsid w:val="008B2268"/>
    <w:rsid w:val="008B2F42"/>
    <w:rsid w:val="008E185F"/>
    <w:rsid w:val="008F023B"/>
    <w:rsid w:val="009015C3"/>
    <w:rsid w:val="00904E16"/>
    <w:rsid w:val="009162B3"/>
    <w:rsid w:val="00927C62"/>
    <w:rsid w:val="00982270"/>
    <w:rsid w:val="00983951"/>
    <w:rsid w:val="00984124"/>
    <w:rsid w:val="00984640"/>
    <w:rsid w:val="00995C37"/>
    <w:rsid w:val="009C118A"/>
    <w:rsid w:val="00A02011"/>
    <w:rsid w:val="00A4011E"/>
    <w:rsid w:val="00A52650"/>
    <w:rsid w:val="00A53020"/>
    <w:rsid w:val="00A70E1B"/>
    <w:rsid w:val="00A86015"/>
    <w:rsid w:val="00A9594E"/>
    <w:rsid w:val="00AC4336"/>
    <w:rsid w:val="00AD4D66"/>
    <w:rsid w:val="00AE59C8"/>
    <w:rsid w:val="00B10098"/>
    <w:rsid w:val="00B14B3C"/>
    <w:rsid w:val="00B44D98"/>
    <w:rsid w:val="00B5790D"/>
    <w:rsid w:val="00B945C5"/>
    <w:rsid w:val="00BA20EA"/>
    <w:rsid w:val="00BB5AFC"/>
    <w:rsid w:val="00BC0A56"/>
    <w:rsid w:val="00C45366"/>
    <w:rsid w:val="00C57023"/>
    <w:rsid w:val="00C74052"/>
    <w:rsid w:val="00C76E93"/>
    <w:rsid w:val="00CB187A"/>
    <w:rsid w:val="00CC0EC7"/>
    <w:rsid w:val="00CE4254"/>
    <w:rsid w:val="00D1088B"/>
    <w:rsid w:val="00D156D2"/>
    <w:rsid w:val="00D86943"/>
    <w:rsid w:val="00DA47B9"/>
    <w:rsid w:val="00DB6D20"/>
    <w:rsid w:val="00E058D3"/>
    <w:rsid w:val="00E540D9"/>
    <w:rsid w:val="00E76AD9"/>
    <w:rsid w:val="00E91E2F"/>
    <w:rsid w:val="00EA3546"/>
    <w:rsid w:val="00EB00A0"/>
    <w:rsid w:val="00EB47AE"/>
    <w:rsid w:val="00EC34E1"/>
    <w:rsid w:val="00F0234A"/>
    <w:rsid w:val="00F52959"/>
    <w:rsid w:val="00F55884"/>
    <w:rsid w:val="00FC0D36"/>
    <w:rsid w:val="00FD32C7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  <w15:docId w15:val="{F39D8133-0DE3-4E74-A5FA-CD2B9082B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530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file:///p:\pprever\2011-12\550_20110215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1\02-15-11.docx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274</Words>
  <Characters>1490</Characters>
  <Application>Microsoft Office Word</Application>
  <DocSecurity>4</DocSecurity>
  <Lines>73</Lines>
  <Paragraphs>27</Paragraphs>
  <ScaleCrop>false</ScaleCrop>
  <Company> </Company>
  <LinksUpToDate>false</LinksUpToDate>
  <CharactersWithSpaces>1745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550: John R. Legare - South Carolina Legislature Online</dc:title>
  <dc:subject/>
  <dc:creator>BonnieHuth</dc:creator>
  <cp:keywords/>
  <dc:description/>
  <cp:lastModifiedBy>N Cumfer</cp:lastModifiedBy>
  <cp:revision>2</cp:revision>
  <dcterms:created xsi:type="dcterms:W3CDTF">2014-11-21T20:46:00Z</dcterms:created>
  <dcterms:modified xsi:type="dcterms:W3CDTF">2014-11-21T20:46:00Z</dcterms:modified>
</cp:coreProperties>
</file>