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3D0" w:rsidRDefault="00EE43D0" w:rsidP="00EE43D0">
      <w:pPr>
        <w:widowControl w:val="0"/>
        <w:jc w:val="center"/>
      </w:pPr>
      <w:bookmarkStart w:id="0" w:name="_GoBack"/>
      <w:bookmarkEnd w:id="0"/>
      <w:r w:rsidRPr="00EE43D0">
        <w:rPr>
          <w:b/>
        </w:rPr>
        <w:t>South Carolina General Assembly</w:t>
      </w:r>
    </w:p>
    <w:p w:rsidR="00EE43D0" w:rsidRDefault="00EE43D0" w:rsidP="00EE43D0">
      <w:pPr>
        <w:widowControl w:val="0"/>
        <w:jc w:val="center"/>
      </w:pPr>
      <w:r>
        <w:t>119th Session, 2011-2012</w:t>
      </w:r>
    </w:p>
    <w:p w:rsidR="00EE43D0" w:rsidRDefault="00EE43D0" w:rsidP="00EE43D0">
      <w:pPr>
        <w:widowControl w:val="0"/>
        <w:jc w:val="left"/>
      </w:pPr>
    </w:p>
    <w:p w:rsidR="00EE43D0" w:rsidRDefault="00EE43D0" w:rsidP="00EE43D0">
      <w:pPr>
        <w:widowControl w:val="0"/>
        <w:jc w:val="left"/>
        <w:rPr>
          <w:b/>
        </w:rPr>
      </w:pPr>
      <w:r w:rsidRPr="00EE43D0">
        <w:rPr>
          <w:b/>
        </w:rPr>
        <w:t>S.</w:t>
      </w:r>
      <w:r>
        <w:rPr>
          <w:b/>
        </w:rPr>
        <w:t xml:space="preserve"> </w:t>
      </w:r>
      <w:r w:rsidRPr="00EE43D0">
        <w:rPr>
          <w:b/>
        </w:rPr>
        <w:t>899</w:t>
      </w:r>
    </w:p>
    <w:p w:rsidR="00EE43D0" w:rsidRDefault="00EE43D0" w:rsidP="00EE43D0">
      <w:pPr>
        <w:widowControl w:val="0"/>
        <w:jc w:val="left"/>
        <w:rPr>
          <w:b/>
        </w:rPr>
      </w:pPr>
    </w:p>
    <w:p w:rsidR="00EE43D0" w:rsidRDefault="00EE43D0" w:rsidP="00EE43D0">
      <w:pPr>
        <w:widowControl w:val="0"/>
        <w:jc w:val="left"/>
      </w:pPr>
      <w:r w:rsidRPr="00EE43D0">
        <w:rPr>
          <w:b/>
        </w:rPr>
        <w:t>STATUS INFORMATION</w:t>
      </w:r>
    </w:p>
    <w:p w:rsidR="00EE43D0" w:rsidRDefault="00EE43D0" w:rsidP="00EE43D0">
      <w:pPr>
        <w:widowControl w:val="0"/>
        <w:jc w:val="left"/>
      </w:pPr>
    </w:p>
    <w:p w:rsidR="00EE43D0" w:rsidRDefault="00EE43D0" w:rsidP="00EE43D0">
      <w:pPr>
        <w:widowControl w:val="0"/>
        <w:jc w:val="left"/>
      </w:pPr>
      <w:r>
        <w:t>Concurrent Resolution</w:t>
      </w:r>
    </w:p>
    <w:p w:rsidR="00EE43D0" w:rsidRDefault="00EE43D0" w:rsidP="00EE43D0">
      <w:pPr>
        <w:widowControl w:val="0"/>
        <w:jc w:val="left"/>
      </w:pPr>
      <w:r>
        <w:t>Sponsors: Senators Courson, Cromer and Knotts</w:t>
      </w:r>
    </w:p>
    <w:p w:rsidR="00EE43D0" w:rsidRDefault="00EE43D0" w:rsidP="00EE43D0">
      <w:pPr>
        <w:widowControl w:val="0"/>
        <w:jc w:val="left"/>
      </w:pPr>
      <w:r>
        <w:t>Document Path: l:\council\bills\gm\24824cm11.docx</w:t>
      </w:r>
    </w:p>
    <w:p w:rsidR="00EE43D0" w:rsidRDefault="00EE43D0" w:rsidP="00EE43D0">
      <w:pPr>
        <w:widowControl w:val="0"/>
        <w:jc w:val="left"/>
      </w:pPr>
    </w:p>
    <w:p w:rsidR="004C1A4D" w:rsidRDefault="004C1A4D" w:rsidP="00EE43D0">
      <w:pPr>
        <w:widowControl w:val="0"/>
        <w:jc w:val="left"/>
      </w:pPr>
      <w:r>
        <w:t>Introduced in the Senate on May 18, 2011</w:t>
      </w:r>
    </w:p>
    <w:p w:rsidR="004C1A4D" w:rsidRDefault="004C1A4D" w:rsidP="00EE43D0">
      <w:pPr>
        <w:widowControl w:val="0"/>
        <w:jc w:val="left"/>
      </w:pPr>
      <w:r>
        <w:t>Introduced in the House on May 24, 2011</w:t>
      </w:r>
    </w:p>
    <w:p w:rsidR="004C1A4D" w:rsidRDefault="004C1A4D" w:rsidP="00EE43D0">
      <w:pPr>
        <w:widowControl w:val="0"/>
        <w:jc w:val="left"/>
      </w:pPr>
      <w:r>
        <w:t>Adopted by the General Assembly on May 24, 2011</w:t>
      </w:r>
    </w:p>
    <w:p w:rsidR="004C1A4D" w:rsidRDefault="004C1A4D" w:rsidP="00EE43D0">
      <w:pPr>
        <w:widowControl w:val="0"/>
        <w:jc w:val="left"/>
      </w:pPr>
    </w:p>
    <w:p w:rsidR="00EE43D0" w:rsidRDefault="00EE43D0" w:rsidP="00EE43D0">
      <w:pPr>
        <w:widowControl w:val="0"/>
        <w:jc w:val="left"/>
      </w:pPr>
      <w:r>
        <w:t xml:space="preserve">Summary: </w:t>
      </w:r>
      <w:r w:rsidR="005A5B11">
        <w:t>Capital City/ Lake Murray Country Regional Tourism Board</w:t>
      </w:r>
    </w:p>
    <w:p w:rsidR="00EE43D0" w:rsidRDefault="00EE43D0" w:rsidP="00EE43D0">
      <w:pPr>
        <w:widowControl w:val="0"/>
        <w:jc w:val="left"/>
      </w:pPr>
    </w:p>
    <w:p w:rsidR="00EE43D0" w:rsidRDefault="00EE43D0" w:rsidP="00EE43D0">
      <w:pPr>
        <w:widowControl w:val="0"/>
        <w:jc w:val="left"/>
      </w:pPr>
    </w:p>
    <w:p w:rsidR="00EE43D0" w:rsidRDefault="00EE43D0" w:rsidP="00EE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3D0">
        <w:rPr>
          <w:b/>
        </w:rPr>
        <w:t>HISTORY OF LEGISLATIVE ACTIONS</w:t>
      </w:r>
    </w:p>
    <w:p w:rsidR="00EE43D0" w:rsidRDefault="00EE43D0" w:rsidP="00EE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43D0" w:rsidRPr="00EE43D0" w:rsidRDefault="00EE43D0" w:rsidP="00EE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3D0">
        <w:rPr>
          <w:u w:val="single"/>
        </w:rPr>
        <w:tab/>
        <w:t>Date</w:t>
      </w:r>
      <w:r w:rsidRPr="00EE43D0">
        <w:rPr>
          <w:u w:val="single"/>
        </w:rPr>
        <w:tab/>
        <w:t>Body</w:t>
      </w:r>
      <w:r w:rsidRPr="00EE43D0">
        <w:rPr>
          <w:u w:val="single"/>
        </w:rPr>
        <w:tab/>
        <w:t>Action Description with journal page number</w:t>
      </w:r>
      <w:r w:rsidRPr="00EE43D0">
        <w:rPr>
          <w:u w:val="single"/>
        </w:rPr>
        <w:tab/>
      </w:r>
    </w:p>
    <w:p w:rsidR="00466A8D" w:rsidRDefault="00466A8D" w:rsidP="00466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A81532">
        <w:t>Int</w:t>
      </w:r>
      <w:r>
        <w:t xml:space="preserve">roduced, adopted, sent to House </w:t>
      </w:r>
      <w:r w:rsidRPr="00A81532">
        <w:t>(</w:t>
      </w:r>
      <w:hyperlink r:id="rId7" w:history="1">
        <w:r w:rsidRPr="00A81532">
          <w:rPr>
            <w:rStyle w:val="Hyperlink"/>
          </w:rPr>
          <w:t>Senate Journal</w:t>
        </w:r>
        <w:r w:rsidRPr="00A81532">
          <w:rPr>
            <w:rStyle w:val="Hyperlink"/>
          </w:rPr>
          <w:noBreakHyphen/>
          <w:t>page 3</w:t>
        </w:r>
      </w:hyperlink>
      <w:r w:rsidRPr="00A81532">
        <w:t>)</w:t>
      </w:r>
    </w:p>
    <w:p w:rsidR="00466A8D" w:rsidRDefault="00466A8D" w:rsidP="00466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A81532">
        <w:t>Introduced, ado</w:t>
      </w:r>
      <w:r>
        <w:t xml:space="preserve">pted, returned with concurrence </w:t>
      </w:r>
      <w:r w:rsidRPr="00A81532">
        <w:t>(</w:t>
      </w:r>
      <w:hyperlink r:id="rId8" w:history="1">
        <w:r w:rsidRPr="00A81532">
          <w:rPr>
            <w:rStyle w:val="Hyperlink"/>
          </w:rPr>
          <w:t>House Journal</w:t>
        </w:r>
        <w:r w:rsidRPr="00A81532">
          <w:rPr>
            <w:rStyle w:val="Hyperlink"/>
          </w:rPr>
          <w:noBreakHyphen/>
          <w:t>page 5</w:t>
        </w:r>
      </w:hyperlink>
      <w:r w:rsidRPr="00A81532">
        <w:t>)</w:t>
      </w:r>
    </w:p>
    <w:p w:rsidR="00466A8D" w:rsidRDefault="00466A8D" w:rsidP="00466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3D0" w:rsidRPr="00EE43D0" w:rsidRDefault="00EE43D0" w:rsidP="00EE4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3D0" w:rsidRDefault="00EE43D0" w:rsidP="00EE43D0">
      <w:r w:rsidRPr="00EE43D0">
        <w:rPr>
          <w:b/>
        </w:rPr>
        <w:t>VERSIONS OF THIS BILL</w:t>
      </w:r>
    </w:p>
    <w:p w:rsidR="00EE43D0" w:rsidRDefault="00EE43D0" w:rsidP="00EE43D0"/>
    <w:p w:rsidR="00EE43D0" w:rsidRDefault="00BA4E30" w:rsidP="00EE43D0">
      <w:hyperlink r:id="rId9" w:history="1">
        <w:r w:rsidR="00EE43D0">
          <w:rPr>
            <w:rStyle w:val="Hyperlink"/>
          </w:rPr>
          <w:t>5/18/2011</w:t>
        </w:r>
      </w:hyperlink>
    </w:p>
    <w:p w:rsidR="00EE43D0" w:rsidRDefault="00EE43D0" w:rsidP="00EE43D0"/>
    <w:p w:rsidR="00EE43D0" w:rsidRDefault="00EE43D0" w:rsidP="00EE43D0">
      <w:pPr>
        <w:sectPr w:rsidR="00EE43D0" w:rsidSect="00EE43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6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2FD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9A420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9A420F">
        <w:rPr>
          <w:color w:val="000000" w:themeColor="text1"/>
          <w:u w:color="000000" w:themeColor="text1"/>
        </w:rPr>
        <w:t xml:space="preserve"> THE CAPITAL CITY/LAKE MURRAY COUNTRY </w:t>
      </w:r>
      <w:r w:rsidR="005C02E5">
        <w:t xml:space="preserve">REGIONAL TOURISM BOARD </w:t>
      </w:r>
      <w:r w:rsidRPr="009A420F">
        <w:rPr>
          <w:color w:val="000000" w:themeColor="text1"/>
          <w:u w:color="000000" w:themeColor="text1"/>
        </w:rPr>
        <w:t>ON T</w:t>
      </w:r>
      <w:r>
        <w:rPr>
          <w:color w:val="000000" w:themeColor="text1"/>
          <w:u w:color="000000" w:themeColor="text1"/>
        </w:rPr>
        <w:t>HIR</w:t>
      </w:r>
      <w:r w:rsidRPr="009A420F">
        <w:rPr>
          <w:color w:val="000000" w:themeColor="text1"/>
          <w:u w:color="000000" w:themeColor="text1"/>
        </w:rPr>
        <w:t>TY YEARS IN BUSINESS, AND</w:t>
      </w:r>
      <w:r>
        <w:rPr>
          <w:color w:val="000000" w:themeColor="text1"/>
          <w:u w:color="000000" w:themeColor="text1"/>
        </w:rPr>
        <w:t xml:space="preserve"> TO</w:t>
      </w:r>
      <w:r w:rsidRPr="009A420F">
        <w:rPr>
          <w:color w:val="000000" w:themeColor="text1"/>
          <w:u w:color="000000" w:themeColor="text1"/>
        </w:rPr>
        <w:t xml:space="preserve"> WISH THEM CONTINUED </w:t>
      </w:r>
      <w:r>
        <w:rPr>
          <w:color w:val="000000" w:themeColor="text1"/>
          <w:u w:color="000000" w:themeColor="text1"/>
        </w:rPr>
        <w:t>PROSPERITY</w:t>
      </w:r>
      <w:r w:rsidRPr="009A420F">
        <w:rPr>
          <w:color w:val="000000" w:themeColor="text1"/>
          <w:u w:color="000000" w:themeColor="text1"/>
        </w:rPr>
        <w:t>.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6D0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6D0">
        <w:t>the members of the South Carolina General Assembly are pleased to learn that the Capital City/Lake Murray Country Regional Tourism Board (CCLMC) will celebrate thirty years of service to the Midlands at the annual meeting to be held on August 4, 2011; and</w:t>
      </w:r>
    </w:p>
    <w:p w:rsidR="000176D0" w:rsidRDefault="00017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representing</w:t>
      </w:r>
      <w:r w:rsidRPr="009A420F">
        <w:rPr>
          <w:color w:val="000000" w:themeColor="text1"/>
          <w:u w:color="000000" w:themeColor="text1"/>
        </w:rPr>
        <w:t xml:space="preserve"> Lexington, Newberry, Richland, and Saluda counties and all of the towns and cities within the region</w:t>
      </w:r>
      <w:r>
        <w:rPr>
          <w:color w:val="000000" w:themeColor="text1"/>
          <w:u w:color="000000" w:themeColor="text1"/>
        </w:rPr>
        <w:t xml:space="preserve">, </w:t>
      </w:r>
      <w:r>
        <w:t>CCLMC</w:t>
      </w:r>
      <w:r>
        <w:rPr>
          <w:color w:val="000000" w:themeColor="text1"/>
          <w:u w:color="000000" w:themeColor="text1"/>
        </w:rPr>
        <w:t xml:space="preserve"> seeks</w:t>
      </w:r>
      <w:r w:rsidRPr="009A420F">
        <w:rPr>
          <w:color w:val="000000" w:themeColor="text1"/>
          <w:u w:color="000000" w:themeColor="text1"/>
        </w:rPr>
        <w:t xml:space="preserve"> to stimulate the economic and cultural environment, provide recreational opportunities, enhance recreational facilities and public services, and promote good business; and 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t>Whereas, in an effort to promote tourism</w:t>
      </w:r>
      <w:r>
        <w:rPr>
          <w:color w:val="000000" w:themeColor="text1"/>
          <w:u w:color="000000" w:themeColor="text1"/>
        </w:rPr>
        <w:t xml:space="preserve">, </w:t>
      </w:r>
      <w:r>
        <w:t>CCLMC,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s</w:t>
      </w:r>
      <w:r w:rsidRPr="009A420F">
        <w:rPr>
          <w:color w:val="000000" w:themeColor="text1"/>
          <w:u w:color="000000" w:themeColor="text1"/>
        </w:rPr>
        <w:t>tate</w:t>
      </w:r>
      <w:r w:rsidR="00995470" w:rsidRPr="00995470">
        <w:rPr>
          <w:color w:val="000000" w:themeColor="text1"/>
          <w:u w:color="000000" w:themeColor="text1"/>
        </w:rPr>
        <w:t>’</w:t>
      </w:r>
      <w:r w:rsidRPr="009A420F">
        <w:rPr>
          <w:color w:val="000000" w:themeColor="text1"/>
          <w:u w:color="000000" w:themeColor="text1"/>
        </w:rPr>
        <w:t>s eleven tourism regions</w:t>
      </w:r>
      <w:r>
        <w:rPr>
          <w:color w:val="000000" w:themeColor="text1"/>
          <w:u w:color="000000" w:themeColor="text1"/>
        </w:rPr>
        <w:t>,</w:t>
      </w:r>
      <w:r w:rsidRPr="009A420F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s</w:t>
      </w:r>
      <w:r w:rsidRPr="009A420F">
        <w:rPr>
          <w:color w:val="000000" w:themeColor="text1"/>
          <w:u w:color="000000" w:themeColor="text1"/>
        </w:rPr>
        <w:t xml:space="preserve"> in coordination with The South Carolina Department of Parks, Recreation, and Tourism and The South Carolina</w:t>
      </w:r>
      <w:r>
        <w:rPr>
          <w:color w:val="000000" w:themeColor="text1"/>
          <w:u w:color="000000" w:themeColor="text1"/>
        </w:rPr>
        <w:t xml:space="preserve"> Association of Tourism Regions</w:t>
      </w:r>
      <w:r w:rsidRPr="009A420F">
        <w:rPr>
          <w:color w:val="000000" w:themeColor="text1"/>
          <w:u w:color="000000" w:themeColor="text1"/>
        </w:rPr>
        <w:t>; and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420F">
        <w:rPr>
          <w:color w:val="000000" w:themeColor="text1"/>
          <w:u w:color="000000" w:themeColor="text1"/>
        </w:rPr>
        <w:t xml:space="preserve">Whereas, </w:t>
      </w:r>
      <w:r w:rsidR="005D2E9A">
        <w:rPr>
          <w:color w:val="000000" w:themeColor="text1"/>
          <w:u w:color="000000" w:themeColor="text1"/>
        </w:rPr>
        <w:t>having generated over $82</w:t>
      </w:r>
      <w:r w:rsidRPr="009A420F">
        <w:rPr>
          <w:color w:val="000000" w:themeColor="text1"/>
          <w:u w:color="000000" w:themeColor="text1"/>
        </w:rPr>
        <w:t>7 million in tourism revenues for the State</w:t>
      </w:r>
      <w:r w:rsidR="005D2E9A">
        <w:rPr>
          <w:color w:val="000000" w:themeColor="text1"/>
          <w:u w:color="000000" w:themeColor="text1"/>
        </w:rPr>
        <w:t>, CCLMC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es</w:t>
      </w:r>
      <w:r w:rsidRPr="009A420F">
        <w:rPr>
          <w:color w:val="000000" w:themeColor="text1"/>
          <w:u w:color="000000" w:themeColor="text1"/>
        </w:rPr>
        <w:t xml:space="preserve"> </w:t>
      </w:r>
      <w:r w:rsidR="007E7622">
        <w:rPr>
          <w:color w:val="000000" w:themeColor="text1"/>
          <w:u w:color="000000" w:themeColor="text1"/>
        </w:rPr>
        <w:t>an average of</w:t>
      </w:r>
      <w:r w:rsidRPr="009A420F">
        <w:rPr>
          <w:color w:val="000000" w:themeColor="text1"/>
          <w:u w:color="000000" w:themeColor="text1"/>
        </w:rPr>
        <w:t xml:space="preserve"> forty percent of its budget to market </w:t>
      </w:r>
      <w:r w:rsidR="007E7622">
        <w:rPr>
          <w:color w:val="000000" w:themeColor="text1"/>
          <w:u w:color="000000" w:themeColor="text1"/>
        </w:rPr>
        <w:t xml:space="preserve">tourism in </w:t>
      </w:r>
      <w:r w:rsidRPr="009A420F">
        <w:rPr>
          <w:color w:val="000000" w:themeColor="text1"/>
          <w:u w:color="000000" w:themeColor="text1"/>
        </w:rPr>
        <w:t>the reg</w:t>
      </w:r>
      <w:r>
        <w:rPr>
          <w:color w:val="000000" w:themeColor="text1"/>
          <w:u w:color="000000" w:themeColor="text1"/>
        </w:rPr>
        <w:t>ion</w:t>
      </w:r>
      <w:r w:rsidR="007E7622">
        <w:rPr>
          <w:color w:val="000000" w:themeColor="text1"/>
          <w:u w:color="000000" w:themeColor="text1"/>
        </w:rPr>
        <w:t>;</w:t>
      </w:r>
      <w:r w:rsidRPr="009A420F">
        <w:rPr>
          <w:color w:val="000000" w:themeColor="text1"/>
          <w:u w:color="000000" w:themeColor="text1"/>
        </w:rPr>
        <w:t xml:space="preserve"> and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E9A" w:rsidRDefault="007E7622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CCLMC</w:t>
      </w:r>
      <w:r w:rsidRPr="009A420F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support</w:t>
      </w:r>
      <w:r w:rsidRPr="009A420F">
        <w:rPr>
          <w:color w:val="000000" w:themeColor="text1"/>
          <w:u w:color="000000" w:themeColor="text1"/>
        </w:rPr>
        <w:t>ed and created many projects and events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 xml:space="preserve">related </w:t>
      </w:r>
      <w:r>
        <w:rPr>
          <w:color w:val="000000" w:themeColor="text1"/>
          <w:u w:color="000000" w:themeColor="text1"/>
        </w:rPr>
        <w:t xml:space="preserve">to </w:t>
      </w:r>
      <w:r w:rsidRPr="009A420F">
        <w:rPr>
          <w:color w:val="000000" w:themeColor="text1"/>
          <w:u w:color="000000" w:themeColor="text1"/>
        </w:rPr>
        <w:t>tourism</w:t>
      </w:r>
      <w:r w:rsidR="00995470">
        <w:rPr>
          <w:color w:val="000000" w:themeColor="text1"/>
          <w:u w:color="000000" w:themeColor="text1"/>
        </w:rPr>
        <w:t>, including</w:t>
      </w:r>
      <w:r w:rsidRPr="009A420F">
        <w:rPr>
          <w:color w:val="000000" w:themeColor="text1"/>
          <w:u w:color="000000" w:themeColor="text1"/>
        </w:rPr>
        <w:t xml:space="preserve"> the relocation and restoration of the Historic Lorick Plantation House and </w:t>
      </w:r>
      <w:r>
        <w:rPr>
          <w:color w:val="000000" w:themeColor="text1"/>
          <w:u w:color="000000" w:themeColor="text1"/>
        </w:rPr>
        <w:t>obtaining funds and creating programs to maintain and provide reference lights for Lake Murray; and</w:t>
      </w:r>
    </w:p>
    <w:p w:rsidR="005D2E9A" w:rsidRDefault="005D2E9A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7622" w:rsidRDefault="005D2E9A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3F5D">
        <w:rPr>
          <w:color w:val="000000" w:themeColor="text1"/>
          <w:u w:color="000000" w:themeColor="text1"/>
        </w:rPr>
        <w:t>p</w:t>
      </w:r>
      <w:r w:rsidRPr="009A420F">
        <w:rPr>
          <w:color w:val="000000" w:themeColor="text1"/>
          <w:u w:color="000000" w:themeColor="text1"/>
        </w:rPr>
        <w:t>roviding national televised coverage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>throughout the United States</w:t>
      </w:r>
      <w:r>
        <w:rPr>
          <w:color w:val="000000" w:themeColor="text1"/>
          <w:u w:color="000000" w:themeColor="text1"/>
        </w:rPr>
        <w:t xml:space="preserve">, </w:t>
      </w:r>
      <w:r w:rsidR="00C73F5D">
        <w:rPr>
          <w:color w:val="000000" w:themeColor="text1"/>
          <w:u w:color="000000" w:themeColor="text1"/>
        </w:rPr>
        <w:t xml:space="preserve">numerous </w:t>
      </w:r>
      <w:r w:rsidR="00C73F5D" w:rsidRPr="009A420F">
        <w:rPr>
          <w:color w:val="000000" w:themeColor="text1"/>
          <w:u w:color="000000" w:themeColor="text1"/>
        </w:rPr>
        <w:t xml:space="preserve">national fishing tournaments </w:t>
      </w:r>
      <w:r w:rsidR="00C73F5D">
        <w:rPr>
          <w:color w:val="000000" w:themeColor="text1"/>
          <w:u w:color="000000" w:themeColor="text1"/>
        </w:rPr>
        <w:t>on Lake Murray are hosted by CCLMC, and the organization has also created the Lake Murray Fourth of July Celebration</w:t>
      </w:r>
      <w:r>
        <w:rPr>
          <w:color w:val="000000" w:themeColor="text1"/>
          <w:u w:color="000000" w:themeColor="text1"/>
        </w:rPr>
        <w:t>, recognized as a top twenty event in the Southeast</w:t>
      </w:r>
      <w:r w:rsidR="00FC720A">
        <w:rPr>
          <w:color w:val="000000" w:themeColor="text1"/>
          <w:u w:color="000000" w:themeColor="text1"/>
        </w:rPr>
        <w:t xml:space="preserve"> </w:t>
      </w:r>
      <w:r w:rsidR="00FC720A" w:rsidRPr="009A420F">
        <w:rPr>
          <w:color w:val="000000" w:themeColor="text1"/>
          <w:u w:color="000000" w:themeColor="text1"/>
        </w:rPr>
        <w:t>by the Southeast Tourism Society</w:t>
      </w:r>
      <w:r w:rsidR="007E7622" w:rsidRPr="009A420F">
        <w:rPr>
          <w:color w:val="000000" w:themeColor="text1"/>
          <w:u w:color="000000" w:themeColor="text1"/>
        </w:rPr>
        <w:t xml:space="preserve">; and </w:t>
      </w:r>
    </w:p>
    <w:p w:rsidR="007E7622" w:rsidRDefault="007E76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7E76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420F">
        <w:rPr>
          <w:color w:val="000000" w:themeColor="text1"/>
          <w:u w:color="000000" w:themeColor="text1"/>
        </w:rPr>
        <w:t xml:space="preserve">Whereas, </w:t>
      </w:r>
      <w:r w:rsidR="00C73F5D">
        <w:rPr>
          <w:color w:val="000000" w:themeColor="text1"/>
          <w:u w:color="000000" w:themeColor="text1"/>
        </w:rPr>
        <w:t>CCLMC</w:t>
      </w:r>
      <w:r w:rsidRPr="009A420F">
        <w:rPr>
          <w:color w:val="000000" w:themeColor="text1"/>
          <w:u w:color="000000" w:themeColor="text1"/>
        </w:rPr>
        <w:t xml:space="preserve"> has received many awards over the years, including being named South Carolina</w:t>
      </w:r>
      <w:r w:rsidR="00995470" w:rsidRPr="00995470">
        <w:rPr>
          <w:color w:val="000000" w:themeColor="text1"/>
          <w:u w:color="000000" w:themeColor="text1"/>
        </w:rPr>
        <w:t>’</w:t>
      </w:r>
      <w:r w:rsidRPr="009A420F">
        <w:rPr>
          <w:color w:val="000000" w:themeColor="text1"/>
          <w:u w:color="000000" w:themeColor="text1"/>
        </w:rPr>
        <w:t>s Most Outstanding Tourism Attraction by the South Carolina Chamber of Commerce</w:t>
      </w:r>
      <w:r w:rsidR="005D2E9A">
        <w:rPr>
          <w:color w:val="000000" w:themeColor="text1"/>
          <w:u w:color="000000" w:themeColor="text1"/>
        </w:rPr>
        <w:t xml:space="preserve"> in 1990</w:t>
      </w:r>
      <w:r w:rsidR="00FC720A">
        <w:rPr>
          <w:color w:val="000000" w:themeColor="text1"/>
          <w:u w:color="000000" w:themeColor="text1"/>
        </w:rPr>
        <w:t xml:space="preserve"> and the 2009 South Carolina Governor</w:t>
      </w:r>
      <w:r w:rsidR="00995470" w:rsidRPr="00995470">
        <w:rPr>
          <w:color w:val="000000" w:themeColor="text1"/>
          <w:u w:color="000000" w:themeColor="text1"/>
        </w:rPr>
        <w:t>’</w:t>
      </w:r>
      <w:r w:rsidR="00FC720A">
        <w:rPr>
          <w:color w:val="000000" w:themeColor="text1"/>
          <w:u w:color="000000" w:themeColor="text1"/>
        </w:rPr>
        <w:t>s Cup on Tourism for hosting the Forrest Wood Cup</w:t>
      </w:r>
      <w:r w:rsidRPr="009A420F">
        <w:rPr>
          <w:color w:val="000000" w:themeColor="text1"/>
          <w:u w:color="000000" w:themeColor="text1"/>
        </w:rPr>
        <w:t xml:space="preserve">; and 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017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720A" w:rsidRPr="009A420F">
        <w:rPr>
          <w:color w:val="000000" w:themeColor="text1"/>
          <w:u w:color="000000" w:themeColor="text1"/>
        </w:rPr>
        <w:t xml:space="preserve">the Capital City/Lake Murray Country </w:t>
      </w:r>
      <w:r w:rsidR="00FC720A">
        <w:t xml:space="preserve">Regional Tourism Board </w:t>
      </w:r>
      <w:r w:rsidR="00FC720A" w:rsidRPr="009A420F">
        <w:rPr>
          <w:color w:val="000000" w:themeColor="text1"/>
          <w:u w:color="000000" w:themeColor="text1"/>
        </w:rPr>
        <w:t xml:space="preserve">continues to </w:t>
      </w:r>
      <w:r w:rsidR="00FC720A">
        <w:rPr>
          <w:color w:val="000000" w:themeColor="text1"/>
          <w:u w:color="000000" w:themeColor="text1"/>
        </w:rPr>
        <w:t xml:space="preserve">showcase the beauty of the </w:t>
      </w:r>
      <w:r w:rsidR="00FC720A" w:rsidRPr="009A420F">
        <w:rPr>
          <w:color w:val="000000" w:themeColor="text1"/>
          <w:u w:color="000000" w:themeColor="text1"/>
        </w:rPr>
        <w:t xml:space="preserve">historical sites and recreational facilities </w:t>
      </w:r>
      <w:r w:rsidR="005C02E5">
        <w:rPr>
          <w:color w:val="000000" w:themeColor="text1"/>
          <w:u w:color="000000" w:themeColor="text1"/>
        </w:rPr>
        <w:t>nestled</w:t>
      </w:r>
      <w:r w:rsidR="00FC720A">
        <w:rPr>
          <w:color w:val="000000" w:themeColor="text1"/>
          <w:u w:color="000000" w:themeColor="text1"/>
        </w:rPr>
        <w:t xml:space="preserve"> in the </w:t>
      </w:r>
      <w:r w:rsidR="005C02E5">
        <w:rPr>
          <w:color w:val="000000" w:themeColor="text1"/>
          <w:u w:color="000000" w:themeColor="text1"/>
        </w:rPr>
        <w:t>Southern hospitality</w:t>
      </w:r>
      <w:r w:rsidR="00FC720A">
        <w:rPr>
          <w:color w:val="000000" w:themeColor="text1"/>
          <w:u w:color="000000" w:themeColor="text1"/>
        </w:rPr>
        <w:t xml:space="preserve"> </w:t>
      </w:r>
      <w:r w:rsidR="005C02E5">
        <w:rPr>
          <w:color w:val="000000" w:themeColor="text1"/>
          <w:u w:color="000000" w:themeColor="text1"/>
        </w:rPr>
        <w:t xml:space="preserve">of the Midlands </w:t>
      </w:r>
      <w:r w:rsidR="00FC720A">
        <w:rPr>
          <w:color w:val="000000" w:themeColor="text1"/>
          <w:u w:color="000000" w:themeColor="text1"/>
        </w:rPr>
        <w:t xml:space="preserve">for </w:t>
      </w:r>
      <w:r w:rsidR="00C73F5D">
        <w:rPr>
          <w:color w:val="000000" w:themeColor="text1"/>
          <w:u w:color="000000" w:themeColor="text1"/>
        </w:rPr>
        <w:t xml:space="preserve">both </w:t>
      </w:r>
      <w:r w:rsidR="00FC720A" w:rsidRPr="009A420F">
        <w:rPr>
          <w:color w:val="000000" w:themeColor="text1"/>
          <w:u w:color="000000" w:themeColor="text1"/>
        </w:rPr>
        <w:t xml:space="preserve">visitors and residents to </w:t>
      </w:r>
      <w:r w:rsidR="005C02E5">
        <w:t>discover</w:t>
      </w:r>
      <w:r w:rsidR="006C2FD1">
        <w:t xml:space="preserve">.  Now, therefore, 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6D0">
        <w:t xml:space="preserve"> the members of the South Carolina General Assembly, by this resolution,</w:t>
      </w:r>
      <w:r w:rsidR="005C02E5">
        <w:t xml:space="preserve"> </w:t>
      </w:r>
      <w:r w:rsidR="005C02E5" w:rsidRPr="009A420F">
        <w:rPr>
          <w:color w:val="000000" w:themeColor="text1"/>
          <w:u w:color="000000" w:themeColor="text1"/>
        </w:rPr>
        <w:t>congratulat</w:t>
      </w:r>
      <w:r w:rsidR="005C02E5">
        <w:rPr>
          <w:color w:val="000000" w:themeColor="text1"/>
          <w:u w:color="000000" w:themeColor="text1"/>
        </w:rPr>
        <w:t>e</w:t>
      </w:r>
      <w:r w:rsidR="005C02E5" w:rsidRPr="009A420F">
        <w:rPr>
          <w:color w:val="000000" w:themeColor="text1"/>
          <w:u w:color="000000" w:themeColor="text1"/>
        </w:rPr>
        <w:t xml:space="preserve"> the Capital City/Lake Murray Country </w:t>
      </w:r>
      <w:r w:rsidR="005C02E5">
        <w:t xml:space="preserve">Regional Tourism Board </w:t>
      </w:r>
      <w:r w:rsidR="005C02E5" w:rsidRPr="009A420F">
        <w:rPr>
          <w:color w:val="000000" w:themeColor="text1"/>
          <w:u w:color="000000" w:themeColor="text1"/>
        </w:rPr>
        <w:t>on t</w:t>
      </w:r>
      <w:r w:rsidR="005C02E5">
        <w:rPr>
          <w:color w:val="000000" w:themeColor="text1"/>
          <w:u w:color="000000" w:themeColor="text1"/>
        </w:rPr>
        <w:t>hir</w:t>
      </w:r>
      <w:r w:rsidR="005C02E5" w:rsidRPr="009A420F">
        <w:rPr>
          <w:color w:val="000000" w:themeColor="text1"/>
          <w:u w:color="000000" w:themeColor="text1"/>
        </w:rPr>
        <w:t>ty years in business, and</w:t>
      </w:r>
      <w:r w:rsidR="005C02E5">
        <w:rPr>
          <w:color w:val="000000" w:themeColor="text1"/>
          <w:u w:color="000000" w:themeColor="text1"/>
        </w:rPr>
        <w:t xml:space="preserve"> </w:t>
      </w:r>
      <w:r w:rsidR="005C02E5" w:rsidRPr="009A420F">
        <w:rPr>
          <w:color w:val="000000" w:themeColor="text1"/>
          <w:u w:color="000000" w:themeColor="text1"/>
        </w:rPr>
        <w:t xml:space="preserve">wish them continued </w:t>
      </w:r>
      <w:r w:rsidR="005C02E5">
        <w:rPr>
          <w:color w:val="000000" w:themeColor="text1"/>
          <w:u w:color="000000" w:themeColor="text1"/>
        </w:rPr>
        <w:t>prosperity.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02E5">
        <w:t>provi</w:t>
      </w:r>
      <w:r>
        <w:t>ded to</w:t>
      </w:r>
      <w:r w:rsidR="005C02E5">
        <w:t xml:space="preserve"> the board of directors of </w:t>
      </w:r>
      <w:r w:rsidR="00C73F5D">
        <w:t xml:space="preserve">the </w:t>
      </w:r>
      <w:r w:rsidR="00C73F5D" w:rsidRPr="009A420F">
        <w:rPr>
          <w:color w:val="000000" w:themeColor="text1"/>
          <w:u w:color="000000" w:themeColor="text1"/>
        </w:rPr>
        <w:t xml:space="preserve">Capital City/Lake Murray Country </w:t>
      </w:r>
      <w:r w:rsidR="00C73F5D">
        <w:t>Regional Tourism Board.</w:t>
      </w:r>
    </w:p>
    <w:p w:rsidR="0034682C" w:rsidRDefault="009954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682C" w:rsidRDefault="0034682C" w:rsidP="00EE43D0">
      <w:pPr>
        <w:suppressAutoHyphens/>
      </w:pPr>
    </w:p>
    <w:sectPr w:rsidR="0034682C" w:rsidSect="00EE43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F5D" w:rsidRDefault="00C73F5D" w:rsidP="009F0C77">
      <w:r>
        <w:separator/>
      </w:r>
    </w:p>
  </w:endnote>
  <w:endnote w:type="continuationSeparator" w:id="0">
    <w:p w:rsidR="00C73F5D" w:rsidRDefault="00C73F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1E9EC-1441-480B-A64B-4D0C850775D2}"/>
    <w:embedBold r:id="rId2" w:fontKey="{46ED7A99-0F6C-4894-B7A1-BBC5FBB52E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A6B3AA-600B-44FE-8D2B-623D1133E2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271B5C-A258-4101-AB17-56CA6D7F2D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058483-4FE9-4511-BC63-8576622B6B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D0" w:rsidRPr="0034682C" w:rsidRDefault="00EE43D0" w:rsidP="003468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r w:rsidR="00BA4E30">
      <w:fldChar w:fldCharType="begin"/>
    </w:r>
    <w:r w:rsidR="00BA4E30">
      <w:instrText xml:space="preserve"> PAGE  \* MERGEFORMAT </w:instrText>
    </w:r>
    <w:r w:rsidR="00BA4E30">
      <w:fldChar w:fldCharType="separate"/>
    </w:r>
    <w:r w:rsidR="00BA4E30">
      <w:rPr>
        <w:noProof/>
      </w:rPr>
      <w:t>1</w:t>
    </w:r>
    <w:r w:rsidR="00BA4E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F5D" w:rsidRDefault="00C73F5D" w:rsidP="009F0C77">
      <w:r>
        <w:separator/>
      </w:r>
    </w:p>
  </w:footnote>
  <w:footnote w:type="continuationSeparator" w:id="0">
    <w:p w:rsidR="00C73F5D" w:rsidRDefault="00C73F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24CM11"/>
    <w:docVar w:name="CoverBillType" w:val="c"/>
    <w:docVar w:name="docpath" w:val="L:\Council\bills\GM\24824CM11.DOCX"/>
    <w:docVar w:name="dvBillNumber" w:val="8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A08D9"/>
    <w:rsid w:val="000176D0"/>
    <w:rsid w:val="00026C9A"/>
    <w:rsid w:val="00054217"/>
    <w:rsid w:val="000965A1"/>
    <w:rsid w:val="000E1785"/>
    <w:rsid w:val="000E6766"/>
    <w:rsid w:val="001023A4"/>
    <w:rsid w:val="0010776B"/>
    <w:rsid w:val="00133E66"/>
    <w:rsid w:val="00134ACF"/>
    <w:rsid w:val="00144E15"/>
    <w:rsid w:val="001A4A62"/>
    <w:rsid w:val="001A681E"/>
    <w:rsid w:val="001B293B"/>
    <w:rsid w:val="001D08F2"/>
    <w:rsid w:val="001E341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91F"/>
    <w:rsid w:val="0034682C"/>
    <w:rsid w:val="00393688"/>
    <w:rsid w:val="003D411E"/>
    <w:rsid w:val="003E3C1E"/>
    <w:rsid w:val="003E6148"/>
    <w:rsid w:val="00400EAA"/>
    <w:rsid w:val="0041760A"/>
    <w:rsid w:val="00466A8D"/>
    <w:rsid w:val="004809EE"/>
    <w:rsid w:val="00485748"/>
    <w:rsid w:val="004C1A4D"/>
    <w:rsid w:val="00511EE9"/>
    <w:rsid w:val="00521E00"/>
    <w:rsid w:val="00567856"/>
    <w:rsid w:val="00577C6C"/>
    <w:rsid w:val="00577FFE"/>
    <w:rsid w:val="0058501B"/>
    <w:rsid w:val="005A5B11"/>
    <w:rsid w:val="005B69D9"/>
    <w:rsid w:val="005C02E5"/>
    <w:rsid w:val="005D2E9A"/>
    <w:rsid w:val="006215AA"/>
    <w:rsid w:val="006340D9"/>
    <w:rsid w:val="00643B8E"/>
    <w:rsid w:val="00665EBC"/>
    <w:rsid w:val="0069470D"/>
    <w:rsid w:val="006A476C"/>
    <w:rsid w:val="006C2FD1"/>
    <w:rsid w:val="006C6A93"/>
    <w:rsid w:val="006E02F9"/>
    <w:rsid w:val="00742058"/>
    <w:rsid w:val="007455C9"/>
    <w:rsid w:val="00753C04"/>
    <w:rsid w:val="00756946"/>
    <w:rsid w:val="00757F80"/>
    <w:rsid w:val="00771EEC"/>
    <w:rsid w:val="00786819"/>
    <w:rsid w:val="007A325A"/>
    <w:rsid w:val="007E7622"/>
    <w:rsid w:val="007F1523"/>
    <w:rsid w:val="007F509E"/>
    <w:rsid w:val="007F5799"/>
    <w:rsid w:val="007F6947"/>
    <w:rsid w:val="00872729"/>
    <w:rsid w:val="008F4429"/>
    <w:rsid w:val="00921EC4"/>
    <w:rsid w:val="009352BB"/>
    <w:rsid w:val="00990668"/>
    <w:rsid w:val="00995470"/>
    <w:rsid w:val="009A742A"/>
    <w:rsid w:val="009E6D84"/>
    <w:rsid w:val="009F0C77"/>
    <w:rsid w:val="009F4DD1"/>
    <w:rsid w:val="00A3532D"/>
    <w:rsid w:val="00A64E80"/>
    <w:rsid w:val="00A741D9"/>
    <w:rsid w:val="00A9741D"/>
    <w:rsid w:val="00AA08D9"/>
    <w:rsid w:val="00AD4B17"/>
    <w:rsid w:val="00B26FA6"/>
    <w:rsid w:val="00B741CB"/>
    <w:rsid w:val="00B934F3"/>
    <w:rsid w:val="00BA4E30"/>
    <w:rsid w:val="00BB6347"/>
    <w:rsid w:val="00BD2134"/>
    <w:rsid w:val="00BE33E1"/>
    <w:rsid w:val="00C038D8"/>
    <w:rsid w:val="00C045DD"/>
    <w:rsid w:val="00C3136F"/>
    <w:rsid w:val="00C3483A"/>
    <w:rsid w:val="00C46FC0"/>
    <w:rsid w:val="00C73F5D"/>
    <w:rsid w:val="00C74E9D"/>
    <w:rsid w:val="00C82FD3"/>
    <w:rsid w:val="00CC0951"/>
    <w:rsid w:val="00CC6B7B"/>
    <w:rsid w:val="00CD3619"/>
    <w:rsid w:val="00CF4447"/>
    <w:rsid w:val="00CF51CA"/>
    <w:rsid w:val="00D405E7"/>
    <w:rsid w:val="00D41D56"/>
    <w:rsid w:val="00D578BF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43D0"/>
    <w:rsid w:val="00EF0DEE"/>
    <w:rsid w:val="00EF3EEE"/>
    <w:rsid w:val="00F149A7"/>
    <w:rsid w:val="00F345F8"/>
    <w:rsid w:val="00F50BAF"/>
    <w:rsid w:val="00F52C10"/>
    <w:rsid w:val="00F81FFD"/>
    <w:rsid w:val="00F85228"/>
    <w:rsid w:val="00FB3CF5"/>
    <w:rsid w:val="00FB6773"/>
    <w:rsid w:val="00FC720A"/>
    <w:rsid w:val="00FE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CA3736-EF12-448B-B9B0-6C7E9853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4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99_2011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2AC7F-6BD2-4C21-A5F4-73D56B07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507</Words>
  <Characters>2906</Characters>
  <Application>Microsoft Office Word</Application>
  <DocSecurity>4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899: Capital City/ Lake Murray Country Regional Tourism Board - South Carolina Legislature Online</dc:title>
  <dc:subject/>
  <dc:creator>gailmoore</dc:creator>
  <cp:keywords/>
  <dc:description/>
  <cp:lastModifiedBy>N Cumfer</cp:lastModifiedBy>
  <cp:revision>2</cp:revision>
  <cp:lastPrinted>2011-05-18T14:29:00Z</cp:lastPrinted>
  <dcterms:created xsi:type="dcterms:W3CDTF">2014-11-21T20:56:00Z</dcterms:created>
  <dcterms:modified xsi:type="dcterms:W3CDTF">2014-11-21T20:56:00Z</dcterms:modified>
</cp:coreProperties>
</file>