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20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DISSOLUTION DATE FOR THE DEPARTMENT OF CORRECTIONS AND DEPARTMENT OF PROBATION, PAROLE AND PARDON SERVICES CONSOLIDATION STUDY COMMITTEE, AS ESTABLISHED BY ACT 291 OF 2010, FROM DECEMBER 31, 2010 TO DECEMBER 31, 2011.</w:t>
      </w:r>
    </w:p>
    <w:p w:rsidR="00142083" w:rsidRDefault="0014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89.134, Part IB of Act 291 of 2010 established the Department of Corrections and Department of Probation, Parole and Pardon Services Consolidation Study Committee to study and develop a plan to consolidate the functions of the Department of Corrections and the Department of Probation, Parole and Pardon Services and submit the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and</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 291 of 2010 required that the Department of Corrections and Department of Probation, Parole and Pardon Services Consolidation Study Committee submit its plan to the </w:t>
      </w:r>
      <w:r w:rsidR="00D63412">
        <w:t>c</w:t>
      </w:r>
      <w:r>
        <w:t>hairman of the various committees no later than December 31, 2010, at which time the study committee must be dissolved; and</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Department of Corrections and Department of Probation, Parole and Pardon Services Consolidation Study Committee needs additional time to study and develop a plan to consolidate the functions of the Department of Corrections, and the Department of Probation, Parole and Pardon Services and submit its plan to the Chairman of the Senate Finance Committee, the Chairman of the House of Representatives Ways and Means </w:t>
      </w:r>
      <w:r>
        <w:lastRenderedPageBreak/>
        <w:t>Committee, the Chairman of the Senate Corrections and Penology Committee, and the Chairman of the House of Representatives Medical, Military, Public and Municipal Affairs Committee.  Now, therefore,</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Corrections and Department of Probation, Parole and Pardon Services Consolidation Study Committee</w:t>
      </w:r>
      <w:r w:rsidR="00072149" w:rsidRPr="00072149">
        <w:t>’</w:t>
      </w:r>
      <w:r>
        <w:t>s dissolution date of December 31, 2010 is extended to December 31, 2011.</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6058" w:rsidRDefault="000721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058" w:rsidRDefault="00EF6058" w:rsidP="00EF6058">
      <w:pPr>
        <w:suppressAutoHyphens/>
      </w:pPr>
    </w:p>
    <w:sectPr w:rsidR="00EF6058" w:rsidSect="00EF60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083" w:rsidRDefault="00142083" w:rsidP="009F0C77">
      <w:r>
        <w:separator/>
      </w:r>
    </w:p>
  </w:endnote>
  <w:endnote w:type="continuationSeparator" w:id="0">
    <w:p w:rsidR="00142083" w:rsidRDefault="0014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EE5A1-469F-4F13-870D-0E6A848377A1}"/>
    <w:embedBold r:id="rId2" w:fontKey="{5368C7C9-8F04-4D75-AEEA-D1D1E00555E9}"/>
  </w:font>
  <w:font w:name="Calibri">
    <w:panose1 w:val="020F0502020204030204"/>
    <w:charset w:val="00"/>
    <w:family w:val="swiss"/>
    <w:pitch w:val="variable"/>
    <w:sig w:usb0="A00002EF" w:usb1="4000207B" w:usb2="00000000" w:usb3="00000000" w:csb0="0000009F" w:csb1="00000000"/>
    <w:embedRegular r:id="rId3" w:fontKey="{30DA3ED5-867E-4A95-94D1-021D5CC003DA}"/>
  </w:font>
  <w:font w:name="Tahoma">
    <w:panose1 w:val="020B0604030504040204"/>
    <w:charset w:val="00"/>
    <w:family w:val="swiss"/>
    <w:pitch w:val="variable"/>
    <w:sig w:usb0="61002A87" w:usb1="80000000" w:usb2="00000008" w:usb3="00000000" w:csb0="000101FF" w:csb1="00000000"/>
    <w:embedRegular r:id="rId4" w:fontKey="{A3483798-CC6B-4F29-BDB4-629E81130B73}"/>
  </w:font>
  <w:font w:name="Cambria">
    <w:panose1 w:val="02040503050406030204"/>
    <w:charset w:val="00"/>
    <w:family w:val="roman"/>
    <w:pitch w:val="variable"/>
    <w:sig w:usb0="A00002EF" w:usb1="4000004B" w:usb2="00000000" w:usb3="00000000" w:csb0="0000009F" w:csb1="00000000"/>
    <w:embedRegular r:id="rId5" w:fontKey="{02476B94-67BC-47F0-9CCD-D802411F2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45" w:rsidRPr="00EF6058" w:rsidRDefault="00EF6058" w:rsidP="00EF6058">
    <w:pPr>
      <w:pStyle w:val="Footer"/>
      <w:tabs>
        <w:tab w:val="clear" w:pos="4680"/>
        <w:tab w:val="clear" w:pos="9360"/>
        <w:tab w:val="center" w:pos="2995"/>
      </w:tabs>
      <w:spacing w:before="120"/>
    </w:pPr>
    <w:r>
      <w:t>[3262]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083" w:rsidRDefault="00142083" w:rsidP="009F0C77">
      <w:r>
        <w:separator/>
      </w:r>
    </w:p>
  </w:footnote>
  <w:footnote w:type="continuationSeparator" w:id="0">
    <w:p w:rsidR="00142083" w:rsidRDefault="0014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3CM11"/>
    <w:docVar w:name="CoverBillType" w:val="j"/>
    <w:docVar w:name="docpath" w:val="L:\Council\bills\NBD\11103CM11.DOCX"/>
    <w:docVar w:name="dvBillNumber" w:val="3262"/>
    <w:docVar w:name="dvBillNumberPrefix" w:val="H. "/>
    <w:docVar w:name="dvOriginalBody" w:val="House"/>
    <w:docVar w:name="dvSteno" w:val="NBD"/>
    <w:docVar w:name="NameofBody" w:val="h"/>
    <w:docVar w:name="vgroup2" w:val="Council"/>
  </w:docVars>
  <w:rsids>
    <w:rsidRoot w:val="0055189E"/>
    <w:rsid w:val="00011869"/>
    <w:rsid w:val="00072149"/>
    <w:rsid w:val="000E1785"/>
    <w:rsid w:val="000F40FA"/>
    <w:rsid w:val="000F7887"/>
    <w:rsid w:val="0010776B"/>
    <w:rsid w:val="00133E66"/>
    <w:rsid w:val="00142083"/>
    <w:rsid w:val="001435A3"/>
    <w:rsid w:val="001D08F2"/>
    <w:rsid w:val="001D525B"/>
    <w:rsid w:val="001D7F4F"/>
    <w:rsid w:val="002321B6"/>
    <w:rsid w:val="00250967"/>
    <w:rsid w:val="002543C8"/>
    <w:rsid w:val="00284AAE"/>
    <w:rsid w:val="002E5912"/>
    <w:rsid w:val="00311B3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189E"/>
    <w:rsid w:val="00564245"/>
    <w:rsid w:val="00577C6C"/>
    <w:rsid w:val="005C2FE2"/>
    <w:rsid w:val="005E2BC9"/>
    <w:rsid w:val="00605102"/>
    <w:rsid w:val="006215AA"/>
    <w:rsid w:val="006842E2"/>
    <w:rsid w:val="006913C9"/>
    <w:rsid w:val="0069470D"/>
    <w:rsid w:val="00734F00"/>
    <w:rsid w:val="007A70AE"/>
    <w:rsid w:val="008362E8"/>
    <w:rsid w:val="00894ED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8B1"/>
    <w:rsid w:val="00D63412"/>
    <w:rsid w:val="00D73A67"/>
    <w:rsid w:val="00D970A9"/>
    <w:rsid w:val="00DF3845"/>
    <w:rsid w:val="00E05F20"/>
    <w:rsid w:val="00E41911"/>
    <w:rsid w:val="00E92EEF"/>
    <w:rsid w:val="00EF605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EDB"/>
    <w:rPr>
      <w:rFonts w:ascii="Tahoma" w:hAnsi="Tahoma" w:cs="Tahoma"/>
      <w:sz w:val="16"/>
      <w:szCs w:val="16"/>
    </w:rPr>
  </w:style>
  <w:style w:type="character" w:customStyle="1" w:styleId="BalloonTextChar">
    <w:name w:val="Balloon Text Char"/>
    <w:basedOn w:val="DefaultParagraphFont"/>
    <w:link w:val="BalloonText"/>
    <w:uiPriority w:val="99"/>
    <w:semiHidden/>
    <w:rsid w:val="00894E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65F7F-6670-44E4-92A5-FC70B6F0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1872</Characters>
  <Application>Microsoft Office Word</Application>
  <DocSecurity>0</DocSecurity>
  <Lines>15</Lines>
  <Paragraphs>4</Paragraphs>
  <ScaleCrop>false</ScaleCrop>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2010-12-14T15:25:00Z</cp:lastPrinted>
  <dcterms:created xsi:type="dcterms:W3CDTF">2010-12-14T19:46:00Z</dcterms:created>
  <dcterms:modified xsi:type="dcterms:W3CDTF">2010-12-14T19:46:00Z</dcterms:modified>
</cp:coreProperties>
</file>