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56C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D42A7">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A6C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DECLARE TUESDAY, FEBRUARY 22, 2011, SOUTH CAROLINA REALTOR DAY IN ORDER TO RECOGNIZE AND HONOR THE MANY OUTSTANDING REALTORS AND REAL ESTATE PROFESSIONALS IN OUR STATE.</w:t>
      </w:r>
    </w:p>
    <w:p w:rsidR="007D42A7" w:rsidRDefault="007D42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A6C5C" w:rsidRDefault="007D42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A6C5C">
        <w:t>a healthy an</w:t>
      </w:r>
      <w:r w:rsidR="00B57F40">
        <w:t>d</w:t>
      </w:r>
      <w:r w:rsidR="006A6C5C">
        <w:t xml:space="preserve"> happy society must fulfill the desires and aspirations of the majority of its members while prote</w:t>
      </w:r>
      <w:r w:rsidR="002356F7">
        <w:t>c</w:t>
      </w:r>
      <w:r w:rsidR="006A6C5C">
        <w:t>ting the rights of each of its individual entities; and</w:t>
      </w:r>
    </w:p>
    <w:p w:rsidR="006A6C5C" w:rsidRDefault="006A6C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7F40" w:rsidRDefault="006A6C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our citizens desire to live in communities where the wonders of our Creator are shaped and preserved and where the prosperity of the members of the society</w:t>
      </w:r>
      <w:r w:rsidR="00B57F40">
        <w:t>, as well as the animal and plant life indigenous to the environment, is protected</w:t>
      </w:r>
      <w:r w:rsidR="002356F7">
        <w:t xml:space="preserve"> and nurtured</w:t>
      </w:r>
      <w:r w:rsidR="00B57F40">
        <w:t>; and</w:t>
      </w:r>
    </w:p>
    <w:p w:rsidR="00B57F40" w:rsidRDefault="00B57F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7F40" w:rsidRDefault="00B57F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2356F7">
        <w:t>,</w:t>
      </w:r>
      <w:r>
        <w:t xml:space="preserve"> our society has been established and maintained and has prospered based on a recognition of the rights of each individual member, many of the most important of these rights being codified in our nation</w:t>
      </w:r>
      <w:r w:rsidR="002356F7" w:rsidRPr="002356F7">
        <w:t>’</w:t>
      </w:r>
      <w:r>
        <w:t>s Bill of Rights; and</w:t>
      </w:r>
    </w:p>
    <w:p w:rsidR="00B57F40" w:rsidRDefault="00B57F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7F40" w:rsidRDefault="00B57F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2356F7">
        <w:t>,</w:t>
      </w:r>
      <w:r>
        <w:t xml:space="preserve"> our forefathers found it prudent and wise to ensure the protection of an individual</w:t>
      </w:r>
      <w:r w:rsidR="002356F7" w:rsidRPr="002356F7">
        <w:t>’</w:t>
      </w:r>
      <w:r>
        <w:t>s property rights by establishing these rights in both the Fifth and Fourteenth Amendments to the United States Constitution; and</w:t>
      </w:r>
    </w:p>
    <w:p w:rsidR="00B57F40" w:rsidRDefault="00B57F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7F40" w:rsidRDefault="00B57F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homeownership provides a sense of security for South Carolina families and their children</w:t>
      </w:r>
      <w:r w:rsidR="002356F7">
        <w:t xml:space="preserve"> and </w:t>
      </w:r>
      <w:r>
        <w:t>results in better education, more secure neighborhoods, and a better quality of life for our children; and</w:t>
      </w:r>
    </w:p>
    <w:p w:rsidR="00B57F40" w:rsidRDefault="00B57F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7F40" w:rsidRDefault="00B57F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purchase of a home for most South Carolinians is the single largest investment they will ever make; and</w:t>
      </w:r>
    </w:p>
    <w:p w:rsidR="00B57F40" w:rsidRDefault="00B57F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7F40" w:rsidRDefault="00B57F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all families in South Carolina regardless of race, color, religion, gender, handicap, familial status, or national origin should have the opportunity to pursue the American dream of homeownership; and</w:t>
      </w:r>
    </w:p>
    <w:p w:rsidR="00B57F40" w:rsidRDefault="00B57F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3430" w:rsidRDefault="00B57F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housing affordability and choices should be market driven, based on the principles of free enterprise, so the American dream of homeownership can be protected</w:t>
      </w:r>
      <w:r w:rsidR="001C3430">
        <w:t xml:space="preserve"> and preserved for future generations of South Carolinians; and</w:t>
      </w:r>
    </w:p>
    <w:p w:rsidR="001C3430" w:rsidRDefault="001C34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3430" w:rsidRDefault="001C34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DD5BD3">
        <w:t>,</w:t>
      </w:r>
      <w:r>
        <w:t xml:space="preserve"> South Carolina Realtors is an association with nearly fifteen thousand members and twenty</w:t>
      </w:r>
      <w:r w:rsidR="002356F7">
        <w:noBreakHyphen/>
      </w:r>
      <w:r>
        <w:t>two local associations throughout the State; and</w:t>
      </w:r>
    </w:p>
    <w:p w:rsidR="001C3430" w:rsidRDefault="001C34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3430" w:rsidRDefault="001C34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Realtors provide diverse and specialized services in South Carolina in the purchase, sale, leasing, or appraisal of real property, including residential, commercial, industrial, retail development, consulting services, estates, foreclosures, international affairs, investments, luxury homes, property management, and property rehabilitation; and</w:t>
      </w:r>
    </w:p>
    <w:p w:rsidR="001C3430" w:rsidRDefault="001C34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3430" w:rsidRDefault="001C34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addition to the unmatched array of member programs, products, and services that South Carolina Realtors provides to its members, the association also provides critical real estate continuing</w:t>
      </w:r>
      <w:r w:rsidR="002356F7">
        <w:noBreakHyphen/>
        <w:t xml:space="preserve">education </w:t>
      </w:r>
      <w:r>
        <w:t>resources to real estate professionals in South Carolina through its Graduate Realtor Institute Program; and</w:t>
      </w:r>
    </w:p>
    <w:p w:rsidR="001C3430" w:rsidRDefault="001C34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3430" w:rsidRDefault="001C34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South Carolina Realtors has for many years developed and distributed uniform lease and other common real estate forms that are used and relied on by realtors in South Carolina; and</w:t>
      </w:r>
    </w:p>
    <w:p w:rsidR="001C3430" w:rsidRDefault="001C34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56F7" w:rsidRDefault="001C34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beyond the services it provides to its members and real estate professionals, South Carolina Realtors has taken public</w:t>
      </w:r>
      <w:r w:rsidR="002356F7">
        <w:noBreakHyphen/>
      </w:r>
      <w:r>
        <w:t>interest positions on local</w:t>
      </w:r>
      <w:r w:rsidR="002356F7">
        <w:t>, regional, state, and federal issues relating to the protection of consumers and the real estate industry, including private</w:t>
      </w:r>
      <w:r w:rsidR="002356F7">
        <w:noBreakHyphen/>
        <w:t>property rights, seller disclosure initiatives, and undue taxation; and</w:t>
      </w:r>
    </w:p>
    <w:p w:rsidR="002356F7" w:rsidRDefault="002356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42A7" w:rsidRDefault="002356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South Carolina Realtors and its members are truly the keepers of the American dream of homeownership</w:t>
      </w:r>
      <w:r w:rsidR="007D42A7">
        <w:t xml:space="preserve">.  Now, therefore, </w:t>
      </w:r>
    </w:p>
    <w:p w:rsidR="007D42A7" w:rsidRDefault="007D42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42A7" w:rsidRDefault="007D42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resolved by the House of Representatives, the Senate concurring:</w:t>
      </w:r>
    </w:p>
    <w:p w:rsidR="007D42A7" w:rsidRDefault="007D42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42A7" w:rsidRDefault="007D42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6A6C5C">
        <w:t xml:space="preserve"> the members of the South Carolina General Assembly, by this resolution, declare Tuesday, February 22, 2011, South Carolina Realtor Day in order to recognize and honor the many outstanding realtors and real estate professionals in our State.</w:t>
      </w:r>
    </w:p>
    <w:p w:rsidR="007D42A7" w:rsidRDefault="007D42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D42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D70F1E">
        <w:t>forward</w:t>
      </w:r>
      <w:r>
        <w:t>ed to</w:t>
      </w:r>
      <w:r w:rsidR="006A6C5C">
        <w:t xml:space="preserve"> Rusty N. Garret</w:t>
      </w:r>
      <w:r w:rsidR="00E54CDE">
        <w:t>t</w:t>
      </w:r>
      <w:r w:rsidR="006A6C5C">
        <w:t>, 2011 president of South Carolina Realtors</w:t>
      </w:r>
      <w:r w:rsidR="00DD5BD3">
        <w:t>.</w:t>
      </w:r>
    </w:p>
    <w:p w:rsidR="00556C68" w:rsidRDefault="002356F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56C68" w:rsidRDefault="00556C68" w:rsidP="00B94357">
      <w:pPr>
        <w:suppressAutoHyphens/>
      </w:pPr>
    </w:p>
    <w:sectPr w:rsidR="00556C68" w:rsidSect="00556C6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356F7" w:rsidRDefault="002356F7" w:rsidP="009F0C77">
      <w:r>
        <w:separator/>
      </w:r>
    </w:p>
  </w:endnote>
  <w:endnote w:type="continuationSeparator" w:id="1">
    <w:p w:rsidR="002356F7" w:rsidRDefault="002356F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4490249-EF8B-460D-9FAD-D65E2B93EDEC}"/>
    <w:embedBold r:id="rId2" w:fontKey="{18D3B88C-0AF6-47AA-A5E1-27A25EADD7DA}"/>
  </w:font>
  <w:font w:name="Calibri">
    <w:panose1 w:val="020F0502020204030204"/>
    <w:charset w:val="00"/>
    <w:family w:val="swiss"/>
    <w:pitch w:val="variable"/>
    <w:sig w:usb0="A00002EF" w:usb1="4000207B" w:usb2="00000000" w:usb3="00000000" w:csb0="0000009F" w:csb1="00000000"/>
    <w:embedRegular r:id="rId3" w:fontKey="{9705D3B7-3C77-4B15-A0EA-4E4D7BDD7F19}"/>
  </w:font>
  <w:font w:name="Tahoma">
    <w:panose1 w:val="020B0604030504040204"/>
    <w:charset w:val="00"/>
    <w:family w:val="swiss"/>
    <w:pitch w:val="variable"/>
    <w:sig w:usb0="61002A87" w:usb1="80000000" w:usb2="00000008" w:usb3="00000000" w:csb0="000101FF" w:csb1="00000000"/>
    <w:embedRegular r:id="rId4" w:fontKey="{0692B170-A538-45D6-99ED-1CA2005B7216}"/>
  </w:font>
  <w:font w:name="Cambria">
    <w:panose1 w:val="02040503050406030204"/>
    <w:charset w:val="00"/>
    <w:family w:val="roman"/>
    <w:pitch w:val="variable"/>
    <w:sig w:usb0="A00002EF" w:usb1="4000004B" w:usb2="00000000" w:usb3="00000000" w:csb0="0000009F" w:csb1="00000000"/>
    <w:embedRegular r:id="rId5" w:fontKey="{ED7FF33B-6A53-49A8-A851-257BB659B65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7B32" w:rsidRPr="00556C68" w:rsidRDefault="00556C68" w:rsidP="00556C68">
    <w:pPr>
      <w:pStyle w:val="Footer"/>
      <w:tabs>
        <w:tab w:val="clear" w:pos="4680"/>
        <w:tab w:val="clear" w:pos="9360"/>
        <w:tab w:val="center" w:pos="2995"/>
      </w:tabs>
      <w:spacing w:before="120"/>
    </w:pPr>
    <w:r>
      <w:t>[3693]</w:t>
    </w:r>
    <w:r>
      <w:tab/>
    </w:r>
    <w:fldSimple w:instr=" PAGE  \* MERGEFORMAT ">
      <w:r w:rsidR="00B9435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356F7" w:rsidRDefault="002356F7" w:rsidP="009F0C77">
      <w:r>
        <w:separator/>
      </w:r>
    </w:p>
  </w:footnote>
  <w:footnote w:type="continuationSeparator" w:id="1">
    <w:p w:rsidR="002356F7" w:rsidRDefault="002356F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4661ZW11"/>
    <w:docVar w:name="CoverBillType" w:val="c"/>
    <w:docVar w:name="docpath" w:val="L:\Council\bills\GM\24661ZW11.DOCX"/>
    <w:docVar w:name="dvBillNumber" w:val="3693"/>
    <w:docVar w:name="dvBillNumberPrefix" w:val="H. "/>
    <w:docVar w:name="dvOriginalBody" w:val="House"/>
    <w:docVar w:name="dvSteno" w:val="GM"/>
    <w:docVar w:name="NameofBody" w:val="h"/>
    <w:docVar w:name="vgroup2" w:val="Council"/>
  </w:docVars>
  <w:rsids>
    <w:rsidRoot w:val="00F41B93"/>
    <w:rsid w:val="00000F99"/>
    <w:rsid w:val="00011869"/>
    <w:rsid w:val="000E1785"/>
    <w:rsid w:val="000F40FA"/>
    <w:rsid w:val="0010776B"/>
    <w:rsid w:val="00133E66"/>
    <w:rsid w:val="001435A3"/>
    <w:rsid w:val="001C3430"/>
    <w:rsid w:val="001D08F2"/>
    <w:rsid w:val="001D525B"/>
    <w:rsid w:val="001D7F4F"/>
    <w:rsid w:val="002321B6"/>
    <w:rsid w:val="002356F7"/>
    <w:rsid w:val="00250967"/>
    <w:rsid w:val="002543C8"/>
    <w:rsid w:val="00284AAE"/>
    <w:rsid w:val="002E5912"/>
    <w:rsid w:val="00325348"/>
    <w:rsid w:val="0032732C"/>
    <w:rsid w:val="00336AD0"/>
    <w:rsid w:val="0037079A"/>
    <w:rsid w:val="003D01E8"/>
    <w:rsid w:val="003E5288"/>
    <w:rsid w:val="003F6D79"/>
    <w:rsid w:val="004078FF"/>
    <w:rsid w:val="0041760A"/>
    <w:rsid w:val="00417C01"/>
    <w:rsid w:val="004809EE"/>
    <w:rsid w:val="004E7D54"/>
    <w:rsid w:val="005273C6"/>
    <w:rsid w:val="00530A69"/>
    <w:rsid w:val="00545593"/>
    <w:rsid w:val="00556C68"/>
    <w:rsid w:val="00577C6C"/>
    <w:rsid w:val="005C2FE2"/>
    <w:rsid w:val="005E2BC9"/>
    <w:rsid w:val="00605102"/>
    <w:rsid w:val="006215AA"/>
    <w:rsid w:val="006913C9"/>
    <w:rsid w:val="0069470D"/>
    <w:rsid w:val="006A6C5C"/>
    <w:rsid w:val="00734F00"/>
    <w:rsid w:val="007A70AE"/>
    <w:rsid w:val="007D42A7"/>
    <w:rsid w:val="008362E8"/>
    <w:rsid w:val="00861BAE"/>
    <w:rsid w:val="008A1768"/>
    <w:rsid w:val="008C37DD"/>
    <w:rsid w:val="008F4429"/>
    <w:rsid w:val="0094021A"/>
    <w:rsid w:val="00973B50"/>
    <w:rsid w:val="00990F1E"/>
    <w:rsid w:val="009C6A0B"/>
    <w:rsid w:val="009F0C77"/>
    <w:rsid w:val="009F4DD1"/>
    <w:rsid w:val="00A41684"/>
    <w:rsid w:val="00A64E80"/>
    <w:rsid w:val="00A72BCD"/>
    <w:rsid w:val="00A741D9"/>
    <w:rsid w:val="00A833AB"/>
    <w:rsid w:val="00A9741D"/>
    <w:rsid w:val="00AC7B32"/>
    <w:rsid w:val="00AD4B17"/>
    <w:rsid w:val="00B412D4"/>
    <w:rsid w:val="00B57F40"/>
    <w:rsid w:val="00B94357"/>
    <w:rsid w:val="00BE3C22"/>
    <w:rsid w:val="00C0345E"/>
    <w:rsid w:val="00C3483A"/>
    <w:rsid w:val="00C74E9D"/>
    <w:rsid w:val="00C82FD3"/>
    <w:rsid w:val="00C92819"/>
    <w:rsid w:val="00C93CED"/>
    <w:rsid w:val="00CC6B7B"/>
    <w:rsid w:val="00CD2089"/>
    <w:rsid w:val="00D00041"/>
    <w:rsid w:val="00D70F1E"/>
    <w:rsid w:val="00D73A67"/>
    <w:rsid w:val="00D970A9"/>
    <w:rsid w:val="00DD5BD3"/>
    <w:rsid w:val="00DF3845"/>
    <w:rsid w:val="00E41911"/>
    <w:rsid w:val="00E54CDE"/>
    <w:rsid w:val="00E92EEF"/>
    <w:rsid w:val="00F24442"/>
    <w:rsid w:val="00F41B93"/>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356F7"/>
    <w:rPr>
      <w:rFonts w:ascii="Tahoma" w:hAnsi="Tahoma" w:cs="Tahoma"/>
      <w:sz w:val="16"/>
      <w:szCs w:val="16"/>
    </w:rPr>
  </w:style>
  <w:style w:type="character" w:customStyle="1" w:styleId="BalloonTextChar">
    <w:name w:val="Balloon Text Char"/>
    <w:basedOn w:val="DefaultParagraphFont"/>
    <w:link w:val="BalloonText"/>
    <w:uiPriority w:val="99"/>
    <w:semiHidden/>
    <w:rsid w:val="002356F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757516-0A87-4D44-970D-609934F640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578</Words>
  <Characters>3301</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XXX</cp:lastModifiedBy>
  <cp:revision>2</cp:revision>
  <cp:lastPrinted>2011-02-15T18:46:00Z</cp:lastPrinted>
  <dcterms:created xsi:type="dcterms:W3CDTF">2011-02-16T17:13:00Z</dcterms:created>
  <dcterms:modified xsi:type="dcterms:W3CDTF">2011-02-16T17:13:00Z</dcterms:modified>
</cp:coreProperties>
</file>