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7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445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THE INTERSECTION OF INTERSTATE HIGHWAY 526 AND UNITED STATES HIGHWAY 17 NORTH IN CHARLESTON COUNTY “REPRESENTATIVE H. B. </w:t>
      </w:r>
      <w:r w:rsidR="00F92C4B" w:rsidRPr="00F92C4B">
        <w:t>‘</w:t>
      </w:r>
      <w:r>
        <w:t>CHIP</w:t>
      </w:r>
      <w:r w:rsidR="00F92C4B" w:rsidRPr="00F92C4B">
        <w:t>’</w:t>
      </w:r>
      <w:r>
        <w:t xml:space="preserve"> LIMEHOUSE III INTER</w:t>
      </w:r>
      <w:r w:rsidR="00806710">
        <w:t>CHANGE</w:t>
      </w:r>
      <w:r w:rsidR="00506016">
        <w:t>”</w:t>
      </w:r>
      <w:r>
        <w:t xml:space="preserve"> AND ERECT APPROPRIATE MARKERS OR SIGNS AT THIS INTERCHANGE THAT CONTAIN THE WORDS “REPRESENTATIVE H. B. </w:t>
      </w:r>
      <w:r w:rsidR="00F92C4B" w:rsidRPr="00F92C4B">
        <w:t>‘</w:t>
      </w:r>
      <w:r>
        <w:t>CHIP</w:t>
      </w:r>
      <w:r w:rsidR="00F92C4B" w:rsidRPr="00F92C4B">
        <w:t>’</w:t>
      </w:r>
      <w:r>
        <w:t xml:space="preserve"> LIMEHOUSE III INTERCHANGE”.</w:t>
      </w: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3374"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73374">
        <w:t xml:space="preserve"> the Honorable Harry B. “Chip” Limehouse </w:t>
      </w:r>
      <w:r w:rsidR="00EA4170">
        <w:t>III</w:t>
      </w:r>
      <w:r w:rsidR="00773374">
        <w:t>, was born on August 8, 1962, the son of H. B. and Frances Limehouse;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his wife Su</w:t>
      </w:r>
      <w:r w:rsidR="00476CF5">
        <w:t>e and is</w:t>
      </w:r>
      <w:r>
        <w:t xml:space="preserve"> the proud parent of two children;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Limehouse earned his Bachelor of Science degree from the University of South Carolina;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faithful member of St. Michael</w:t>
      </w:r>
      <w:r w:rsidR="00F92C4B" w:rsidRPr="00F92C4B">
        <w:t>’</w:t>
      </w:r>
      <w:r>
        <w:t>s Episcopal Church;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w:t>
      </w:r>
      <w:r w:rsidR="00476CF5">
        <w:t>4</w:t>
      </w:r>
      <w:r>
        <w:t>, he has diligently served the residents of South Carolina House of Representatives District 110;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tenure in the House of Representatives, Representative Limehouse has served on the:  Public Safety Coordinating Council; Joint Bond Review Committee Special Property Tax Ad Hoc Subcommittee; </w:t>
      </w:r>
      <w:r w:rsidR="00F92C4B">
        <w:t>Legislative</w:t>
      </w:r>
      <w:r>
        <w:t xml:space="preserve"> Committee of the Charleston Trident Association of Realtors; Education, Labor, and Job Training Commission of the Assembly on Federal Issues of the </w:t>
      </w:r>
      <w:r>
        <w:lastRenderedPageBreak/>
        <w:t>National Conference of State Legislators; the South Carolina Transportation Infrastructure Bank</w:t>
      </w:r>
      <w:r w:rsidR="00543C25">
        <w:t>,</w:t>
      </w:r>
      <w:r w:rsidR="00476CF5">
        <w:t xml:space="preserve"> and many more important boards and commissions</w:t>
      </w:r>
      <w:r>
        <w:t>;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5E"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Representative Limehouse</w:t>
      </w:r>
      <w:r w:rsidR="00F92C4B" w:rsidRPr="00F92C4B">
        <w:t>’</w:t>
      </w:r>
      <w:r w:rsidR="00F92C4B">
        <w:t>s</w:t>
      </w:r>
      <w:r>
        <w:t xml:space="preserve"> outstanding service to the citizens of Charleston County and the State of South Carolina, it is fitting and proper to </w:t>
      </w:r>
      <w:r w:rsidR="00F92C4B">
        <w:t>name a</w:t>
      </w:r>
      <w:r>
        <w:t xml:space="preserve"> highway interchange along Interstate Highway 526 in Charleston County</w:t>
      </w:r>
      <w:r w:rsidR="00F92C4B">
        <w:t xml:space="preserve"> in his honor.</w:t>
      </w:r>
      <w:r w:rsidR="00E6445E">
        <w:t xml:space="preserve">  Now, therefore, </w:t>
      </w: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92C4B">
        <w:t xml:space="preserve"> the members of the General Assembly request that the Department of Transportation name the interchange located at the intersection of Interstate Highway 526 and United States Highway 17 North in Charleston County </w:t>
      </w:r>
      <w:r w:rsidR="00806710">
        <w:t>“</w:t>
      </w:r>
      <w:r w:rsidR="00F92C4B">
        <w:t xml:space="preserve">Representative H. B. </w:t>
      </w:r>
      <w:r w:rsidR="00F92C4B" w:rsidRPr="00F92C4B">
        <w:t>‘</w:t>
      </w:r>
      <w:r w:rsidR="00F92C4B">
        <w:t>Chip</w:t>
      </w:r>
      <w:r w:rsidR="00F92C4B" w:rsidRPr="00F92C4B">
        <w:t>’</w:t>
      </w:r>
      <w:r w:rsidR="00F92C4B">
        <w:t xml:space="preserve"> Limehouse III Inter</w:t>
      </w:r>
      <w:r w:rsidR="00806710">
        <w:t>change</w:t>
      </w:r>
      <w:r w:rsidR="00454889">
        <w:t>”</w:t>
      </w:r>
      <w:r w:rsidR="00F92C4B">
        <w:t xml:space="preserve"> and erect appropriate markers or signs at this interchange that contain the words “Representative H. B. </w:t>
      </w:r>
      <w:r w:rsidR="00F92C4B" w:rsidRPr="00F92C4B">
        <w:t>‘</w:t>
      </w:r>
      <w:r w:rsidR="00F92C4B">
        <w:t>Chip</w:t>
      </w:r>
      <w:r w:rsidR="00F92C4B" w:rsidRPr="00F92C4B">
        <w:t>’</w:t>
      </w:r>
      <w:r w:rsidR="00F92C4B">
        <w:t xml:space="preserve"> Limehouse III Interchange”.</w:t>
      </w: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92C4B">
        <w:t xml:space="preserve"> the Department of Transportation.</w:t>
      </w:r>
    </w:p>
    <w:p w:rsidR="006E7D88" w:rsidRDefault="00EA4170" w:rsidP="00FC5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7D88" w:rsidRDefault="006E7D88" w:rsidP="006E7D88">
      <w:pPr>
        <w:suppressAutoHyphens/>
      </w:pPr>
    </w:p>
    <w:sectPr w:rsidR="006E7D88" w:rsidSect="006E7D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374" w:rsidRDefault="00773374" w:rsidP="009F0C77">
      <w:r>
        <w:separator/>
      </w:r>
    </w:p>
  </w:endnote>
  <w:endnote w:type="continuationSeparator" w:id="0">
    <w:p w:rsidR="00773374" w:rsidRDefault="007733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6F4BF8-AE3A-4277-B6A8-145551030C04}"/>
    <w:embedBold r:id="rId2" w:fontKey="{7C960EBD-BA72-44E7-93B0-98C9785DEBA6}"/>
  </w:font>
  <w:font w:name="Calibri">
    <w:panose1 w:val="020F0502020204030204"/>
    <w:charset w:val="00"/>
    <w:family w:val="swiss"/>
    <w:pitch w:val="variable"/>
    <w:sig w:usb0="A00002EF" w:usb1="4000207B" w:usb2="00000000" w:usb3="00000000" w:csb0="0000009F" w:csb1="00000000"/>
    <w:embedRegular r:id="rId3" w:fontKey="{43FDF9B9-0FCE-4632-B762-C4E4AC52E210}"/>
  </w:font>
  <w:font w:name="Tahoma">
    <w:panose1 w:val="020B0604030504040204"/>
    <w:charset w:val="00"/>
    <w:family w:val="swiss"/>
    <w:pitch w:val="variable"/>
    <w:sig w:usb0="61002A87" w:usb1="80000000" w:usb2="00000008" w:usb3="00000000" w:csb0="000101FF" w:csb1="00000000"/>
    <w:embedRegular r:id="rId4" w:fontKey="{1112F3E2-4560-42E3-B1C7-153901BE8DEA}"/>
  </w:font>
  <w:font w:name="Cambria">
    <w:panose1 w:val="02040503050406030204"/>
    <w:charset w:val="00"/>
    <w:family w:val="roman"/>
    <w:pitch w:val="variable"/>
    <w:sig w:usb0="A00002EF" w:usb1="4000004B" w:usb2="00000000" w:usb3="00000000" w:csb0="0000009F" w:csb1="00000000"/>
    <w:embedRegular r:id="rId5" w:fontKey="{4243E3D5-5C15-49B5-B3A7-4A7A6BC4A8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A9E" w:rsidRPr="006E7D88" w:rsidRDefault="006E7D88" w:rsidP="006E7D88">
    <w:pPr>
      <w:pStyle w:val="Footer"/>
      <w:tabs>
        <w:tab w:val="clear" w:pos="4680"/>
        <w:tab w:val="clear" w:pos="9360"/>
        <w:tab w:val="center" w:pos="2995"/>
      </w:tabs>
      <w:spacing w:before="120"/>
    </w:pPr>
    <w:r>
      <w:t>[4099]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374" w:rsidRDefault="00773374" w:rsidP="009F0C77">
      <w:r>
        <w:separator/>
      </w:r>
    </w:p>
  </w:footnote>
  <w:footnote w:type="continuationSeparator" w:id="0">
    <w:p w:rsidR="00773374" w:rsidRDefault="007733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25CM11"/>
    <w:docVar w:name="CoverBillType" w:val="c"/>
    <w:docVar w:name="docpath" w:val="L:\Council\bills\SWB\6125CM11.DOCX"/>
    <w:docVar w:name="dvBillNumber" w:val="4099"/>
    <w:docVar w:name="dvBillNumberPrefix" w:val="H. "/>
    <w:docVar w:name="dvOriginalBody" w:val="House"/>
    <w:docVar w:name="dvSteno" w:val="SWB"/>
    <w:docVar w:name="NameofBody" w:val="h"/>
    <w:docVar w:name="vgroup2" w:val="Council"/>
  </w:docVars>
  <w:rsids>
    <w:rsidRoot w:val="0052586F"/>
    <w:rsid w:val="00011869"/>
    <w:rsid w:val="000E1785"/>
    <w:rsid w:val="000F40FA"/>
    <w:rsid w:val="0010776B"/>
    <w:rsid w:val="00133E66"/>
    <w:rsid w:val="001435A3"/>
    <w:rsid w:val="001A796A"/>
    <w:rsid w:val="001B2CA7"/>
    <w:rsid w:val="001C7FFC"/>
    <w:rsid w:val="001D08F2"/>
    <w:rsid w:val="001D525B"/>
    <w:rsid w:val="001D7F4F"/>
    <w:rsid w:val="002321B6"/>
    <w:rsid w:val="00250967"/>
    <w:rsid w:val="002543C8"/>
    <w:rsid w:val="00284AAE"/>
    <w:rsid w:val="002D3B45"/>
    <w:rsid w:val="002E5912"/>
    <w:rsid w:val="00325348"/>
    <w:rsid w:val="0032732C"/>
    <w:rsid w:val="00336AD0"/>
    <w:rsid w:val="0037079A"/>
    <w:rsid w:val="003D01E8"/>
    <w:rsid w:val="003E5288"/>
    <w:rsid w:val="003F6D79"/>
    <w:rsid w:val="0041760A"/>
    <w:rsid w:val="00417C01"/>
    <w:rsid w:val="00454889"/>
    <w:rsid w:val="00476CF5"/>
    <w:rsid w:val="004809EE"/>
    <w:rsid w:val="004E7D54"/>
    <w:rsid w:val="00506016"/>
    <w:rsid w:val="0052586F"/>
    <w:rsid w:val="005273C6"/>
    <w:rsid w:val="00530A69"/>
    <w:rsid w:val="00543C25"/>
    <w:rsid w:val="00545593"/>
    <w:rsid w:val="00577C6C"/>
    <w:rsid w:val="005C0F3F"/>
    <w:rsid w:val="005C2FE2"/>
    <w:rsid w:val="005E2BC9"/>
    <w:rsid w:val="00605102"/>
    <w:rsid w:val="006215AA"/>
    <w:rsid w:val="00625B37"/>
    <w:rsid w:val="00661A79"/>
    <w:rsid w:val="006913C9"/>
    <w:rsid w:val="0069470D"/>
    <w:rsid w:val="006E7D88"/>
    <w:rsid w:val="00732E7F"/>
    <w:rsid w:val="00734F00"/>
    <w:rsid w:val="00773374"/>
    <w:rsid w:val="007A70AE"/>
    <w:rsid w:val="007C062D"/>
    <w:rsid w:val="00806710"/>
    <w:rsid w:val="008362E8"/>
    <w:rsid w:val="00884328"/>
    <w:rsid w:val="008A1768"/>
    <w:rsid w:val="008F4429"/>
    <w:rsid w:val="0094021A"/>
    <w:rsid w:val="009C6A0B"/>
    <w:rsid w:val="009F0C77"/>
    <w:rsid w:val="009F4DD1"/>
    <w:rsid w:val="00A41684"/>
    <w:rsid w:val="00A64E80"/>
    <w:rsid w:val="00A72BCD"/>
    <w:rsid w:val="00A741D9"/>
    <w:rsid w:val="00A833AB"/>
    <w:rsid w:val="00A9741D"/>
    <w:rsid w:val="00AD3826"/>
    <w:rsid w:val="00AD4B17"/>
    <w:rsid w:val="00B412D4"/>
    <w:rsid w:val="00BE3C22"/>
    <w:rsid w:val="00C0345E"/>
    <w:rsid w:val="00C3483A"/>
    <w:rsid w:val="00C74E9D"/>
    <w:rsid w:val="00C82FD3"/>
    <w:rsid w:val="00C90A9E"/>
    <w:rsid w:val="00C92819"/>
    <w:rsid w:val="00CC6B7B"/>
    <w:rsid w:val="00CD2089"/>
    <w:rsid w:val="00D73A67"/>
    <w:rsid w:val="00D970A9"/>
    <w:rsid w:val="00DF3845"/>
    <w:rsid w:val="00E41911"/>
    <w:rsid w:val="00E6445E"/>
    <w:rsid w:val="00E92EEF"/>
    <w:rsid w:val="00EA4170"/>
    <w:rsid w:val="00F24442"/>
    <w:rsid w:val="00F50AE3"/>
    <w:rsid w:val="00F62D25"/>
    <w:rsid w:val="00F63C96"/>
    <w:rsid w:val="00F67CF1"/>
    <w:rsid w:val="00F840F0"/>
    <w:rsid w:val="00F92C4B"/>
    <w:rsid w:val="00FB0D0D"/>
    <w:rsid w:val="00FB43B4"/>
    <w:rsid w:val="00FC5C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4170"/>
    <w:rPr>
      <w:rFonts w:ascii="Tahoma" w:hAnsi="Tahoma" w:cs="Tahoma"/>
      <w:sz w:val="16"/>
      <w:szCs w:val="16"/>
    </w:rPr>
  </w:style>
  <w:style w:type="character" w:customStyle="1" w:styleId="BalloonTextChar">
    <w:name w:val="Balloon Text Char"/>
    <w:basedOn w:val="DefaultParagraphFont"/>
    <w:link w:val="BalloonText"/>
    <w:uiPriority w:val="99"/>
    <w:semiHidden/>
    <w:rsid w:val="00EA41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C124E-0D50-4F8D-8C17-8CB5DB925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2011-04-07T20:21:00Z</cp:lastPrinted>
  <dcterms:created xsi:type="dcterms:W3CDTF">2011-04-13T19:03:00Z</dcterms:created>
  <dcterms:modified xsi:type="dcterms:W3CDTF">2011-04-13T19:03:00Z</dcterms:modified>
</cp:coreProperties>
</file>