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0B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VICKI BOURUS, EXECUTIVE DIRECTOR OF THE SOUTH CAROLINA COALITION AGAINST DOMESTIC VIOLENCE AND SEXUAL ASSAULT, UPON THE OCCASION OF HER RETIREMENT, AND TO WISH HER CONTINUED SUCCESS AND HAPPINESS IN THE YEARS AHEAD.</w:t>
      </w:r>
    </w:p>
    <w:p w:rsidR="009E0BE5" w:rsidRDefault="009E0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675A" w:rsidRDefault="009E0BE5"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675A">
        <w:t>the members of the South Carolina House of Representatives are pleased to learn that Vicki Bourus will begin a much</w:t>
      </w:r>
      <w:r w:rsidR="00826E24">
        <w:t xml:space="preserve"> </w:t>
      </w:r>
      <w:r w:rsidR="00E4675A">
        <w:t>deserved retirement on July 1, 2011, after twelve years as Executive Director of the South Carolina Coalition Against Domestic Violence and Sexual Assault (SCCADVASA);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bachelor</w:t>
      </w:r>
      <w:r w:rsidRPr="00794519">
        <w:t>’</w:t>
      </w:r>
      <w:r>
        <w:t>s degree from the University of Georgia and a master</w:t>
      </w:r>
      <w:r w:rsidRPr="00794519">
        <w:t>’</w:t>
      </w:r>
      <w:r>
        <w:t xml:space="preserve">s degree in social work from the University of South Carolina, she has </w:t>
      </w:r>
      <w:r w:rsidRPr="008910BE">
        <w:rPr>
          <w:color w:val="000000" w:themeColor="text1"/>
          <w:u w:color="000000" w:themeColor="text1"/>
        </w:rPr>
        <w:t>worked extensively with victims of domestic and sexual assault and child abuse</w:t>
      </w:r>
      <w:r>
        <w:rPr>
          <w:color w:val="000000" w:themeColor="text1"/>
          <w:u w:color="000000" w:themeColor="text1"/>
        </w:rPr>
        <w:t xml:space="preserve"> </w:t>
      </w:r>
      <w:r>
        <w:t>as a licensed social worker</w:t>
      </w:r>
      <w:r>
        <w:rPr>
          <w:color w:val="000000" w:themeColor="text1"/>
          <w:u w:color="000000" w:themeColor="text1"/>
        </w:rPr>
        <w:t>;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8910BE">
        <w:rPr>
          <w:color w:val="000000" w:themeColor="text1"/>
          <w:u w:color="000000" w:themeColor="text1"/>
        </w:rPr>
        <w:t>since 1986</w:t>
      </w:r>
      <w:r w:rsidR="00826E24">
        <w:t>, Ms. Bourus</w:t>
      </w:r>
      <w:r>
        <w:t xml:space="preserve"> has been providing </w:t>
      </w:r>
      <w:r w:rsidRPr="008910BE">
        <w:rPr>
          <w:color w:val="000000" w:themeColor="text1"/>
          <w:u w:color="000000" w:themeColor="text1"/>
        </w:rPr>
        <w:t>services and advocating for victims</w:t>
      </w:r>
      <w:r>
        <w:rPr>
          <w:color w:val="000000" w:themeColor="text1"/>
          <w:u w:color="000000" w:themeColor="text1"/>
        </w:rPr>
        <w:t xml:space="preserve"> of domestic and sexual assault</w:t>
      </w:r>
      <w:r w:rsidRPr="008910BE">
        <w:rPr>
          <w:color w:val="000000" w:themeColor="text1"/>
          <w:u w:color="000000" w:themeColor="text1"/>
        </w:rPr>
        <w:t xml:space="preserve"> and has provided </w:t>
      </w:r>
      <w:r>
        <w:rPr>
          <w:color w:val="000000" w:themeColor="text1"/>
          <w:u w:color="000000" w:themeColor="text1"/>
        </w:rPr>
        <w:t>law</w:t>
      </w:r>
      <w:r w:rsidR="00826E24">
        <w:rPr>
          <w:color w:val="000000" w:themeColor="text1"/>
          <w:u w:color="000000" w:themeColor="text1"/>
        </w:rPr>
        <w:t xml:space="preserve"> </w:t>
      </w:r>
      <w:r w:rsidRPr="008910BE">
        <w:rPr>
          <w:color w:val="000000" w:themeColor="text1"/>
          <w:u w:color="000000" w:themeColor="text1"/>
        </w:rPr>
        <w:t>enforcement</w:t>
      </w:r>
      <w:r>
        <w:rPr>
          <w:color w:val="000000" w:themeColor="text1"/>
          <w:u w:color="000000" w:themeColor="text1"/>
        </w:rPr>
        <w:t xml:space="preserve"> officers</w:t>
      </w:r>
      <w:r w:rsidRPr="008910BE">
        <w:rPr>
          <w:color w:val="000000" w:themeColor="text1"/>
          <w:u w:color="000000" w:themeColor="text1"/>
        </w:rPr>
        <w:t xml:space="preserve">, medical and legal professionals, and social workers </w:t>
      </w:r>
      <w:r>
        <w:rPr>
          <w:color w:val="000000" w:themeColor="text1"/>
          <w:u w:color="000000" w:themeColor="text1"/>
        </w:rPr>
        <w:t xml:space="preserve">with </w:t>
      </w:r>
      <w:r w:rsidRPr="008910BE">
        <w:rPr>
          <w:color w:val="000000" w:themeColor="text1"/>
          <w:u w:color="000000" w:themeColor="text1"/>
        </w:rPr>
        <w:t>consultation and training in the identification, assessment</w:t>
      </w:r>
      <w:r>
        <w:rPr>
          <w:color w:val="000000" w:themeColor="text1"/>
          <w:u w:color="000000" w:themeColor="text1"/>
        </w:rPr>
        <w:t>,</w:t>
      </w:r>
      <w:r w:rsidRPr="008910BE">
        <w:rPr>
          <w:color w:val="000000" w:themeColor="text1"/>
          <w:u w:color="000000" w:themeColor="text1"/>
        </w:rPr>
        <w:t xml:space="preserve"> and treatment of victims of both sexual and domestic violence and other related issues</w:t>
      </w:r>
      <w:r>
        <w:rPr>
          <w:color w:val="000000" w:themeColor="text1"/>
          <w:u w:color="000000" w:themeColor="text1"/>
        </w:rPr>
        <w:t>;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she has spearheaded numerous</w:t>
      </w:r>
      <w:r w:rsidRPr="008910BE">
        <w:rPr>
          <w:color w:val="000000" w:themeColor="text1"/>
          <w:u w:color="000000" w:themeColor="text1"/>
        </w:rPr>
        <w:t xml:space="preserve"> legislative efforts and </w:t>
      </w:r>
      <w:r>
        <w:rPr>
          <w:color w:val="000000" w:themeColor="text1"/>
          <w:u w:color="000000" w:themeColor="text1"/>
        </w:rPr>
        <w:t xml:space="preserve">has </w:t>
      </w:r>
      <w:r w:rsidRPr="008910BE">
        <w:rPr>
          <w:color w:val="000000" w:themeColor="text1"/>
          <w:u w:color="000000" w:themeColor="text1"/>
        </w:rPr>
        <w:t xml:space="preserve">worked </w:t>
      </w:r>
      <w:r>
        <w:rPr>
          <w:color w:val="000000" w:themeColor="text1"/>
          <w:u w:color="000000" w:themeColor="text1"/>
        </w:rPr>
        <w:t xml:space="preserve">relentlessly </w:t>
      </w:r>
      <w:r w:rsidRPr="008910BE">
        <w:rPr>
          <w:color w:val="000000" w:themeColor="text1"/>
          <w:u w:color="000000" w:themeColor="text1"/>
        </w:rPr>
        <w:t>with state and agency leaders to direct the development of effective policies on domestic violence and sexual assault</w:t>
      </w:r>
      <w:r>
        <w:rPr>
          <w:color w:val="000000" w:themeColor="text1"/>
          <w:u w:color="000000" w:themeColor="text1"/>
        </w:rPr>
        <w:t>;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among the various campaigns she has successfully promoted are the highly visible and successful efforts, “Living with the Enemy” and “Remember My Name”; and </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Ms. Bourus </w:t>
      </w:r>
      <w:r w:rsidRPr="008910BE">
        <w:rPr>
          <w:color w:val="000000" w:themeColor="text1"/>
          <w:u w:color="000000" w:themeColor="text1"/>
        </w:rPr>
        <w:t>served on the Domestic Violence Task Force of the South Carolina Crimina</w:t>
      </w:r>
      <w:r>
        <w:rPr>
          <w:color w:val="000000" w:themeColor="text1"/>
          <w:u w:color="000000" w:themeColor="text1"/>
        </w:rPr>
        <w:t xml:space="preserve">l Justice Academy from 1987 to 1988 </w:t>
      </w:r>
      <w:r w:rsidRPr="008910BE">
        <w:rPr>
          <w:color w:val="000000" w:themeColor="text1"/>
          <w:u w:color="000000" w:themeColor="text1"/>
        </w:rPr>
        <w:t>and served as the Chair of the Governor</w:t>
      </w:r>
      <w:r w:rsidRPr="00794519">
        <w:rPr>
          <w:color w:val="000000" w:themeColor="text1"/>
          <w:u w:color="000000" w:themeColor="text1"/>
        </w:rPr>
        <w:t>’</w:t>
      </w:r>
      <w:r w:rsidRPr="008910BE">
        <w:rPr>
          <w:color w:val="000000" w:themeColor="text1"/>
          <w:u w:color="000000" w:themeColor="text1"/>
        </w:rPr>
        <w:t>s Domestic Violence Fatality Review Task Force in 2004</w:t>
      </w:r>
      <w:r>
        <w:rPr>
          <w:color w:val="000000" w:themeColor="text1"/>
          <w:u w:color="000000" w:themeColor="text1"/>
        </w:rPr>
        <w:t>;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w:t>
      </w:r>
      <w:r w:rsidRPr="008910BE">
        <w:rPr>
          <w:color w:val="000000" w:themeColor="text1"/>
          <w:u w:color="000000" w:themeColor="text1"/>
        </w:rPr>
        <w:t>reci</w:t>
      </w:r>
      <w:r>
        <w:rPr>
          <w:color w:val="000000" w:themeColor="text1"/>
          <w:u w:color="000000" w:themeColor="text1"/>
        </w:rPr>
        <w:t>pient of</w:t>
      </w:r>
      <w:r w:rsidRPr="008910BE">
        <w:rPr>
          <w:color w:val="000000" w:themeColor="text1"/>
          <w:u w:color="000000" w:themeColor="text1"/>
        </w:rPr>
        <w:t xml:space="preserve"> a “Woman of Achievement” award from the South Carolina Commission on Women in 2007</w:t>
      </w:r>
      <w:r>
        <w:rPr>
          <w:color w:val="000000" w:themeColor="text1"/>
          <w:u w:color="000000" w:themeColor="text1"/>
        </w:rPr>
        <w:t>, she serves on the board of the National Network to End Domestic Violence and on the board of directors of the South Carolina Victims Assistance Network; and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0BE5"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House of Representatives are grateful for the years of dedication that Vicki Bourus has devoted to protect the victims of domestic violence in our State and wish her years of enjoyment in her well</w:t>
      </w:r>
      <w:r w:rsidR="00826E24">
        <w:rPr>
          <w:color w:val="000000" w:themeColor="text1"/>
          <w:u w:color="000000" w:themeColor="text1"/>
        </w:rPr>
        <w:t xml:space="preserve"> </w:t>
      </w:r>
      <w:r>
        <w:rPr>
          <w:color w:val="000000" w:themeColor="text1"/>
          <w:u w:color="000000" w:themeColor="text1"/>
        </w:rPr>
        <w:t>earned retirement</w:t>
      </w:r>
      <w:r w:rsidR="009E0BE5">
        <w:t>.  Now, therefore,</w:t>
      </w:r>
    </w:p>
    <w:p w:rsidR="009E0BE5" w:rsidRDefault="009E0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BE5" w:rsidRDefault="009E0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0BE5" w:rsidRDefault="009E0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75A" w:rsidRDefault="009E0BE5"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675A">
        <w:t xml:space="preserve"> the members of the South Carolina House of Representatives, by this resolution, recognize and honor Vicki Bourus, Executive Director of the South Carolina Coalition Against Domestic Violence and Sexual Assault, upon the occasion of her retirement, and wish her continued success and happiness in the years ahead.</w:t>
      </w:r>
    </w:p>
    <w:p w:rsidR="00E4675A"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75A" w:rsidP="00E4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Vicki Bourus.</w:t>
      </w:r>
    </w:p>
    <w:p w:rsidR="00925BF7" w:rsidRDefault="00826E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BF7" w:rsidRDefault="00925BF7" w:rsidP="00925BF7">
      <w:pPr>
        <w:suppressAutoHyphens/>
      </w:pPr>
    </w:p>
    <w:sectPr w:rsidR="00925BF7" w:rsidSect="00925B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BE5" w:rsidRDefault="009E0BE5" w:rsidP="009F0C77">
      <w:r>
        <w:separator/>
      </w:r>
    </w:p>
  </w:endnote>
  <w:endnote w:type="continuationSeparator" w:id="0">
    <w:p w:rsidR="009E0BE5" w:rsidRDefault="009E0B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62CC48-0DA8-4066-B3EF-3FCF7FDE8F74}"/>
    <w:embedBold r:id="rId2" w:fontKey="{194B0B4D-5395-446A-A002-C0B724E303E3}"/>
  </w:font>
  <w:font w:name="Calibri">
    <w:panose1 w:val="020F0502020204030204"/>
    <w:charset w:val="00"/>
    <w:family w:val="swiss"/>
    <w:pitch w:val="variable"/>
    <w:sig w:usb0="A00002EF" w:usb1="4000207B" w:usb2="00000000" w:usb3="00000000" w:csb0="0000009F" w:csb1="00000000"/>
    <w:embedRegular r:id="rId3" w:fontKey="{EA7772A7-C08A-4E10-A698-F18B885DA5A2}"/>
  </w:font>
  <w:font w:name="Tahoma">
    <w:panose1 w:val="020B0604030504040204"/>
    <w:charset w:val="00"/>
    <w:family w:val="swiss"/>
    <w:pitch w:val="variable"/>
    <w:sig w:usb0="61002A87" w:usb1="80000000" w:usb2="00000008" w:usb3="00000000" w:csb0="000101FF" w:csb1="00000000"/>
    <w:embedRegular r:id="rId4" w:fontKey="{567A7FA7-60E2-4F86-BE45-5D270F46006C}"/>
  </w:font>
  <w:font w:name="Cambria">
    <w:panose1 w:val="02040503050406030204"/>
    <w:charset w:val="00"/>
    <w:family w:val="roman"/>
    <w:pitch w:val="variable"/>
    <w:sig w:usb0="A00002EF" w:usb1="4000004B" w:usb2="00000000" w:usb3="00000000" w:csb0="0000009F" w:csb1="00000000"/>
    <w:embedRegular r:id="rId5" w:fontKey="{47E12422-E8C9-49B7-AE39-6A3CA26254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D8" w:rsidRPr="00925BF7" w:rsidRDefault="00925BF7" w:rsidP="00925BF7">
    <w:pPr>
      <w:pStyle w:val="Footer"/>
      <w:tabs>
        <w:tab w:val="clear" w:pos="4680"/>
        <w:tab w:val="clear" w:pos="9360"/>
        <w:tab w:val="center" w:pos="2995"/>
      </w:tabs>
      <w:spacing w:before="120"/>
    </w:pPr>
    <w:r>
      <w:t>[4379]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BE5" w:rsidRDefault="009E0BE5" w:rsidP="009F0C77">
      <w:r>
        <w:separator/>
      </w:r>
    </w:p>
  </w:footnote>
  <w:footnote w:type="continuationSeparator" w:id="0">
    <w:p w:rsidR="009E0BE5" w:rsidRDefault="009E0B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86AC11"/>
    <w:docVar w:name="CoverBillType" w:val="r"/>
    <w:docVar w:name="docpath" w:val="L:\Council\bills\GM\24886AC11.DOCX"/>
    <w:docVar w:name="dvBillNumber" w:val="4379"/>
    <w:docVar w:name="dvBillNumberPrefix" w:val="H. "/>
    <w:docVar w:name="dvOriginalBody" w:val="House"/>
    <w:docVar w:name="dvSteno" w:val="GM"/>
    <w:docVar w:name="NameofBody" w:val="h"/>
    <w:docVar w:name="vgroup2" w:val="Council"/>
  </w:docVars>
  <w:rsids>
    <w:rsidRoot w:val="008B7F0E"/>
    <w:rsid w:val="00011869"/>
    <w:rsid w:val="000151F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43FD"/>
    <w:rsid w:val="006C7CAE"/>
    <w:rsid w:val="00734F00"/>
    <w:rsid w:val="007A70AE"/>
    <w:rsid w:val="00826E24"/>
    <w:rsid w:val="008362E8"/>
    <w:rsid w:val="008A1768"/>
    <w:rsid w:val="008B7F0E"/>
    <w:rsid w:val="008F4429"/>
    <w:rsid w:val="00925BF7"/>
    <w:rsid w:val="0094021A"/>
    <w:rsid w:val="009C6A0B"/>
    <w:rsid w:val="009E0BE5"/>
    <w:rsid w:val="009F0C77"/>
    <w:rsid w:val="009F4DD1"/>
    <w:rsid w:val="00A1158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675A"/>
    <w:rsid w:val="00E92EEF"/>
    <w:rsid w:val="00EA1FB4"/>
    <w:rsid w:val="00F24442"/>
    <w:rsid w:val="00F50AE3"/>
    <w:rsid w:val="00F67CF1"/>
    <w:rsid w:val="00F840F0"/>
    <w:rsid w:val="00FB0D0D"/>
    <w:rsid w:val="00FB43B4"/>
    <w:rsid w:val="00FC59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75A"/>
    <w:rPr>
      <w:rFonts w:ascii="Tahoma" w:hAnsi="Tahoma" w:cs="Tahoma"/>
      <w:sz w:val="16"/>
      <w:szCs w:val="16"/>
    </w:rPr>
  </w:style>
  <w:style w:type="character" w:customStyle="1" w:styleId="BalloonTextChar">
    <w:name w:val="Balloon Text Char"/>
    <w:basedOn w:val="DefaultParagraphFont"/>
    <w:link w:val="BalloonText"/>
    <w:uiPriority w:val="99"/>
    <w:semiHidden/>
    <w:rsid w:val="00E467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77C0B-25AA-4AB1-B07E-18800314F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2394</Characters>
  <Application>Microsoft Office Word</Application>
  <DocSecurity>0</DocSecurity>
  <Lines>19</Lines>
  <Paragraphs>5</Paragraphs>
  <ScaleCrop>false</ScaleCrop>
  <Company> </Company>
  <LinksUpToDate>false</LinksUpToDate>
  <CharactersWithSpaces>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2011-06-21T15:07:00Z</cp:lastPrinted>
  <dcterms:created xsi:type="dcterms:W3CDTF">2011-06-22T14:49:00Z</dcterms:created>
  <dcterms:modified xsi:type="dcterms:W3CDTF">2011-06-22T14:49:00Z</dcterms:modified>
</cp:coreProperties>
</file>