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1E8" w:rsidRDefault="007351E8" w:rsidP="007351E8">
      <w:pPr>
        <w:pStyle w:val="BillDots"/>
      </w:pPr>
    </w:p>
    <w:p w:rsidR="007351E8" w:rsidRDefault="007351E8" w:rsidP="007351E8">
      <w:pPr>
        <w:pStyle w:val="Numbersforbills"/>
      </w:pPr>
    </w:p>
    <w:p w:rsidR="007351E8"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1E8"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1E8"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1E8"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1E8"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2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38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5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rsidR="00671785">
        <w:noBreakHyphen/>
      </w:r>
      <w:r>
        <w:t>11</w:t>
      </w:r>
      <w:r w:rsidR="00671785">
        <w:noBreakHyphen/>
      </w:r>
      <w:r>
        <w:t>230, CODE OF LAWS OF SOUTH CAROLINA, 1976, ESTABLISHING THE SMOKING PREVENTION AND CESSATION TRUST FUND AND THE SOUTH CAROLINA MEDICAID FUND TO RECEIVE REVENUES OF THE TWO AND ONE</w:t>
      </w:r>
      <w:r w:rsidR="00671785">
        <w:noBreakHyphen/>
      </w:r>
      <w:r>
        <w:t xml:space="preserve">HALF CENT SURTAX IMPOSED ON THE SALE OF EACH CIGARETTE, SO AS ESTABLISH THE BREAST CANCER AND COLORECTAL CANCER SCREENING </w:t>
      </w:r>
      <w:r w:rsidR="00671785">
        <w:t xml:space="preserve">AND TREATMENT </w:t>
      </w:r>
      <w:r>
        <w:t>TRUST FUND TO WHICH MUST BE DEPOSITED ANNUALLY TWO AND ONE</w:t>
      </w:r>
      <w:r w:rsidR="00671785">
        <w:noBreakHyphen/>
      </w:r>
      <w:r>
        <w:t>HALF MILLION DOLLARS IN CIGARETTE SURTAX REVENUES WHICH MUST BE USED BY THE SOUTH CAROLINA DEPARTMEN</w:t>
      </w:r>
      <w:r w:rsidR="00C0110B">
        <w:t>T</w:t>
      </w:r>
      <w:r>
        <w:t xml:space="preserve"> OF HEALTH AND ENVIRONMENTAL CONTROL FOR THE SOLE PURPOSE OF ESTABLISHING A STAT</w:t>
      </w:r>
      <w:r w:rsidR="00671785">
        <w:t>E</w:t>
      </w:r>
      <w:r>
        <w:t xml:space="preserve">WIDE BREAST CANCER AND COLORECTRAL CANCER SCREENING </w:t>
      </w:r>
      <w:r w:rsidR="00671785">
        <w:t xml:space="preserve">AND TREATMENT </w:t>
      </w:r>
      <w:r>
        <w:t>PROGRAM; AND TO AMEND SECTION 12</w:t>
      </w:r>
      <w:r w:rsidR="00671785">
        <w:noBreakHyphen/>
      </w:r>
      <w:r>
        <w:t>21</w:t>
      </w:r>
      <w:r w:rsidR="00671785">
        <w:noBreakHyphen/>
      </w:r>
      <w:r>
        <w:t>625, RELATING TO THE IMPOSITION OF THE CIGARETTE SURTAX AND THE USE OF THE REVENUES OF THE TAX, SO AS TO PROVIDE THAT TWO AND ONE</w:t>
      </w:r>
      <w:r w:rsidR="00671785">
        <w:noBreakHyphen/>
      </w:r>
      <w:r>
        <w:t xml:space="preserve">HALF MILLION DOLLARS ANNUALLY OF THE SURTAX REVENUE MUST BE CREDITED TO THE BREAST CANCER AND COLORECTAL CANCER SCREENING </w:t>
      </w:r>
      <w:r w:rsidR="00671785">
        <w:t xml:space="preserve">AND TREATMENT </w:t>
      </w:r>
      <w:r>
        <w:t>TRUST FUND AND TO REDUCE FROM FIVE MILLION DOLLARS TO TWO AND ONE</w:t>
      </w:r>
      <w:r w:rsidR="00671785">
        <w:noBreakHyphen/>
      </w:r>
      <w:r>
        <w:t>HALF MILLION DOLLARS ANNUALLY THE SUR</w:t>
      </w:r>
      <w:r w:rsidR="00C0110B">
        <w:t>TAX REVENUE</w:t>
      </w:r>
      <w:r>
        <w:t xml:space="preserve"> THAT MUST BE CREDITED TO THE SMOKING PREVENTION AND CESSATION TRUST FUND.</w:t>
      </w:r>
    </w:p>
    <w:p w:rsidR="00AD3838" w:rsidRDefault="00AD3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3838" w:rsidRDefault="00AD3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3838" w:rsidRDefault="00AD3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838" w:rsidRDefault="00AD3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4854DD">
        <w:t>Section 11</w:t>
      </w:r>
      <w:r w:rsidR="00671785">
        <w:noBreakHyphen/>
      </w:r>
      <w:r w:rsidR="004854DD">
        <w:t>11</w:t>
      </w:r>
      <w:r w:rsidR="00671785">
        <w:noBreakHyphen/>
      </w:r>
      <w:r w:rsidR="004854DD">
        <w:t>230(A) of the 1976 Code, as added by Act 170 of 2010, is amended to read:</w:t>
      </w:r>
    </w:p>
    <w:p w:rsidR="004854DD" w:rsidRDefault="00485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DD" w:rsidRDefault="00485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tab/>
      </w:r>
      <w:r w:rsidRPr="00F04430">
        <w:t xml:space="preserve">There is created in the State Treasury the Smoking Prevention and Cessation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w:t>
      </w:r>
      <w:r w:rsidRPr="004854DD">
        <w:rPr>
          <w:strike/>
        </w:rPr>
        <w:t>five</w:t>
      </w:r>
      <w:r w:rsidRPr="00F04430">
        <w:t xml:space="preserve"> </w:t>
      </w:r>
      <w:r>
        <w:rPr>
          <w:u w:val="single"/>
        </w:rPr>
        <w:t>two and one</w:t>
      </w:r>
      <w:r w:rsidR="00671785">
        <w:rPr>
          <w:u w:val="single"/>
        </w:rPr>
        <w:noBreakHyphen/>
      </w:r>
      <w:r>
        <w:rPr>
          <w:u w:val="single"/>
        </w:rPr>
        <w:t>half</w:t>
      </w:r>
      <w:r>
        <w:t xml:space="preserve"> </w:t>
      </w:r>
      <w:r w:rsidRPr="00F04430">
        <w:t>million dollars annually to the Department of Health and Environmental Control to administer a statewide smoking prevention and cessation program.  The funds must not be appropriated for any other purpose and the Department of Health and Environmental Control may not use the funds for any purposes other than administering a statewide smoking prevention and cessation program.</w:t>
      </w:r>
    </w:p>
    <w:p w:rsidR="004854DD" w:rsidRDefault="00485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rsidR="00C0110B" w:rsidRPr="00C0110B">
        <w:tab/>
      </w:r>
      <w:r>
        <w:rPr>
          <w:u w:val="single"/>
        </w:rPr>
        <w:t xml:space="preserve">There is created in the State Treasury the Breast Cancer and Colorectal Cancer Screening </w:t>
      </w:r>
      <w:r w:rsidR="00671785">
        <w:rPr>
          <w:u w:val="single"/>
        </w:rPr>
        <w:t xml:space="preserve"> and Treatment </w:t>
      </w:r>
      <w:r>
        <w:rPr>
          <w:u w:val="single"/>
        </w:rPr>
        <w:t>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two and one</w:t>
      </w:r>
      <w:r w:rsidR="00671785">
        <w:rPr>
          <w:u w:val="single"/>
        </w:rPr>
        <w:noBreakHyphen/>
      </w:r>
      <w:r>
        <w:rPr>
          <w:u w:val="single"/>
        </w:rPr>
        <w:t xml:space="preserve">half million dollars annually to the Department of Health and Environmental Control to administer a statewide breast cancer and colorectal cancer screening </w:t>
      </w:r>
      <w:r w:rsidR="00671785">
        <w:rPr>
          <w:u w:val="single"/>
        </w:rPr>
        <w:t xml:space="preserve">and treatment </w:t>
      </w:r>
      <w:r>
        <w:rPr>
          <w:u w:val="single"/>
        </w:rPr>
        <w:t>program.  The funds must not be appropriated for any other purpose and the Department of Health and Environmental Control may not use the funds for any purposes other than administering a statewide breast cancer and colorectal cancer screening</w:t>
      </w:r>
      <w:r w:rsidR="00671785">
        <w:rPr>
          <w:u w:val="single"/>
        </w:rPr>
        <w:t xml:space="preserve"> and treatment program</w:t>
      </w:r>
      <w:r>
        <w:rPr>
          <w:u w:val="single"/>
        </w:rPr>
        <w:t>.</w:t>
      </w:r>
      <w:r>
        <w:t>”</w:t>
      </w:r>
    </w:p>
    <w:p w:rsidR="004854DD" w:rsidRDefault="00485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DD" w:rsidRDefault="00485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671785">
        <w:noBreakHyphen/>
      </w:r>
      <w:r>
        <w:t>21</w:t>
      </w:r>
      <w:r w:rsidR="00671785">
        <w:noBreakHyphen/>
      </w:r>
      <w:r>
        <w:t>625(B)(2) of the 1976 Code, as added by Act 170 of 2010, is amended to read</w:t>
      </w:r>
      <w:r w:rsidR="0084645A">
        <w:t>:</w:t>
      </w:r>
    </w:p>
    <w:p w:rsidR="004854DD" w:rsidRDefault="00485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DD" w:rsidRDefault="00485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“(2)</w:t>
      </w:r>
      <w:r>
        <w:rPr>
          <w:u w:val="single"/>
        </w:rPr>
        <w:t>(a)</w:t>
      </w:r>
      <w:r>
        <w:tab/>
      </w:r>
      <w:r w:rsidRPr="004854DD">
        <w:rPr>
          <w:strike/>
        </w:rPr>
        <w:t>five</w:t>
      </w:r>
      <w:r w:rsidRPr="00AB2F69">
        <w:t xml:space="preserve"> </w:t>
      </w:r>
      <w:r>
        <w:rPr>
          <w:u w:val="single"/>
        </w:rPr>
        <w:t>two and one</w:t>
      </w:r>
      <w:r w:rsidR="00671785">
        <w:rPr>
          <w:u w:val="single"/>
        </w:rPr>
        <w:noBreakHyphen/>
      </w:r>
      <w:r>
        <w:rPr>
          <w:u w:val="single"/>
        </w:rPr>
        <w:t>half</w:t>
      </w:r>
      <w:r>
        <w:t xml:space="preserve"> </w:t>
      </w:r>
      <w:r w:rsidRPr="00AB2F69">
        <w:t>million dollars annually to the Smoking Prevention and Cessation Trust Fund created pursuant to Section 11</w:t>
      </w:r>
      <w:r w:rsidR="00671785">
        <w:noBreakHyphen/>
      </w:r>
      <w:r w:rsidRPr="00AB2F69">
        <w:t>11</w:t>
      </w:r>
      <w:r w:rsidR="00671785">
        <w:noBreakHyphen/>
      </w:r>
      <w:r w:rsidRPr="00AB2F69">
        <w:t>230(A)</w:t>
      </w:r>
      <w:r>
        <w:rPr>
          <w:u w:val="single"/>
        </w:rPr>
        <w:t>(1)</w:t>
      </w:r>
      <w:r w:rsidRPr="00AB2F69">
        <w:t>;</w:t>
      </w:r>
      <w:r>
        <w:t xml:space="preserve"> </w:t>
      </w:r>
      <w:r>
        <w:rPr>
          <w:u w:val="single"/>
        </w:rPr>
        <w:t>and</w:t>
      </w:r>
    </w:p>
    <w:p w:rsidR="004854DD" w:rsidRDefault="00C01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110B">
        <w:tab/>
      </w:r>
      <w:r w:rsidRPr="00C0110B">
        <w:tab/>
      </w:r>
      <w:r w:rsidR="004854DD">
        <w:rPr>
          <w:u w:val="single"/>
        </w:rPr>
        <w:t>(b)</w:t>
      </w:r>
      <w:r w:rsidRPr="00C0110B">
        <w:tab/>
      </w:r>
      <w:r w:rsidR="004854DD">
        <w:rPr>
          <w:u w:val="single"/>
        </w:rPr>
        <w:t>two and one</w:t>
      </w:r>
      <w:r w:rsidR="00671785">
        <w:rPr>
          <w:u w:val="single"/>
        </w:rPr>
        <w:noBreakHyphen/>
      </w:r>
      <w:r w:rsidR="004854DD">
        <w:rPr>
          <w:u w:val="single"/>
        </w:rPr>
        <w:t xml:space="preserve">half million dollars annually to the Breast Cancer and Colorectal Cancer Screening </w:t>
      </w:r>
      <w:r w:rsidR="00671785">
        <w:rPr>
          <w:u w:val="single"/>
        </w:rPr>
        <w:t xml:space="preserve">and Treatment </w:t>
      </w:r>
      <w:r w:rsidR="004854DD">
        <w:rPr>
          <w:u w:val="single"/>
        </w:rPr>
        <w:t>Trust Fund created pursuant to Section 11</w:t>
      </w:r>
      <w:r w:rsidR="00671785">
        <w:rPr>
          <w:u w:val="single"/>
        </w:rPr>
        <w:noBreakHyphen/>
      </w:r>
      <w:r w:rsidR="004854DD">
        <w:rPr>
          <w:u w:val="single"/>
        </w:rPr>
        <w:t>11</w:t>
      </w:r>
      <w:r w:rsidR="00671785">
        <w:rPr>
          <w:u w:val="single"/>
        </w:rPr>
        <w:noBreakHyphen/>
      </w:r>
      <w:r w:rsidR="004854DD">
        <w:rPr>
          <w:u w:val="single"/>
        </w:rPr>
        <w:t>230(A)(2);</w:t>
      </w:r>
      <w:r w:rsidR="004854DD">
        <w:t>”</w:t>
      </w:r>
    </w:p>
    <w:p w:rsidR="00AD3838" w:rsidRDefault="00AD3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3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47D8">
        <w:t>3</w:t>
      </w:r>
      <w:r>
        <w:t>.</w:t>
      </w:r>
      <w:r>
        <w:tab/>
        <w:t xml:space="preserve">This act takes effect </w:t>
      </w:r>
      <w:r w:rsidR="00F547D8">
        <w:t>July 1, 2012.</w:t>
      </w:r>
    </w:p>
    <w:p w:rsidR="00CD2B34" w:rsidRDefault="006717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2B34" w:rsidRDefault="00CD2B34" w:rsidP="00CD2B34">
      <w:pPr>
        <w:suppressAutoHyphens/>
      </w:pPr>
    </w:p>
    <w:sectPr w:rsidR="00CD2B34" w:rsidSect="00CD2B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54DD" w:rsidRDefault="004854DD" w:rsidP="009F0C77">
      <w:r>
        <w:separator/>
      </w:r>
    </w:p>
  </w:endnote>
  <w:endnote w:type="continuationSeparator" w:id="0">
    <w:p w:rsidR="004854DD" w:rsidRDefault="004854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B77E66-F14F-4299-91E2-09548619CE18}"/>
    <w:embedBold r:id="rId2" w:fontKey="{3E7CA148-F088-4799-940F-9D7DA9FF0736}"/>
  </w:font>
  <w:font w:name="Calibri">
    <w:panose1 w:val="020F0502020204030204"/>
    <w:charset w:val="00"/>
    <w:family w:val="swiss"/>
    <w:pitch w:val="variable"/>
    <w:sig w:usb0="A00002EF" w:usb1="4000207B" w:usb2="00000000" w:usb3="00000000" w:csb0="0000009F" w:csb1="00000000"/>
    <w:embedRegular r:id="rId3" w:fontKey="{BEF22C71-AD23-487D-AC29-3B3C7769711B}"/>
  </w:font>
  <w:font w:name="Cambria">
    <w:panose1 w:val="02040503050406030204"/>
    <w:charset w:val="00"/>
    <w:family w:val="roman"/>
    <w:pitch w:val="variable"/>
    <w:sig w:usb0="A00002EF" w:usb1="4000004B" w:usb2="00000000" w:usb3="00000000" w:csb0="0000009F" w:csb1="00000000"/>
    <w:embedRegular r:id="rId4" w:fontKey="{DA0EC40C-5781-4171-987D-392D46F596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6AA" w:rsidRPr="00CD2B34" w:rsidRDefault="00CD2B34" w:rsidP="00CD2B34">
    <w:pPr>
      <w:pStyle w:val="Footer"/>
      <w:tabs>
        <w:tab w:val="clear" w:pos="4680"/>
        <w:tab w:val="clear" w:pos="9360"/>
        <w:tab w:val="center" w:pos="2995"/>
      </w:tabs>
      <w:spacing w:before="120"/>
    </w:pPr>
    <w:r>
      <w:t>[4626]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54DD" w:rsidRDefault="004854DD" w:rsidP="009F0C77">
      <w:r>
        <w:separator/>
      </w:r>
    </w:p>
  </w:footnote>
  <w:footnote w:type="continuationSeparator" w:id="0">
    <w:p w:rsidR="004854DD" w:rsidRDefault="004854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242HTC11"/>
    <w:docVar w:name="CoverBillType" w:val="b"/>
    <w:docVar w:name="docpath" w:val="L:\Council\bills\AGM\19242HTC11.DOCX"/>
    <w:docVar w:name="dvBillNumber" w:val="4626"/>
    <w:docVar w:name="dvBillNumberPrefix" w:val="H. "/>
    <w:docVar w:name="dvOriginalBody" w:val="House"/>
    <w:docVar w:name="dvSteno" w:val="AGM"/>
    <w:docVar w:name="NameofBody" w:val="h"/>
    <w:docVar w:name="vgroup2" w:val="Council"/>
  </w:docVars>
  <w:rsids>
    <w:rsidRoot w:val="009917E0"/>
    <w:rsid w:val="00011869"/>
    <w:rsid w:val="00092AA5"/>
    <w:rsid w:val="000E1785"/>
    <w:rsid w:val="000F40FA"/>
    <w:rsid w:val="0010776B"/>
    <w:rsid w:val="00133E66"/>
    <w:rsid w:val="001435A3"/>
    <w:rsid w:val="001D08F2"/>
    <w:rsid w:val="001D525B"/>
    <w:rsid w:val="001D7F4F"/>
    <w:rsid w:val="002321B6"/>
    <w:rsid w:val="00250967"/>
    <w:rsid w:val="002543C8"/>
    <w:rsid w:val="00284AAE"/>
    <w:rsid w:val="002E5912"/>
    <w:rsid w:val="00322AA4"/>
    <w:rsid w:val="00325348"/>
    <w:rsid w:val="0032732C"/>
    <w:rsid w:val="00336AD0"/>
    <w:rsid w:val="0037079A"/>
    <w:rsid w:val="003D01E8"/>
    <w:rsid w:val="003E5288"/>
    <w:rsid w:val="003F6D79"/>
    <w:rsid w:val="0041760A"/>
    <w:rsid w:val="00417C01"/>
    <w:rsid w:val="004809EE"/>
    <w:rsid w:val="004854DD"/>
    <w:rsid w:val="004926AA"/>
    <w:rsid w:val="00497138"/>
    <w:rsid w:val="004E7D54"/>
    <w:rsid w:val="005273C6"/>
    <w:rsid w:val="00530A69"/>
    <w:rsid w:val="00545593"/>
    <w:rsid w:val="00577C6C"/>
    <w:rsid w:val="005C2FE2"/>
    <w:rsid w:val="005E2BC9"/>
    <w:rsid w:val="00605102"/>
    <w:rsid w:val="006215AA"/>
    <w:rsid w:val="00671785"/>
    <w:rsid w:val="00677657"/>
    <w:rsid w:val="006913C9"/>
    <w:rsid w:val="0069470D"/>
    <w:rsid w:val="00706BAB"/>
    <w:rsid w:val="00734F00"/>
    <w:rsid w:val="007351E8"/>
    <w:rsid w:val="007A70AE"/>
    <w:rsid w:val="008362E8"/>
    <w:rsid w:val="0084645A"/>
    <w:rsid w:val="008A1768"/>
    <w:rsid w:val="008F4429"/>
    <w:rsid w:val="0094021A"/>
    <w:rsid w:val="009917E0"/>
    <w:rsid w:val="009C6A0B"/>
    <w:rsid w:val="009F0C77"/>
    <w:rsid w:val="009F4DD1"/>
    <w:rsid w:val="00A41684"/>
    <w:rsid w:val="00A64E80"/>
    <w:rsid w:val="00A72BCD"/>
    <w:rsid w:val="00A741D9"/>
    <w:rsid w:val="00A833AB"/>
    <w:rsid w:val="00A9741D"/>
    <w:rsid w:val="00AD3838"/>
    <w:rsid w:val="00AD4B17"/>
    <w:rsid w:val="00B412D4"/>
    <w:rsid w:val="00BE3C22"/>
    <w:rsid w:val="00C0110B"/>
    <w:rsid w:val="00C0345E"/>
    <w:rsid w:val="00C3483A"/>
    <w:rsid w:val="00C74E9D"/>
    <w:rsid w:val="00C82FD3"/>
    <w:rsid w:val="00C92819"/>
    <w:rsid w:val="00CC6B7B"/>
    <w:rsid w:val="00CD2089"/>
    <w:rsid w:val="00CD2B34"/>
    <w:rsid w:val="00D73A67"/>
    <w:rsid w:val="00D970A9"/>
    <w:rsid w:val="00DF3845"/>
    <w:rsid w:val="00E41911"/>
    <w:rsid w:val="00E92EEF"/>
    <w:rsid w:val="00ED5E3C"/>
    <w:rsid w:val="00F24442"/>
    <w:rsid w:val="00F50AE3"/>
    <w:rsid w:val="00F547D8"/>
    <w:rsid w:val="00F67CF1"/>
    <w:rsid w:val="00F840F0"/>
    <w:rsid w:val="00FB0D0D"/>
    <w:rsid w:val="00FB43B4"/>
    <w:rsid w:val="00FF4E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1F5F9-44B4-417A-B450-D9A6AC2E7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519</Words>
  <Characters>2961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2011-06-21T16:07:00Z</cp:lastPrinted>
  <dcterms:created xsi:type="dcterms:W3CDTF">2012-01-18T19:51:00Z</dcterms:created>
  <dcterms:modified xsi:type="dcterms:W3CDTF">2012-01-18T19:51:00Z</dcterms:modified>
</cp:coreProperties>
</file>