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4FC" w:rsidRDefault="00DF14FC" w:rsidP="00DF14FC">
      <w:pPr>
        <w:widowControl w:val="0"/>
        <w:jc w:val="center"/>
      </w:pPr>
      <w:r w:rsidRPr="00DF14FC">
        <w:rPr>
          <w:b/>
        </w:rPr>
        <w:t>South Carolina General Assembly</w:t>
      </w:r>
    </w:p>
    <w:p w:rsidR="00DF14FC" w:rsidRDefault="00DF14FC" w:rsidP="00DF14FC">
      <w:pPr>
        <w:widowControl w:val="0"/>
        <w:jc w:val="center"/>
      </w:pPr>
      <w:r>
        <w:t>120th Session, 2013-2014</w:t>
      </w:r>
    </w:p>
    <w:p w:rsidR="00DF14FC" w:rsidRDefault="00DF14FC" w:rsidP="00DF14FC">
      <w:pPr>
        <w:widowControl w:val="0"/>
        <w:jc w:val="left"/>
      </w:pPr>
    </w:p>
    <w:p w:rsidR="00DF14FC" w:rsidRDefault="00DF14FC" w:rsidP="00DF14FC">
      <w:pPr>
        <w:widowControl w:val="0"/>
        <w:jc w:val="left"/>
        <w:rPr>
          <w:b/>
        </w:rPr>
      </w:pPr>
      <w:r w:rsidRPr="00DF14FC">
        <w:rPr>
          <w:b/>
        </w:rPr>
        <w:t>H. 3073</w:t>
      </w:r>
    </w:p>
    <w:p w:rsidR="00DF14FC" w:rsidRDefault="00DF14FC" w:rsidP="00DF14FC">
      <w:pPr>
        <w:widowControl w:val="0"/>
        <w:jc w:val="left"/>
        <w:rPr>
          <w:b/>
        </w:rPr>
      </w:pPr>
    </w:p>
    <w:p w:rsidR="00DF14FC" w:rsidRDefault="00DF14FC" w:rsidP="00DF14FC">
      <w:pPr>
        <w:widowControl w:val="0"/>
        <w:jc w:val="left"/>
      </w:pPr>
      <w:r w:rsidRPr="00DF14FC">
        <w:rPr>
          <w:b/>
        </w:rPr>
        <w:t>STATUS INFORMATION</w:t>
      </w:r>
    </w:p>
    <w:p w:rsidR="00DF14FC" w:rsidRDefault="00DF14FC" w:rsidP="00DF14FC">
      <w:pPr>
        <w:widowControl w:val="0"/>
        <w:jc w:val="left"/>
      </w:pPr>
    </w:p>
    <w:p w:rsidR="00DF14FC" w:rsidRDefault="00DF14FC" w:rsidP="00DF14FC">
      <w:pPr>
        <w:widowControl w:val="0"/>
        <w:jc w:val="left"/>
      </w:pPr>
      <w:r>
        <w:t>General Bill</w:t>
      </w:r>
    </w:p>
    <w:p w:rsidR="00DF14FC" w:rsidRDefault="00700585" w:rsidP="00DF14FC">
      <w:pPr>
        <w:widowControl w:val="0"/>
        <w:jc w:val="left"/>
      </w:pPr>
      <w:r>
        <w:t>Sponsors: Reps. Sandifer, Simrill, Henderson, Long and V.S. Moss</w:t>
      </w:r>
    </w:p>
    <w:p w:rsidR="00DF14FC" w:rsidRDefault="00DF14FC" w:rsidP="00DF14FC">
      <w:pPr>
        <w:widowControl w:val="0"/>
        <w:jc w:val="left"/>
      </w:pPr>
      <w:r>
        <w:t>Document Path: l:\council\bills\ms\7008ahb13.docx</w:t>
      </w:r>
    </w:p>
    <w:p w:rsidR="00DF14FC" w:rsidRDefault="00DF14FC" w:rsidP="00DF14FC">
      <w:pPr>
        <w:widowControl w:val="0"/>
        <w:jc w:val="left"/>
      </w:pPr>
    </w:p>
    <w:p w:rsidR="00B6644A" w:rsidRDefault="00B6644A" w:rsidP="00DF14FC">
      <w:pPr>
        <w:widowControl w:val="0"/>
        <w:jc w:val="left"/>
      </w:pPr>
      <w:r>
        <w:t>Introduced in the House on January 8, 2013</w:t>
      </w:r>
    </w:p>
    <w:p w:rsidR="00B6644A" w:rsidRPr="00B6644A" w:rsidRDefault="00B6644A" w:rsidP="00DF14FC">
      <w:pPr>
        <w:widowControl w:val="0"/>
        <w:jc w:val="left"/>
      </w:pPr>
      <w:r>
        <w:t xml:space="preserve">Currently residing in the House Committee on </w:t>
      </w:r>
      <w:r w:rsidRPr="00B6644A">
        <w:rPr>
          <w:b/>
        </w:rPr>
        <w:t>Judiciary</w:t>
      </w:r>
    </w:p>
    <w:p w:rsidR="00B6644A" w:rsidRDefault="00B6644A" w:rsidP="00DF14FC">
      <w:pPr>
        <w:widowControl w:val="0"/>
        <w:jc w:val="left"/>
      </w:pPr>
    </w:p>
    <w:p w:rsidR="00DF14FC" w:rsidRDefault="00DF14FC" w:rsidP="00DF14FC">
      <w:pPr>
        <w:widowControl w:val="0"/>
        <w:jc w:val="left"/>
      </w:pPr>
      <w:r>
        <w:t xml:space="preserve">Summary: </w:t>
      </w:r>
      <w:r w:rsidR="00174652">
        <w:t>Brianna's Law</w:t>
      </w:r>
    </w:p>
    <w:p w:rsidR="00DF14FC" w:rsidRDefault="00DF14FC" w:rsidP="00DF14FC">
      <w:pPr>
        <w:widowControl w:val="0"/>
        <w:jc w:val="left"/>
      </w:pPr>
    </w:p>
    <w:p w:rsidR="00DF14FC" w:rsidRDefault="00DF14FC" w:rsidP="00DF14FC">
      <w:pPr>
        <w:widowControl w:val="0"/>
        <w:jc w:val="left"/>
      </w:pPr>
    </w:p>
    <w:p w:rsidR="00DF14FC" w:rsidRDefault="00DF14FC" w:rsidP="00DF14FC">
      <w:pPr>
        <w:widowControl w:val="0"/>
        <w:tabs>
          <w:tab w:val="center" w:pos="590"/>
          <w:tab w:val="center" w:pos="1440"/>
          <w:tab w:val="left" w:pos="1872"/>
          <w:tab w:val="left" w:pos="9187"/>
        </w:tabs>
        <w:jc w:val="left"/>
      </w:pPr>
      <w:r w:rsidRPr="00DF14FC">
        <w:rPr>
          <w:b/>
        </w:rPr>
        <w:t>HISTORY OF LEGISLATIVE ACTIONS</w:t>
      </w:r>
    </w:p>
    <w:p w:rsidR="00DF14FC" w:rsidRDefault="00DF14FC" w:rsidP="00DF14FC">
      <w:pPr>
        <w:widowControl w:val="0"/>
        <w:tabs>
          <w:tab w:val="center" w:pos="590"/>
          <w:tab w:val="center" w:pos="1440"/>
          <w:tab w:val="left" w:pos="1872"/>
          <w:tab w:val="left" w:pos="9187"/>
        </w:tabs>
        <w:jc w:val="left"/>
      </w:pPr>
    </w:p>
    <w:p w:rsidR="00DF14FC" w:rsidRPr="00DF14FC" w:rsidRDefault="00DF14FC" w:rsidP="00DF14FC">
      <w:pPr>
        <w:widowControl w:val="0"/>
        <w:tabs>
          <w:tab w:val="center" w:pos="590"/>
          <w:tab w:val="center" w:pos="1440"/>
          <w:tab w:val="left" w:pos="1872"/>
          <w:tab w:val="left" w:pos="9187"/>
        </w:tabs>
        <w:jc w:val="left"/>
      </w:pPr>
      <w:r w:rsidRPr="00DF14FC">
        <w:rPr>
          <w:u w:val="single"/>
        </w:rPr>
        <w:tab/>
        <w:t>Date</w:t>
      </w:r>
      <w:r w:rsidRPr="00DF14FC">
        <w:rPr>
          <w:u w:val="single"/>
        </w:rPr>
        <w:tab/>
        <w:t>Body</w:t>
      </w:r>
      <w:r w:rsidRPr="00DF14FC">
        <w:rPr>
          <w:u w:val="single"/>
        </w:rPr>
        <w:tab/>
        <w:t>Action Description with journal page number</w:t>
      </w:r>
      <w:r w:rsidRPr="00DF14FC">
        <w:rPr>
          <w:u w:val="single"/>
        </w:rPr>
        <w:tab/>
      </w:r>
      <w:bookmarkStart w:id="0" w:name="_GoBack"/>
      <w:bookmarkEnd w:id="0"/>
    </w:p>
    <w:p w:rsidR="00700585" w:rsidRDefault="00700585" w:rsidP="00700585">
      <w:pPr>
        <w:widowControl w:val="0"/>
        <w:tabs>
          <w:tab w:val="right" w:pos="1008"/>
          <w:tab w:val="left" w:pos="1152"/>
          <w:tab w:val="left" w:pos="1872"/>
          <w:tab w:val="left" w:pos="9187"/>
        </w:tabs>
        <w:ind w:left="2088" w:hanging="2088"/>
        <w:jc w:val="left"/>
      </w:pPr>
      <w:r>
        <w:tab/>
        <w:t>12/11/2012</w:t>
      </w:r>
      <w:r>
        <w:tab/>
        <w:t>House</w:t>
      </w:r>
      <w:r>
        <w:tab/>
      </w:r>
      <w:r w:rsidRPr="00246284">
        <w:t>Prefiled</w:t>
      </w:r>
    </w:p>
    <w:p w:rsidR="00700585" w:rsidRDefault="00700585" w:rsidP="00700585">
      <w:pPr>
        <w:widowControl w:val="0"/>
        <w:tabs>
          <w:tab w:val="right" w:pos="1008"/>
          <w:tab w:val="left" w:pos="1152"/>
          <w:tab w:val="left" w:pos="1872"/>
          <w:tab w:val="left" w:pos="9187"/>
        </w:tabs>
        <w:ind w:left="2088" w:hanging="2088"/>
        <w:jc w:val="left"/>
      </w:pPr>
      <w:r>
        <w:tab/>
        <w:t>12/11/2012</w:t>
      </w:r>
      <w:r>
        <w:tab/>
        <w:t>House</w:t>
      </w:r>
      <w:r>
        <w:tab/>
      </w:r>
      <w:r w:rsidRPr="00246284">
        <w:t xml:space="preserve">Referred to Committee on </w:t>
      </w:r>
      <w:r w:rsidRPr="00246284">
        <w:rPr>
          <w:b/>
        </w:rPr>
        <w:t>Judiciary</w:t>
      </w:r>
    </w:p>
    <w:p w:rsidR="00700585" w:rsidRDefault="00700585" w:rsidP="00700585">
      <w:pPr>
        <w:widowControl w:val="0"/>
        <w:tabs>
          <w:tab w:val="right" w:pos="1008"/>
          <w:tab w:val="left" w:pos="1152"/>
          <w:tab w:val="left" w:pos="1872"/>
          <w:tab w:val="left" w:pos="9187"/>
        </w:tabs>
        <w:ind w:left="2088" w:hanging="2088"/>
        <w:jc w:val="left"/>
      </w:pPr>
      <w:r>
        <w:tab/>
        <w:t>1/8/2013</w:t>
      </w:r>
      <w:r>
        <w:tab/>
        <w:t>House</w:t>
      </w:r>
      <w:r>
        <w:tab/>
      </w:r>
      <w:r w:rsidRPr="00246284">
        <w:t>Introduced and read first time (</w:t>
      </w:r>
      <w:hyperlink r:id="rId7" w:history="1">
        <w:r w:rsidRPr="00246284">
          <w:rPr>
            <w:rStyle w:val="Hyperlink"/>
          </w:rPr>
          <w:t>House Journal</w:t>
        </w:r>
        <w:r w:rsidRPr="00246284">
          <w:rPr>
            <w:rStyle w:val="Hyperlink"/>
          </w:rPr>
          <w:noBreakHyphen/>
          <w:t>page 74</w:t>
        </w:r>
      </w:hyperlink>
      <w:r w:rsidRPr="00246284">
        <w:t>)</w:t>
      </w:r>
    </w:p>
    <w:p w:rsidR="00700585" w:rsidRDefault="00700585" w:rsidP="00700585">
      <w:pPr>
        <w:widowControl w:val="0"/>
        <w:tabs>
          <w:tab w:val="right" w:pos="1008"/>
          <w:tab w:val="left" w:pos="1152"/>
          <w:tab w:val="left" w:pos="1872"/>
          <w:tab w:val="left" w:pos="9187"/>
        </w:tabs>
        <w:ind w:left="2088" w:hanging="2088"/>
        <w:jc w:val="left"/>
      </w:pPr>
      <w:r>
        <w:tab/>
        <w:t>1/8/2013</w:t>
      </w:r>
      <w:r>
        <w:tab/>
        <w:t>House</w:t>
      </w:r>
      <w:r>
        <w:tab/>
      </w:r>
      <w:r w:rsidRPr="00246284">
        <w:t>Ref</w:t>
      </w:r>
      <w:r>
        <w:t xml:space="preserve">erred to Committee on </w:t>
      </w:r>
      <w:r w:rsidRPr="00246284">
        <w:rPr>
          <w:b/>
        </w:rPr>
        <w:t>Judiciary</w:t>
      </w:r>
      <w:r>
        <w:t xml:space="preserve"> </w:t>
      </w:r>
      <w:r w:rsidRPr="00246284">
        <w:t>(</w:t>
      </w:r>
      <w:hyperlink r:id="rId8" w:history="1">
        <w:r w:rsidRPr="00246284">
          <w:rPr>
            <w:rStyle w:val="Hyperlink"/>
          </w:rPr>
          <w:t>House Journal</w:t>
        </w:r>
        <w:r w:rsidRPr="00246284">
          <w:rPr>
            <w:rStyle w:val="Hyperlink"/>
          </w:rPr>
          <w:noBreakHyphen/>
          <w:t>page 74</w:t>
        </w:r>
      </w:hyperlink>
      <w:r w:rsidRPr="00246284">
        <w:t>)</w:t>
      </w:r>
    </w:p>
    <w:p w:rsidR="00700585" w:rsidRDefault="00700585" w:rsidP="00700585">
      <w:pPr>
        <w:widowControl w:val="0"/>
        <w:tabs>
          <w:tab w:val="right" w:pos="1008"/>
          <w:tab w:val="left" w:pos="1152"/>
          <w:tab w:val="left" w:pos="1872"/>
          <w:tab w:val="left" w:pos="9187"/>
        </w:tabs>
        <w:ind w:left="2088" w:hanging="2088"/>
        <w:jc w:val="left"/>
      </w:pPr>
      <w:r>
        <w:tab/>
        <w:t>1/17/2013</w:t>
      </w:r>
      <w:r>
        <w:tab/>
        <w:t>House</w:t>
      </w:r>
      <w:r>
        <w:tab/>
      </w:r>
      <w:r w:rsidRPr="00246284">
        <w:t>Member(s) request name added as sponsor: V.S.Moss</w:t>
      </w:r>
    </w:p>
    <w:p w:rsidR="00700585" w:rsidRDefault="00700585" w:rsidP="00700585">
      <w:pPr>
        <w:widowControl w:val="0"/>
        <w:tabs>
          <w:tab w:val="right" w:pos="1008"/>
          <w:tab w:val="left" w:pos="1152"/>
          <w:tab w:val="left" w:pos="1872"/>
          <w:tab w:val="left" w:pos="9187"/>
        </w:tabs>
        <w:ind w:left="2088" w:hanging="2088"/>
        <w:jc w:val="left"/>
      </w:pPr>
    </w:p>
    <w:p w:rsidR="00DF14FC" w:rsidRPr="00DF14FC" w:rsidRDefault="00DF14FC" w:rsidP="00DF14FC">
      <w:pPr>
        <w:widowControl w:val="0"/>
        <w:tabs>
          <w:tab w:val="right" w:pos="1008"/>
          <w:tab w:val="left" w:pos="1152"/>
          <w:tab w:val="left" w:pos="1872"/>
          <w:tab w:val="left" w:pos="9187"/>
        </w:tabs>
        <w:ind w:left="2088" w:hanging="2088"/>
        <w:jc w:val="left"/>
      </w:pPr>
    </w:p>
    <w:p w:rsidR="00DF14FC" w:rsidRDefault="00DF14FC" w:rsidP="00DF14FC">
      <w:pPr>
        <w:widowControl w:val="0"/>
        <w:jc w:val="left"/>
      </w:pPr>
      <w:r w:rsidRPr="00DF14FC">
        <w:rPr>
          <w:b/>
        </w:rPr>
        <w:t>VERSIONS OF THIS BILL</w:t>
      </w:r>
    </w:p>
    <w:p w:rsidR="00DF14FC" w:rsidRDefault="00DF14FC" w:rsidP="00DF14FC">
      <w:pPr>
        <w:widowControl w:val="0"/>
        <w:jc w:val="left"/>
      </w:pPr>
    </w:p>
    <w:p w:rsidR="00DF14FC" w:rsidRDefault="00194361" w:rsidP="00DF14FC">
      <w:pPr>
        <w:widowControl w:val="0"/>
        <w:jc w:val="left"/>
      </w:pPr>
      <w:hyperlink r:id="rId9" w:history="1">
        <w:r w:rsidR="00DF14FC">
          <w:rPr>
            <w:rStyle w:val="Hyperlink"/>
          </w:rPr>
          <w:t>12/11/2012</w:t>
        </w:r>
      </w:hyperlink>
    </w:p>
    <w:p w:rsidR="00DF14FC" w:rsidRDefault="00DF14FC" w:rsidP="00DF14FC"/>
    <w:p w:rsidR="00DF14FC" w:rsidRDefault="00DF14FC" w:rsidP="00DF14FC">
      <w:pPr>
        <w:sectPr w:rsidR="00DF14FC" w:rsidSect="00DF14FC">
          <w:pgSz w:w="12240" w:h="15840" w:code="1"/>
          <w:pgMar w:top="1080" w:right="1440" w:bottom="1080" w:left="1440" w:header="720" w:footer="720" w:gutter="0"/>
          <w:cols w:space="720"/>
          <w:noEndnote/>
          <w:docGrid w:linePitch="360"/>
        </w:sectPr>
      </w:pPr>
    </w:p>
    <w:p w:rsidR="00301458" w:rsidRDefault="00301458" w:rsidP="00301458">
      <w:pPr>
        <w:pStyle w:val="BillDots"/>
      </w:pPr>
    </w:p>
    <w:p w:rsidR="00301458" w:rsidRDefault="00301458" w:rsidP="00301458">
      <w:pPr>
        <w:pStyle w:val="Numbersforbill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6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“BRIANNA’S LAW”</w:t>
      </w:r>
      <w:r w:rsidR="00301458">
        <w:t>; TO</w:t>
      </w:r>
      <w:r>
        <w:t xml:space="preserve"> AMEND SECTION 16</w:t>
      </w:r>
      <w:r>
        <w:noBreakHyphen/>
        <w:t>3</w:t>
      </w:r>
      <w:r>
        <w:noBreakHyphen/>
        <w:t>85, RELATING TO THE OFFENSE OF HOMICIDE BY CHILD ABUSE, SO AS TO INCREASE THE PENALTY TO LIFE WITHOUT PAROLE OR DEATH IF THE STATE SEEKS THE DEATH PENALTY FOR MURDER.</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51D8">
        <w:t>This act may be cited as “Brianna’s Law”.</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85(C) of the 1976 Code is amended to read:</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sidRPr="00A75A9A">
        <w:rPr>
          <w:szCs w:val="24"/>
        </w:rPr>
        <w:t xml:space="preserve"> </w:t>
      </w:r>
      <w:r>
        <w:rPr>
          <w:szCs w:val="24"/>
          <w:u w:val="single"/>
        </w:rPr>
        <w:t>pursuant to</w:t>
      </w:r>
      <w:r>
        <w:rPr>
          <w:szCs w:val="24"/>
        </w:rPr>
        <w:t xml:space="preserve"> subsection (A)(1) </w:t>
      </w:r>
      <w:r>
        <w:rPr>
          <w:strike/>
          <w:szCs w:val="24"/>
        </w:rPr>
        <w:t>may</w:t>
      </w:r>
      <w:r>
        <w:rPr>
          <w:szCs w:val="24"/>
        </w:rPr>
        <w:t xml:space="preserve"> </w:t>
      </w:r>
      <w:r>
        <w:rPr>
          <w:szCs w:val="24"/>
          <w:u w:val="single"/>
        </w:rPr>
        <w:t>must</w:t>
      </w:r>
      <w:r>
        <w:rPr>
          <w:szCs w:val="24"/>
        </w:rPr>
        <w:t xml:space="preserve"> be imprisoned for life </w:t>
      </w:r>
      <w:r>
        <w:rPr>
          <w:strike/>
          <w:szCs w:val="24"/>
        </w:rPr>
        <w:t>but not less than a term of twenty years</w:t>
      </w:r>
      <w:r>
        <w:rPr>
          <w:szCs w:val="24"/>
        </w:rPr>
        <w:t xml:space="preserve"> </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rPr>
        <w:t xml:space="preserve"> </w:t>
      </w:r>
      <w:r>
        <w:rPr>
          <w:szCs w:val="24"/>
          <w:u w:val="single"/>
        </w:rPr>
        <w:t>pursuant to</w:t>
      </w:r>
      <w:r>
        <w:rPr>
          <w:szCs w:val="24"/>
        </w:rPr>
        <w:t xml:space="preserve"> subsection (A)(2) must be imprisoned for a term not exceeding twenty years nor less than ten years.”</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51D8" w:rsidRDefault="00BF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51D8">
        <w:t>4.</w:t>
      </w:r>
      <w:r w:rsidR="00BF51D8">
        <w:tab/>
      </w:r>
      <w:r>
        <w:t>This act takes effect upon approval by the Governor.</w:t>
      </w:r>
    </w:p>
    <w:p w:rsidR="00B87FC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7FCB" w:rsidRDefault="00B87FCB" w:rsidP="00DF14FC">
      <w:pPr>
        <w:suppressAutoHyphens/>
      </w:pPr>
    </w:p>
    <w:sectPr w:rsidR="00B87FCB" w:rsidSect="00DF14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2F" w:rsidRDefault="0044562F" w:rsidP="009F0C77">
      <w:r>
        <w:separator/>
      </w:r>
    </w:p>
  </w:endnote>
  <w:endnote w:type="continuationSeparator" w:id="0">
    <w:p w:rsidR="0044562F" w:rsidRDefault="00445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33D1E-2337-4537-AE34-D07D2102E91B}"/>
    <w:embedBold r:id="rId2" w:fontKey="{8F2DB7CB-BA49-4902-BAA6-A20A46B4557F}"/>
  </w:font>
  <w:font w:name="Calibri">
    <w:panose1 w:val="020F0502020204030204"/>
    <w:charset w:val="00"/>
    <w:family w:val="swiss"/>
    <w:pitch w:val="variable"/>
    <w:sig w:usb0="E10002FF" w:usb1="4000ACFF" w:usb2="00000009" w:usb3="00000000" w:csb0="0000019F" w:csb1="00000000"/>
    <w:embedRegular r:id="rId3" w:fontKey="{8077D943-D33F-4552-8939-56FDCFE9D1ED}"/>
  </w:font>
  <w:font w:name="Tahoma">
    <w:panose1 w:val="020B0604030504040204"/>
    <w:charset w:val="00"/>
    <w:family w:val="swiss"/>
    <w:pitch w:val="variable"/>
    <w:sig w:usb0="21002A87" w:usb1="80000000" w:usb2="00000008" w:usb3="00000000" w:csb0="000101FF" w:csb1="00000000"/>
    <w:embedRegular r:id="rId4" w:fontKey="{EBE495F2-B6FB-4009-9E2C-4F00187D67B5}"/>
  </w:font>
  <w:font w:name="Cambria">
    <w:panose1 w:val="02040503050406030204"/>
    <w:charset w:val="00"/>
    <w:family w:val="roman"/>
    <w:pitch w:val="variable"/>
    <w:sig w:usb0="E00002FF" w:usb1="400004FF" w:usb2="00000000" w:usb3="00000000" w:csb0="0000019F" w:csb1="00000000"/>
    <w:embedRegular r:id="rId5" w:fontKey="{2C2292BD-5E8D-4CF9-9048-3B6AE8E6A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4FC" w:rsidRPr="00B87FCB" w:rsidRDefault="00DF14FC" w:rsidP="00B87FCB">
    <w:pPr>
      <w:pStyle w:val="Footer"/>
      <w:tabs>
        <w:tab w:val="clear" w:pos="4680"/>
        <w:tab w:val="clear" w:pos="9360"/>
        <w:tab w:val="center" w:pos="2995"/>
      </w:tabs>
      <w:spacing w:before="120"/>
    </w:pPr>
    <w:r>
      <w:t>[3073]</w:t>
    </w:r>
    <w:r>
      <w:tab/>
    </w:r>
    <w:r w:rsidR="00141ACB">
      <w:fldChar w:fldCharType="begin"/>
    </w:r>
    <w:r w:rsidR="00141ACB">
      <w:instrText xml:space="preserve"> PAGE  \* MERGEFORMAT </w:instrText>
    </w:r>
    <w:r w:rsidR="00141ACB">
      <w:fldChar w:fldCharType="separate"/>
    </w:r>
    <w:r w:rsidR="00194361">
      <w:rPr>
        <w:noProof/>
      </w:rPr>
      <w:t>1</w:t>
    </w:r>
    <w:r w:rsidR="00141A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2F" w:rsidRDefault="0044562F" w:rsidP="009F0C77">
      <w:r>
        <w:separator/>
      </w:r>
    </w:p>
  </w:footnote>
  <w:footnote w:type="continuationSeparator" w:id="0">
    <w:p w:rsidR="0044562F" w:rsidRDefault="00445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8AHB13"/>
    <w:docVar w:name="CoverBillType" w:val="b"/>
    <w:docVar w:name="docpath" w:val="L:\Council\bills\MS\7008AHB13.DOCX"/>
    <w:docVar w:name="dvBillNumber" w:val="3073"/>
    <w:docVar w:name="dvBillNumberPrefix" w:val="H. "/>
    <w:docVar w:name="dvOriginalBody" w:val="House"/>
    <w:docVar w:name="dvSteno" w:val="MS"/>
    <w:docVar w:name="NameofBody" w:val="h"/>
    <w:docVar w:name="vgroup2" w:val="Council"/>
  </w:docVars>
  <w:rsids>
    <w:rsidRoot w:val="00EE4664"/>
    <w:rsid w:val="00010397"/>
    <w:rsid w:val="00011869"/>
    <w:rsid w:val="00062455"/>
    <w:rsid w:val="000E1785"/>
    <w:rsid w:val="000E1CC0"/>
    <w:rsid w:val="000F40FA"/>
    <w:rsid w:val="0010776B"/>
    <w:rsid w:val="00133E66"/>
    <w:rsid w:val="00141ACB"/>
    <w:rsid w:val="001435A3"/>
    <w:rsid w:val="00174652"/>
    <w:rsid w:val="0018758A"/>
    <w:rsid w:val="00194361"/>
    <w:rsid w:val="001D08F2"/>
    <w:rsid w:val="001D525B"/>
    <w:rsid w:val="001D7F4F"/>
    <w:rsid w:val="00201971"/>
    <w:rsid w:val="002321B6"/>
    <w:rsid w:val="00250967"/>
    <w:rsid w:val="002543C8"/>
    <w:rsid w:val="00284AAE"/>
    <w:rsid w:val="002E5912"/>
    <w:rsid w:val="00301458"/>
    <w:rsid w:val="00325348"/>
    <w:rsid w:val="0032732C"/>
    <w:rsid w:val="00336AD0"/>
    <w:rsid w:val="0037079A"/>
    <w:rsid w:val="003810F0"/>
    <w:rsid w:val="003B3C6B"/>
    <w:rsid w:val="003D01E8"/>
    <w:rsid w:val="003E5288"/>
    <w:rsid w:val="003F6D79"/>
    <w:rsid w:val="0041760A"/>
    <w:rsid w:val="00417C01"/>
    <w:rsid w:val="0044562F"/>
    <w:rsid w:val="004809EE"/>
    <w:rsid w:val="004E7D54"/>
    <w:rsid w:val="005273C6"/>
    <w:rsid w:val="00530A69"/>
    <w:rsid w:val="00536E62"/>
    <w:rsid w:val="00545593"/>
    <w:rsid w:val="00571CC3"/>
    <w:rsid w:val="00577C6C"/>
    <w:rsid w:val="005A36FC"/>
    <w:rsid w:val="005A71B4"/>
    <w:rsid w:val="005C2FE2"/>
    <w:rsid w:val="005E2BC9"/>
    <w:rsid w:val="00605102"/>
    <w:rsid w:val="006215AA"/>
    <w:rsid w:val="0063587F"/>
    <w:rsid w:val="00656E71"/>
    <w:rsid w:val="006913C9"/>
    <w:rsid w:val="0069470D"/>
    <w:rsid w:val="00700585"/>
    <w:rsid w:val="00734F00"/>
    <w:rsid w:val="00790814"/>
    <w:rsid w:val="007A70AE"/>
    <w:rsid w:val="008362E8"/>
    <w:rsid w:val="00841ACB"/>
    <w:rsid w:val="0089361E"/>
    <w:rsid w:val="00897573"/>
    <w:rsid w:val="008A1768"/>
    <w:rsid w:val="008D74B0"/>
    <w:rsid w:val="008F4429"/>
    <w:rsid w:val="0094021A"/>
    <w:rsid w:val="00951039"/>
    <w:rsid w:val="009B227F"/>
    <w:rsid w:val="009C6A0B"/>
    <w:rsid w:val="009F0C77"/>
    <w:rsid w:val="009F4D77"/>
    <w:rsid w:val="009F4DD1"/>
    <w:rsid w:val="00A41684"/>
    <w:rsid w:val="00A64E80"/>
    <w:rsid w:val="00A72BCD"/>
    <w:rsid w:val="00A741D9"/>
    <w:rsid w:val="00A833AB"/>
    <w:rsid w:val="00A9741D"/>
    <w:rsid w:val="00AD4B17"/>
    <w:rsid w:val="00B412D4"/>
    <w:rsid w:val="00B43DB7"/>
    <w:rsid w:val="00B6644A"/>
    <w:rsid w:val="00B87FCB"/>
    <w:rsid w:val="00BE3C22"/>
    <w:rsid w:val="00BF51D8"/>
    <w:rsid w:val="00C0345E"/>
    <w:rsid w:val="00C3483A"/>
    <w:rsid w:val="00C74E9D"/>
    <w:rsid w:val="00C82FD3"/>
    <w:rsid w:val="00C92819"/>
    <w:rsid w:val="00CC6B7B"/>
    <w:rsid w:val="00CD2089"/>
    <w:rsid w:val="00D73A67"/>
    <w:rsid w:val="00D90BA4"/>
    <w:rsid w:val="00D970A9"/>
    <w:rsid w:val="00DF14FC"/>
    <w:rsid w:val="00DF2006"/>
    <w:rsid w:val="00DF3845"/>
    <w:rsid w:val="00E41911"/>
    <w:rsid w:val="00E92EEF"/>
    <w:rsid w:val="00EA6071"/>
    <w:rsid w:val="00ED6470"/>
    <w:rsid w:val="00EE4664"/>
    <w:rsid w:val="00F16F9C"/>
    <w:rsid w:val="00F24442"/>
    <w:rsid w:val="00F50AE3"/>
    <w:rsid w:val="00F67CF1"/>
    <w:rsid w:val="00F840F0"/>
    <w:rsid w:val="00FB0D0D"/>
    <w:rsid w:val="00FB318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3DAC9E-A133-4485-B17F-AD3E2EEF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B7"/>
    <w:rPr>
      <w:rFonts w:ascii="Tahoma" w:hAnsi="Tahoma" w:cs="Tahoma"/>
      <w:sz w:val="16"/>
      <w:szCs w:val="16"/>
    </w:rPr>
  </w:style>
  <w:style w:type="character" w:customStyle="1" w:styleId="BalloonTextChar">
    <w:name w:val="Balloon Text Char"/>
    <w:basedOn w:val="DefaultParagraphFont"/>
    <w:link w:val="BalloonText"/>
    <w:uiPriority w:val="99"/>
    <w:semiHidden/>
    <w:rsid w:val="00B43DB7"/>
    <w:rPr>
      <w:rFonts w:ascii="Tahoma" w:eastAsia="Times New Roman" w:hAnsi="Tahoma" w:cs="Tahoma"/>
      <w:sz w:val="16"/>
      <w:szCs w:val="16"/>
    </w:rPr>
  </w:style>
  <w:style w:type="character" w:styleId="Hyperlink">
    <w:name w:val="Hyperlink"/>
    <w:basedOn w:val="DefaultParagraphFont"/>
    <w:uiPriority w:val="99"/>
    <w:unhideWhenUsed/>
    <w:rsid w:val="00DF1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B496F-B557-4045-B025-BAC9EF5E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426</Words>
  <Characters>2429</Characters>
  <Application>Microsoft Office Word</Application>
  <DocSecurity>0</DocSecurity>
  <Lines>20</Lines>
  <Paragraphs>5</Paragraphs>
  <ScaleCrop>false</ScaleCrop>
  <Company> </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3073: Brianna's Law - South Carolina Legislature Online</dc:title>
  <dc:subject/>
  <dc:creator>MarthaSanders</dc:creator>
  <cp:keywords/>
  <dc:description/>
  <cp:lastModifiedBy>N Cumfer</cp:lastModifiedBy>
  <cp:revision>12</cp:revision>
  <cp:lastPrinted>2012-12-05T19:00:00Z</cp:lastPrinted>
  <dcterms:created xsi:type="dcterms:W3CDTF">2012-12-11T20:56:00Z</dcterms:created>
  <dcterms:modified xsi:type="dcterms:W3CDTF">2014-12-05T15:14:00Z</dcterms:modified>
</cp:coreProperties>
</file>