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464" w:rsidRDefault="00277464" w:rsidP="00277464">
      <w:pPr>
        <w:widowControl w:val="0"/>
        <w:jc w:val="center"/>
      </w:pPr>
      <w:r w:rsidRPr="00277464">
        <w:rPr>
          <w:b/>
        </w:rPr>
        <w:t>South Carolina General Assembly</w:t>
      </w:r>
    </w:p>
    <w:p w:rsidR="00277464" w:rsidRDefault="00277464" w:rsidP="00277464">
      <w:pPr>
        <w:widowControl w:val="0"/>
        <w:jc w:val="center"/>
      </w:pPr>
      <w:r>
        <w:t>120th Session, 2013-2014</w:t>
      </w:r>
    </w:p>
    <w:p w:rsidR="00277464" w:rsidRDefault="00277464" w:rsidP="00277464">
      <w:pPr>
        <w:widowControl w:val="0"/>
        <w:jc w:val="left"/>
      </w:pPr>
    </w:p>
    <w:p w:rsidR="00277464" w:rsidRDefault="00277464" w:rsidP="00277464">
      <w:pPr>
        <w:widowControl w:val="0"/>
        <w:jc w:val="left"/>
        <w:rPr>
          <w:b/>
        </w:rPr>
      </w:pPr>
      <w:r w:rsidRPr="00277464">
        <w:rPr>
          <w:b/>
        </w:rPr>
        <w:t>H. 3171</w:t>
      </w:r>
    </w:p>
    <w:p w:rsidR="00277464" w:rsidRDefault="00277464" w:rsidP="00277464">
      <w:pPr>
        <w:widowControl w:val="0"/>
        <w:jc w:val="left"/>
        <w:rPr>
          <w:b/>
        </w:rPr>
      </w:pPr>
    </w:p>
    <w:p w:rsidR="00277464" w:rsidRDefault="00277464" w:rsidP="00277464">
      <w:pPr>
        <w:widowControl w:val="0"/>
        <w:jc w:val="left"/>
      </w:pPr>
      <w:r w:rsidRPr="00277464">
        <w:rPr>
          <w:b/>
        </w:rPr>
        <w:t>STATUS INFORMATION</w:t>
      </w:r>
    </w:p>
    <w:p w:rsidR="00277464" w:rsidRDefault="00277464" w:rsidP="00277464">
      <w:pPr>
        <w:widowControl w:val="0"/>
        <w:jc w:val="left"/>
      </w:pPr>
    </w:p>
    <w:p w:rsidR="00277464" w:rsidRDefault="00277464" w:rsidP="00277464">
      <w:pPr>
        <w:widowControl w:val="0"/>
        <w:jc w:val="left"/>
      </w:pPr>
      <w:r>
        <w:t>General Bill</w:t>
      </w:r>
    </w:p>
    <w:p w:rsidR="00277464" w:rsidRDefault="00E134B3" w:rsidP="00277464">
      <w:pPr>
        <w:widowControl w:val="0"/>
        <w:jc w:val="left"/>
      </w:pPr>
      <w:r>
        <w:t>Sponsors: Reps. Quinn and M.S. McLeod</w:t>
      </w:r>
    </w:p>
    <w:p w:rsidR="00277464" w:rsidRDefault="00277464" w:rsidP="00277464">
      <w:pPr>
        <w:widowControl w:val="0"/>
        <w:jc w:val="left"/>
      </w:pPr>
      <w:r>
        <w:t>Document Path: l:\council\bills\ggs\22480zw13.docx</w:t>
      </w:r>
    </w:p>
    <w:p w:rsidR="00277464" w:rsidRDefault="00277464" w:rsidP="00277464">
      <w:pPr>
        <w:widowControl w:val="0"/>
        <w:jc w:val="left"/>
      </w:pPr>
    </w:p>
    <w:p w:rsidR="002D7FB6" w:rsidRDefault="002D7FB6" w:rsidP="00277464">
      <w:pPr>
        <w:widowControl w:val="0"/>
        <w:jc w:val="left"/>
      </w:pPr>
      <w:r>
        <w:t>Introduced in the House on January 8, 2013</w:t>
      </w:r>
    </w:p>
    <w:p w:rsidR="002D7FB6" w:rsidRPr="002D7FB6" w:rsidRDefault="002D7FB6" w:rsidP="00277464">
      <w:pPr>
        <w:widowControl w:val="0"/>
        <w:jc w:val="left"/>
      </w:pPr>
      <w:r>
        <w:t xml:space="preserve">Currently residing in the House Committee on </w:t>
      </w:r>
      <w:r w:rsidRPr="002D7FB6">
        <w:rPr>
          <w:b/>
        </w:rPr>
        <w:t>Judiciary</w:t>
      </w:r>
    </w:p>
    <w:p w:rsidR="002D7FB6" w:rsidRDefault="002D7FB6" w:rsidP="00277464">
      <w:pPr>
        <w:widowControl w:val="0"/>
        <w:jc w:val="left"/>
      </w:pPr>
    </w:p>
    <w:p w:rsidR="00277464" w:rsidRDefault="00277464" w:rsidP="00277464">
      <w:pPr>
        <w:widowControl w:val="0"/>
        <w:jc w:val="left"/>
      </w:pPr>
      <w:r>
        <w:t xml:space="preserve">Summary: </w:t>
      </w:r>
      <w:r w:rsidR="003C22FB">
        <w:t>Vacancies in the office of a United States Senator</w:t>
      </w:r>
    </w:p>
    <w:p w:rsidR="00277464" w:rsidRDefault="00277464" w:rsidP="00277464">
      <w:pPr>
        <w:widowControl w:val="0"/>
        <w:jc w:val="left"/>
      </w:pPr>
    </w:p>
    <w:p w:rsidR="00277464" w:rsidRDefault="00277464" w:rsidP="00277464">
      <w:pPr>
        <w:widowControl w:val="0"/>
        <w:jc w:val="left"/>
      </w:pPr>
    </w:p>
    <w:p w:rsidR="00277464" w:rsidRDefault="00277464" w:rsidP="00277464">
      <w:pPr>
        <w:widowControl w:val="0"/>
        <w:tabs>
          <w:tab w:val="center" w:pos="590"/>
          <w:tab w:val="center" w:pos="1440"/>
          <w:tab w:val="left" w:pos="1872"/>
          <w:tab w:val="left" w:pos="9187"/>
        </w:tabs>
        <w:jc w:val="left"/>
      </w:pPr>
      <w:r w:rsidRPr="00277464">
        <w:rPr>
          <w:b/>
        </w:rPr>
        <w:t>HISTORY OF LEGISLATIVE ACTIONS</w:t>
      </w:r>
    </w:p>
    <w:p w:rsidR="00277464" w:rsidRDefault="00277464" w:rsidP="00277464">
      <w:pPr>
        <w:widowControl w:val="0"/>
        <w:tabs>
          <w:tab w:val="center" w:pos="590"/>
          <w:tab w:val="center" w:pos="1440"/>
          <w:tab w:val="left" w:pos="1872"/>
          <w:tab w:val="left" w:pos="9187"/>
        </w:tabs>
        <w:jc w:val="left"/>
      </w:pPr>
    </w:p>
    <w:p w:rsidR="00277464" w:rsidRPr="00277464" w:rsidRDefault="00277464" w:rsidP="00277464">
      <w:pPr>
        <w:widowControl w:val="0"/>
        <w:tabs>
          <w:tab w:val="center" w:pos="590"/>
          <w:tab w:val="center" w:pos="1440"/>
          <w:tab w:val="left" w:pos="1872"/>
          <w:tab w:val="left" w:pos="9187"/>
        </w:tabs>
        <w:jc w:val="left"/>
      </w:pPr>
      <w:r w:rsidRPr="00277464">
        <w:rPr>
          <w:u w:val="single"/>
        </w:rPr>
        <w:tab/>
        <w:t>Date</w:t>
      </w:r>
      <w:r w:rsidRPr="00277464">
        <w:rPr>
          <w:u w:val="single"/>
        </w:rPr>
        <w:tab/>
        <w:t>Body</w:t>
      </w:r>
      <w:r w:rsidRPr="00277464">
        <w:rPr>
          <w:u w:val="single"/>
        </w:rPr>
        <w:tab/>
        <w:t>Action Description with journal page number</w:t>
      </w:r>
      <w:r w:rsidRPr="00277464">
        <w:rPr>
          <w:u w:val="single"/>
        </w:rPr>
        <w:tab/>
      </w:r>
      <w:bookmarkStart w:id="0" w:name="_GoBack"/>
      <w:bookmarkEnd w:id="0"/>
    </w:p>
    <w:p w:rsidR="004A3E45" w:rsidRDefault="004A3E45" w:rsidP="004A3E45">
      <w:pPr>
        <w:widowControl w:val="0"/>
        <w:tabs>
          <w:tab w:val="right" w:pos="1008"/>
          <w:tab w:val="left" w:pos="1152"/>
          <w:tab w:val="left" w:pos="1872"/>
          <w:tab w:val="left" w:pos="9187"/>
        </w:tabs>
        <w:ind w:left="2088" w:hanging="2088"/>
        <w:jc w:val="left"/>
      </w:pPr>
      <w:r>
        <w:tab/>
        <w:t>12/18/2012</w:t>
      </w:r>
      <w:r>
        <w:tab/>
        <w:t>House</w:t>
      </w:r>
      <w:r>
        <w:tab/>
      </w:r>
      <w:r w:rsidRPr="00080D80">
        <w:t>Prefiled</w:t>
      </w:r>
    </w:p>
    <w:p w:rsidR="004A3E45" w:rsidRDefault="004A3E45" w:rsidP="004A3E45">
      <w:pPr>
        <w:widowControl w:val="0"/>
        <w:tabs>
          <w:tab w:val="right" w:pos="1008"/>
          <w:tab w:val="left" w:pos="1152"/>
          <w:tab w:val="left" w:pos="1872"/>
          <w:tab w:val="left" w:pos="9187"/>
        </w:tabs>
        <w:ind w:left="2088" w:hanging="2088"/>
        <w:jc w:val="left"/>
      </w:pPr>
      <w:r>
        <w:tab/>
        <w:t>12/18/2012</w:t>
      </w:r>
      <w:r>
        <w:tab/>
        <w:t>House</w:t>
      </w:r>
      <w:r>
        <w:tab/>
      </w:r>
      <w:r w:rsidRPr="00080D80">
        <w:t xml:space="preserve">Referred to Committee on </w:t>
      </w:r>
      <w:r w:rsidRPr="00080D80">
        <w:rPr>
          <w:b/>
        </w:rPr>
        <w:t>Judiciary</w:t>
      </w:r>
    </w:p>
    <w:p w:rsidR="004A3E45" w:rsidRDefault="004A3E45" w:rsidP="004A3E45">
      <w:pPr>
        <w:widowControl w:val="0"/>
        <w:tabs>
          <w:tab w:val="right" w:pos="1008"/>
          <w:tab w:val="left" w:pos="1152"/>
          <w:tab w:val="left" w:pos="1872"/>
          <w:tab w:val="left" w:pos="9187"/>
        </w:tabs>
        <w:ind w:left="2088" w:hanging="2088"/>
        <w:jc w:val="left"/>
      </w:pPr>
      <w:r>
        <w:tab/>
        <w:t>1/8/2013</w:t>
      </w:r>
      <w:r>
        <w:tab/>
        <w:t>House</w:t>
      </w:r>
      <w:r>
        <w:tab/>
      </w:r>
      <w:r w:rsidRPr="00080D80">
        <w:t>Introduced and read first time (</w:t>
      </w:r>
      <w:hyperlink r:id="rId7" w:history="1">
        <w:r w:rsidRPr="00080D80">
          <w:rPr>
            <w:rStyle w:val="Hyperlink"/>
          </w:rPr>
          <w:t>House Journal</w:t>
        </w:r>
        <w:r w:rsidRPr="00080D80">
          <w:rPr>
            <w:rStyle w:val="Hyperlink"/>
          </w:rPr>
          <w:noBreakHyphen/>
          <w:t>page 113</w:t>
        </w:r>
      </w:hyperlink>
      <w:r w:rsidRPr="00080D80">
        <w:t>)</w:t>
      </w:r>
    </w:p>
    <w:p w:rsidR="004A3E45" w:rsidRDefault="004A3E45" w:rsidP="004A3E45">
      <w:pPr>
        <w:widowControl w:val="0"/>
        <w:tabs>
          <w:tab w:val="right" w:pos="1008"/>
          <w:tab w:val="left" w:pos="1152"/>
          <w:tab w:val="left" w:pos="1872"/>
          <w:tab w:val="left" w:pos="9187"/>
        </w:tabs>
        <w:ind w:left="2088" w:hanging="2088"/>
        <w:jc w:val="left"/>
      </w:pPr>
      <w:r>
        <w:tab/>
        <w:t>1/8/2013</w:t>
      </w:r>
      <w:r>
        <w:tab/>
        <w:t>House</w:t>
      </w:r>
      <w:r>
        <w:tab/>
      </w:r>
      <w:r w:rsidRPr="00080D80">
        <w:t xml:space="preserve">Referred to Committee on </w:t>
      </w:r>
      <w:r w:rsidRPr="00080D80">
        <w:rPr>
          <w:b/>
        </w:rPr>
        <w:t>Judiciary</w:t>
      </w:r>
      <w:r>
        <w:t xml:space="preserve"> </w:t>
      </w:r>
      <w:r w:rsidRPr="00080D80">
        <w:t>(</w:t>
      </w:r>
      <w:hyperlink r:id="rId8" w:history="1">
        <w:r w:rsidRPr="00080D80">
          <w:rPr>
            <w:rStyle w:val="Hyperlink"/>
          </w:rPr>
          <w:t>House Journal</w:t>
        </w:r>
        <w:r w:rsidRPr="00080D80">
          <w:rPr>
            <w:rStyle w:val="Hyperlink"/>
          </w:rPr>
          <w:noBreakHyphen/>
          <w:t>page 113</w:t>
        </w:r>
      </w:hyperlink>
      <w:r w:rsidRPr="00080D80">
        <w:t>)</w:t>
      </w:r>
    </w:p>
    <w:p w:rsidR="004A3E45" w:rsidRDefault="004A3E45" w:rsidP="004A3E45">
      <w:pPr>
        <w:widowControl w:val="0"/>
        <w:tabs>
          <w:tab w:val="right" w:pos="1008"/>
          <w:tab w:val="left" w:pos="1152"/>
          <w:tab w:val="left" w:pos="1872"/>
          <w:tab w:val="left" w:pos="9187"/>
        </w:tabs>
        <w:ind w:left="2088" w:hanging="2088"/>
        <w:jc w:val="left"/>
      </w:pPr>
      <w:r>
        <w:tab/>
        <w:t>1/10/2013</w:t>
      </w:r>
      <w:r>
        <w:tab/>
        <w:t>House</w:t>
      </w:r>
      <w:r>
        <w:tab/>
      </w:r>
      <w:r w:rsidRPr="00080D80">
        <w:t>Member(s) request name added as sponsor: M.S.McLeod</w:t>
      </w:r>
    </w:p>
    <w:p w:rsidR="004A3E45" w:rsidRDefault="004A3E45" w:rsidP="004A3E45">
      <w:pPr>
        <w:widowControl w:val="0"/>
        <w:tabs>
          <w:tab w:val="right" w:pos="1008"/>
          <w:tab w:val="left" w:pos="1152"/>
          <w:tab w:val="left" w:pos="1872"/>
          <w:tab w:val="left" w:pos="9187"/>
        </w:tabs>
        <w:ind w:left="2088" w:hanging="2088"/>
        <w:jc w:val="left"/>
      </w:pPr>
    </w:p>
    <w:p w:rsidR="00277464" w:rsidRPr="00277464" w:rsidRDefault="00277464" w:rsidP="00277464">
      <w:pPr>
        <w:widowControl w:val="0"/>
        <w:tabs>
          <w:tab w:val="right" w:pos="1008"/>
          <w:tab w:val="left" w:pos="1152"/>
          <w:tab w:val="left" w:pos="1872"/>
          <w:tab w:val="left" w:pos="9187"/>
        </w:tabs>
        <w:ind w:left="2088" w:hanging="2088"/>
        <w:jc w:val="left"/>
      </w:pPr>
    </w:p>
    <w:p w:rsidR="00277464" w:rsidRDefault="00277464" w:rsidP="00277464">
      <w:pPr>
        <w:widowControl w:val="0"/>
        <w:jc w:val="left"/>
      </w:pPr>
      <w:r w:rsidRPr="00277464">
        <w:rPr>
          <w:b/>
        </w:rPr>
        <w:t>VERSIONS OF THIS BILL</w:t>
      </w:r>
    </w:p>
    <w:p w:rsidR="00277464" w:rsidRDefault="00277464" w:rsidP="00277464">
      <w:pPr>
        <w:widowControl w:val="0"/>
        <w:jc w:val="left"/>
      </w:pPr>
    </w:p>
    <w:p w:rsidR="00277464" w:rsidRDefault="009537E3" w:rsidP="00277464">
      <w:pPr>
        <w:widowControl w:val="0"/>
        <w:jc w:val="left"/>
      </w:pPr>
      <w:hyperlink r:id="rId9" w:history="1">
        <w:r w:rsidR="00277464">
          <w:rPr>
            <w:rStyle w:val="Hyperlink"/>
          </w:rPr>
          <w:t>12/18/2012</w:t>
        </w:r>
      </w:hyperlink>
    </w:p>
    <w:p w:rsidR="00277464" w:rsidRDefault="00277464" w:rsidP="00277464"/>
    <w:p w:rsidR="00277464" w:rsidRDefault="00277464" w:rsidP="00277464">
      <w:pPr>
        <w:sectPr w:rsidR="00277464" w:rsidSect="0027746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2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747" w:rsidRPr="00CC4F26" w:rsidRDefault="00600747" w:rsidP="0060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4F26">
        <w:rPr>
          <w:color w:val="000000" w:themeColor="text1"/>
          <w:u w:color="000000" w:themeColor="text1"/>
        </w:rPr>
        <w:t>TO AMEND SECTION 7</w:t>
      </w:r>
      <w:r>
        <w:rPr>
          <w:color w:val="000000" w:themeColor="text1"/>
          <w:u w:color="000000" w:themeColor="text1"/>
        </w:rPr>
        <w:noBreakHyphen/>
      </w:r>
      <w:r w:rsidRPr="00CC4F26">
        <w:rPr>
          <w:color w:val="000000" w:themeColor="text1"/>
          <w:u w:color="000000" w:themeColor="text1"/>
        </w:rPr>
        <w:t>19</w:t>
      </w:r>
      <w:r>
        <w:rPr>
          <w:color w:val="000000" w:themeColor="text1"/>
          <w:u w:color="000000" w:themeColor="text1"/>
        </w:rPr>
        <w:noBreakHyphen/>
      </w:r>
      <w:r w:rsidRPr="00CC4F26">
        <w:rPr>
          <w:color w:val="000000" w:themeColor="text1"/>
          <w:u w:color="000000" w:themeColor="text1"/>
        </w:rPr>
        <w:t>20, CODE OF LAWS OF SOUTH CAROLINA, 1976, RELATING TO THE MANNER OF FILLING VACANCIES IN THE OFFICE OF UNITED STATES SENATOR, SO AS TO PROVIDE THAT IN THE CASE OF A VACANCY IN THE OFFICE OF UNITED STATES SENATOR, A SPECIAL ELECTION MUST BE HELD PURSUANT TO SECTION 7</w:t>
      </w:r>
      <w:r>
        <w:rPr>
          <w:color w:val="000000" w:themeColor="text1"/>
          <w:u w:color="000000" w:themeColor="text1"/>
        </w:rPr>
        <w:noBreakHyphen/>
      </w:r>
      <w:r w:rsidRPr="00CC4F26">
        <w:rPr>
          <w:color w:val="000000" w:themeColor="text1"/>
          <w:u w:color="000000" w:themeColor="text1"/>
        </w:rPr>
        <w:t>13</w:t>
      </w:r>
      <w:r>
        <w:rPr>
          <w:color w:val="000000" w:themeColor="text1"/>
          <w:u w:color="000000" w:themeColor="text1"/>
        </w:rPr>
        <w:noBreakHyphen/>
      </w:r>
      <w:r w:rsidRPr="00CC4F26">
        <w:rPr>
          <w:color w:val="000000" w:themeColor="text1"/>
          <w:u w:color="000000" w:themeColor="text1"/>
        </w:rPr>
        <w:t>190(B).</w:t>
      </w:r>
    </w:p>
    <w:p w:rsidR="007F218C" w:rsidRDefault="007F2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18C" w:rsidRDefault="007F2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218C" w:rsidRDefault="007F2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747" w:rsidRDefault="00600747" w:rsidP="0060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C4F26">
        <w:rPr>
          <w:color w:val="000000" w:themeColor="text1"/>
          <w:u w:color="000000" w:themeColor="text1"/>
        </w:rPr>
        <w:t>SECTION</w:t>
      </w:r>
      <w:r w:rsidRPr="00CC4F26">
        <w:rPr>
          <w:color w:val="000000" w:themeColor="text1"/>
          <w:u w:color="000000" w:themeColor="text1"/>
        </w:rPr>
        <w:tab/>
        <w:t>1.</w:t>
      </w:r>
      <w:r w:rsidRPr="00CC4F26">
        <w:rPr>
          <w:color w:val="000000" w:themeColor="text1"/>
          <w:u w:color="000000" w:themeColor="text1"/>
        </w:rPr>
        <w:tab/>
        <w:t>Section 7</w:t>
      </w:r>
      <w:r>
        <w:rPr>
          <w:color w:val="000000" w:themeColor="text1"/>
          <w:u w:color="000000" w:themeColor="text1"/>
        </w:rPr>
        <w:noBreakHyphen/>
      </w:r>
      <w:r w:rsidRPr="00CC4F26">
        <w:rPr>
          <w:color w:val="000000" w:themeColor="text1"/>
          <w:u w:color="000000" w:themeColor="text1"/>
        </w:rPr>
        <w:t>19</w:t>
      </w:r>
      <w:r>
        <w:rPr>
          <w:color w:val="000000" w:themeColor="text1"/>
          <w:u w:color="000000" w:themeColor="text1"/>
        </w:rPr>
        <w:noBreakHyphen/>
      </w:r>
      <w:r w:rsidRPr="00CC4F26">
        <w:rPr>
          <w:color w:val="000000" w:themeColor="text1"/>
          <w:u w:color="000000" w:themeColor="text1"/>
        </w:rPr>
        <w:t>20 of the 1976 Code is amended to read:</w:t>
      </w:r>
    </w:p>
    <w:p w:rsidR="00600747" w:rsidRDefault="00600747" w:rsidP="0060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0747" w:rsidRPr="002D659F" w:rsidRDefault="00600747" w:rsidP="0060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7</w:t>
      </w:r>
      <w:r>
        <w:rPr>
          <w:color w:val="000000" w:themeColor="text1"/>
          <w:u w:color="000000" w:themeColor="text1"/>
        </w:rPr>
        <w:noBreakHyphen/>
        <w:t>19</w:t>
      </w:r>
      <w:r>
        <w:rPr>
          <w:color w:val="000000" w:themeColor="text1"/>
          <w:u w:color="000000" w:themeColor="text1"/>
        </w:rPr>
        <w:noBreakHyphen/>
        <w:t>20.</w:t>
      </w:r>
      <w:r>
        <w:rPr>
          <w:color w:val="000000" w:themeColor="text1"/>
          <w:u w:color="000000" w:themeColor="text1"/>
        </w:rPr>
        <w:tab/>
      </w:r>
      <w:r w:rsidRPr="002D659F">
        <w:t>In case of a vacancy in the office of United States Senator from death, resignation</w:t>
      </w:r>
      <w:r>
        <w:rPr>
          <w:u w:val="single"/>
        </w:rPr>
        <w:t>,</w:t>
      </w:r>
      <w:r w:rsidRPr="002D659F">
        <w:t xml:space="preserve"> or otherwise, </w:t>
      </w:r>
      <w:r w:rsidRPr="00857B92">
        <w:rPr>
          <w:strike/>
        </w:rPr>
        <w:t>the Governor may fill the place by appointment which shall be for the period of time intervening between the date of such appointment and January third following the next succeeding general election.  But in the event any such vacancy shall occur less than one hundred days prior to any general election, the appointment shall be for the period of time intervening between the date of such appointment and January third following the second general election next succeeding.  The Governor shall within five days after any such appointment order an election to be held in connection with and at the time of the general election immediately preceding the expiration date of such appointment if at the expiration of such appointment an unexpired term shall remain</w:t>
      </w:r>
      <w:r>
        <w:t xml:space="preserve"> </w:t>
      </w:r>
      <w:r>
        <w:rPr>
          <w:u w:val="single"/>
        </w:rPr>
        <w:t>a special election must be held pursuant to Section 7</w:t>
      </w:r>
      <w:r>
        <w:rPr>
          <w:u w:val="single"/>
        </w:rPr>
        <w:noBreakHyphen/>
        <w:t>13</w:t>
      </w:r>
      <w:r>
        <w:rPr>
          <w:u w:val="single"/>
        </w:rPr>
        <w:noBreakHyphen/>
        <w:t>190(B)</w:t>
      </w:r>
      <w:r w:rsidRPr="002D659F">
        <w:t>.</w:t>
      </w:r>
      <w:r>
        <w:t>”</w:t>
      </w:r>
    </w:p>
    <w:p w:rsidR="00600747" w:rsidRDefault="00600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2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0747">
        <w:t>2</w:t>
      </w:r>
      <w:r>
        <w:tab/>
        <w:t>This act takes effect upon approval by the Governor.</w:t>
      </w:r>
    </w:p>
    <w:p w:rsidR="00155D5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5D58" w:rsidRDefault="00155D58" w:rsidP="00277464">
      <w:pPr>
        <w:suppressAutoHyphens/>
      </w:pPr>
    </w:p>
    <w:sectPr w:rsidR="00155D58" w:rsidSect="002774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18C" w:rsidRDefault="007F218C" w:rsidP="009F0C77">
      <w:r>
        <w:separator/>
      </w:r>
    </w:p>
  </w:endnote>
  <w:endnote w:type="continuationSeparator" w:id="0">
    <w:p w:rsidR="007F218C" w:rsidRDefault="007F21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A982C9-3ADB-48FB-9736-AB3EA357590A}"/>
    <w:embedBold r:id="rId2" w:fontKey="{51BFAD70-22DD-403B-ADEC-0B47C9165B4B}"/>
  </w:font>
  <w:font w:name="Calibri">
    <w:panose1 w:val="020F0502020204030204"/>
    <w:charset w:val="00"/>
    <w:family w:val="swiss"/>
    <w:pitch w:val="variable"/>
    <w:sig w:usb0="E10002FF" w:usb1="4000ACFF" w:usb2="00000009" w:usb3="00000000" w:csb0="0000019F" w:csb1="00000000"/>
    <w:embedRegular r:id="rId3" w:fontKey="{77B97B5F-7D0B-4574-9A9E-D9E493EEB97E}"/>
  </w:font>
  <w:font w:name="Cambria">
    <w:panose1 w:val="02040503050406030204"/>
    <w:charset w:val="00"/>
    <w:family w:val="roman"/>
    <w:pitch w:val="variable"/>
    <w:sig w:usb0="E00002FF" w:usb1="400004FF" w:usb2="00000000" w:usb3="00000000" w:csb0="0000019F" w:csb1="00000000"/>
    <w:embedRegular r:id="rId4" w:fontKey="{2F2B0592-68A8-4D09-8C9A-88D16D3416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464" w:rsidRPr="00155D58" w:rsidRDefault="00277464" w:rsidP="00155D58">
    <w:pPr>
      <w:pStyle w:val="Footer"/>
      <w:tabs>
        <w:tab w:val="clear" w:pos="4680"/>
        <w:tab w:val="clear" w:pos="9360"/>
        <w:tab w:val="center" w:pos="2995"/>
      </w:tabs>
      <w:spacing w:before="120"/>
    </w:pPr>
    <w:r>
      <w:t>[3171]</w:t>
    </w:r>
    <w:r>
      <w:tab/>
    </w:r>
    <w:r w:rsidR="0089089F">
      <w:fldChar w:fldCharType="begin"/>
    </w:r>
    <w:r w:rsidR="0089089F">
      <w:instrText xml:space="preserve"> PAGE  \* MERGEFORMAT </w:instrText>
    </w:r>
    <w:r w:rsidR="0089089F">
      <w:fldChar w:fldCharType="separate"/>
    </w:r>
    <w:r w:rsidR="009537E3">
      <w:rPr>
        <w:noProof/>
      </w:rPr>
      <w:t>1</w:t>
    </w:r>
    <w:r w:rsidR="008908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18C" w:rsidRDefault="007F218C" w:rsidP="009F0C77">
      <w:r>
        <w:separator/>
      </w:r>
    </w:p>
  </w:footnote>
  <w:footnote w:type="continuationSeparator" w:id="0">
    <w:p w:rsidR="007F218C" w:rsidRDefault="007F21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80ZW13"/>
    <w:docVar w:name="CoverBillType" w:val="b"/>
    <w:docVar w:name="docpath" w:val="L:\Council\bills\GGS\22480ZW13.DOCX"/>
    <w:docVar w:name="dvBillNumber" w:val="3171"/>
    <w:docVar w:name="dvBillNumberPrefix" w:val="H. "/>
    <w:docVar w:name="dvOriginalBody" w:val="House"/>
    <w:docVar w:name="dvSteno" w:val="GGS"/>
    <w:docVar w:name="NameofBody" w:val="h"/>
    <w:docVar w:name="vgroup2" w:val="Council"/>
  </w:docVars>
  <w:rsids>
    <w:rsidRoot w:val="000720E9"/>
    <w:rsid w:val="00011869"/>
    <w:rsid w:val="00056610"/>
    <w:rsid w:val="000720E9"/>
    <w:rsid w:val="000E1785"/>
    <w:rsid w:val="000F40FA"/>
    <w:rsid w:val="0010776B"/>
    <w:rsid w:val="00133E66"/>
    <w:rsid w:val="001435A3"/>
    <w:rsid w:val="00155D58"/>
    <w:rsid w:val="001D08F2"/>
    <w:rsid w:val="001D525B"/>
    <w:rsid w:val="001D7F4F"/>
    <w:rsid w:val="001E72E8"/>
    <w:rsid w:val="002321B6"/>
    <w:rsid w:val="00250967"/>
    <w:rsid w:val="002543C8"/>
    <w:rsid w:val="00277464"/>
    <w:rsid w:val="00284AAE"/>
    <w:rsid w:val="002D7FB6"/>
    <w:rsid w:val="002E5912"/>
    <w:rsid w:val="00301B21"/>
    <w:rsid w:val="00325348"/>
    <w:rsid w:val="0032732C"/>
    <w:rsid w:val="00336AD0"/>
    <w:rsid w:val="00343799"/>
    <w:rsid w:val="0036175F"/>
    <w:rsid w:val="0037079A"/>
    <w:rsid w:val="003C22FB"/>
    <w:rsid w:val="003D01E8"/>
    <w:rsid w:val="003E5288"/>
    <w:rsid w:val="003F6D79"/>
    <w:rsid w:val="0041760A"/>
    <w:rsid w:val="00417C01"/>
    <w:rsid w:val="004809EE"/>
    <w:rsid w:val="004A3E45"/>
    <w:rsid w:val="004E7D54"/>
    <w:rsid w:val="005273C6"/>
    <w:rsid w:val="00530A69"/>
    <w:rsid w:val="00545593"/>
    <w:rsid w:val="00577C6C"/>
    <w:rsid w:val="005B125F"/>
    <w:rsid w:val="005C1640"/>
    <w:rsid w:val="005C2FE2"/>
    <w:rsid w:val="005E2BC9"/>
    <w:rsid w:val="00600747"/>
    <w:rsid w:val="00605102"/>
    <w:rsid w:val="006215AA"/>
    <w:rsid w:val="006913C9"/>
    <w:rsid w:val="0069470D"/>
    <w:rsid w:val="00734F00"/>
    <w:rsid w:val="007A70AE"/>
    <w:rsid w:val="007F218C"/>
    <w:rsid w:val="008362E8"/>
    <w:rsid w:val="0089089F"/>
    <w:rsid w:val="008A1768"/>
    <w:rsid w:val="008F0F33"/>
    <w:rsid w:val="008F4429"/>
    <w:rsid w:val="0094021A"/>
    <w:rsid w:val="009537E3"/>
    <w:rsid w:val="009905BD"/>
    <w:rsid w:val="009B44AF"/>
    <w:rsid w:val="009C6A0B"/>
    <w:rsid w:val="009F0C77"/>
    <w:rsid w:val="009F4DD1"/>
    <w:rsid w:val="00A41684"/>
    <w:rsid w:val="00A64E80"/>
    <w:rsid w:val="00A72BCD"/>
    <w:rsid w:val="00A741D9"/>
    <w:rsid w:val="00A833AB"/>
    <w:rsid w:val="00A9741D"/>
    <w:rsid w:val="00AD4B17"/>
    <w:rsid w:val="00B412D4"/>
    <w:rsid w:val="00BC2681"/>
    <w:rsid w:val="00BE3C22"/>
    <w:rsid w:val="00C0345E"/>
    <w:rsid w:val="00C3483A"/>
    <w:rsid w:val="00C74E9D"/>
    <w:rsid w:val="00C82FD3"/>
    <w:rsid w:val="00C92819"/>
    <w:rsid w:val="00CC6B7B"/>
    <w:rsid w:val="00CD2089"/>
    <w:rsid w:val="00D14C92"/>
    <w:rsid w:val="00D73A67"/>
    <w:rsid w:val="00D970A9"/>
    <w:rsid w:val="00DE4600"/>
    <w:rsid w:val="00DF3845"/>
    <w:rsid w:val="00E134B3"/>
    <w:rsid w:val="00E41911"/>
    <w:rsid w:val="00E92EEF"/>
    <w:rsid w:val="00EF3561"/>
    <w:rsid w:val="00F24442"/>
    <w:rsid w:val="00F33F91"/>
    <w:rsid w:val="00F50AE3"/>
    <w:rsid w:val="00F66D8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9D5455-7B98-4FA8-8D51-BB9AE506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774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71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0FCDD-0819-47DE-81FA-983AA22F2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363</Words>
  <Characters>2074</Characters>
  <Application>Microsoft Office Word</Application>
  <DocSecurity>0</DocSecurity>
  <Lines>17</Lines>
  <Paragraphs>4</Paragraphs>
  <ScaleCrop>false</ScaleCrop>
  <Company>LPITS</Company>
  <LinksUpToDate>false</LinksUpToDate>
  <CharactersWithSpaces>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3171: Vacancies in the office of a United States Senator - South Carolina Legislature Online</dc:title>
  <dc:creator>GloriaShackelford</dc:creator>
  <cp:lastModifiedBy>N Cumfer</cp:lastModifiedBy>
  <cp:revision>10</cp:revision>
  <cp:lastPrinted>2012-12-13T16:20:00Z</cp:lastPrinted>
  <dcterms:created xsi:type="dcterms:W3CDTF">2012-12-18T20:11:00Z</dcterms:created>
  <dcterms:modified xsi:type="dcterms:W3CDTF">2014-12-05T16:32:00Z</dcterms:modified>
</cp:coreProperties>
</file>