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1D4" w:rsidRDefault="006311D4" w:rsidP="006311D4">
      <w:pPr>
        <w:widowControl w:val="0"/>
        <w:jc w:val="center"/>
      </w:pPr>
      <w:r w:rsidRPr="006311D4">
        <w:rPr>
          <w:b/>
        </w:rPr>
        <w:t>South Carolina General Assembly</w:t>
      </w:r>
    </w:p>
    <w:p w:rsidR="006311D4" w:rsidRDefault="006311D4" w:rsidP="006311D4">
      <w:pPr>
        <w:widowControl w:val="0"/>
        <w:jc w:val="center"/>
      </w:pPr>
      <w:r>
        <w:t>120th Session, 2013-2014</w:t>
      </w: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jc w:val="left"/>
        <w:rPr>
          <w:b/>
        </w:rPr>
      </w:pPr>
      <w:r w:rsidRPr="006311D4">
        <w:rPr>
          <w:b/>
        </w:rPr>
        <w:t>H. 3380</w:t>
      </w:r>
    </w:p>
    <w:p w:rsidR="006311D4" w:rsidRDefault="006311D4" w:rsidP="006311D4">
      <w:pPr>
        <w:widowControl w:val="0"/>
        <w:jc w:val="left"/>
        <w:rPr>
          <w:b/>
        </w:rPr>
      </w:pPr>
    </w:p>
    <w:p w:rsidR="006311D4" w:rsidRDefault="006311D4" w:rsidP="006311D4">
      <w:pPr>
        <w:widowControl w:val="0"/>
        <w:jc w:val="left"/>
      </w:pPr>
      <w:r w:rsidRPr="006311D4">
        <w:rPr>
          <w:b/>
        </w:rPr>
        <w:t>STATUS INFORMATION</w:t>
      </w: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jc w:val="left"/>
      </w:pPr>
      <w:r>
        <w:t>House Resolution</w:t>
      </w:r>
    </w:p>
    <w:p w:rsidR="006311D4" w:rsidRDefault="00410EBA" w:rsidP="006311D4">
      <w:pPr>
        <w:widowControl w:val="0"/>
        <w:jc w:val="left"/>
      </w:pPr>
      <w:r>
        <w:t>Sponsors: Reps. Hixon,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311D4" w:rsidRDefault="006311D4" w:rsidP="006311D4">
      <w:pPr>
        <w:widowControl w:val="0"/>
        <w:jc w:val="left"/>
      </w:pPr>
      <w:r>
        <w:t>Document Path: l:\council\bills\swb\5102cm13.docx</w:t>
      </w: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jc w:val="left"/>
      </w:pPr>
      <w:r>
        <w:t>Introduced in the House on January 22, 2013</w:t>
      </w:r>
    </w:p>
    <w:p w:rsidR="006311D4" w:rsidRDefault="006311D4" w:rsidP="006311D4">
      <w:pPr>
        <w:widowControl w:val="0"/>
        <w:jc w:val="left"/>
      </w:pPr>
      <w:r>
        <w:t>Adopted by the House on January 22, 2013</w:t>
      </w: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jc w:val="left"/>
      </w:pPr>
      <w:r>
        <w:t xml:space="preserve">Summary: </w:t>
      </w:r>
      <w:r w:rsidR="00AD2AD2">
        <w:t>Hammond Hill Elementary</w:t>
      </w: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jc w:val="left"/>
      </w:pPr>
    </w:p>
    <w:p w:rsidR="006311D4" w:rsidRDefault="006311D4" w:rsidP="006311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1D4">
        <w:rPr>
          <w:b/>
        </w:rPr>
        <w:t>HISTORY OF LEGISLATIVE ACTIONS</w:t>
      </w:r>
    </w:p>
    <w:p w:rsidR="006311D4" w:rsidRDefault="006311D4" w:rsidP="006311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11D4" w:rsidRPr="006311D4" w:rsidRDefault="006311D4" w:rsidP="006311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1D4">
        <w:rPr>
          <w:u w:val="single"/>
        </w:rPr>
        <w:tab/>
        <w:t>Date</w:t>
      </w:r>
      <w:r w:rsidRPr="006311D4">
        <w:rPr>
          <w:u w:val="single"/>
        </w:rPr>
        <w:tab/>
        <w:t>Body</w:t>
      </w:r>
      <w:r w:rsidRPr="006311D4">
        <w:rPr>
          <w:u w:val="single"/>
        </w:rPr>
        <w:tab/>
        <w:t>Action Description with journal page number</w:t>
      </w:r>
      <w:r w:rsidRPr="006311D4">
        <w:rPr>
          <w:u w:val="single"/>
        </w:rPr>
        <w:tab/>
      </w:r>
      <w:bookmarkStart w:id="0" w:name="_GoBack"/>
      <w:bookmarkEnd w:id="0"/>
    </w:p>
    <w:p w:rsidR="0004304C" w:rsidRDefault="0004304C" w:rsidP="00043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8B3F90">
        <w:t>Introduced and adopted (</w:t>
      </w:r>
      <w:hyperlink r:id="rId7" w:history="1">
        <w:r w:rsidRPr="008B3F90">
          <w:rPr>
            <w:rStyle w:val="Hyperlink"/>
          </w:rPr>
          <w:t>House Journal</w:t>
        </w:r>
        <w:r w:rsidRPr="008B3F90">
          <w:rPr>
            <w:rStyle w:val="Hyperlink"/>
          </w:rPr>
          <w:noBreakHyphen/>
          <w:t>page 7</w:t>
        </w:r>
      </w:hyperlink>
      <w:r w:rsidRPr="008B3F90">
        <w:t>)</w:t>
      </w:r>
    </w:p>
    <w:p w:rsidR="0004304C" w:rsidRDefault="0004304C" w:rsidP="00043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1D4" w:rsidRPr="006311D4" w:rsidRDefault="006311D4" w:rsidP="006311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1D4" w:rsidRDefault="006311D4" w:rsidP="006311D4">
      <w:r w:rsidRPr="006311D4">
        <w:rPr>
          <w:b/>
        </w:rPr>
        <w:t>VERSIONS OF THIS BILL</w:t>
      </w:r>
    </w:p>
    <w:p w:rsidR="006311D4" w:rsidRDefault="006311D4" w:rsidP="006311D4"/>
    <w:p w:rsidR="006311D4" w:rsidRDefault="00745F7A" w:rsidP="006311D4">
      <w:hyperlink r:id="rId8" w:history="1">
        <w:r w:rsidR="006311D4">
          <w:rPr>
            <w:rStyle w:val="Hyperlink"/>
          </w:rPr>
          <w:t>1/22/2013</w:t>
        </w:r>
      </w:hyperlink>
    </w:p>
    <w:p w:rsidR="006311D4" w:rsidRDefault="006311D4" w:rsidP="006311D4"/>
    <w:p w:rsidR="006311D4" w:rsidRDefault="006311D4" w:rsidP="006311D4">
      <w:pPr>
        <w:sectPr w:rsidR="006311D4" w:rsidSect="006311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7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50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22ED6">
        <w:rPr>
          <w:color w:val="000000" w:themeColor="text1"/>
          <w:u w:color="000000" w:themeColor="text1"/>
        </w:rPr>
        <w:t>TO CONGRATULATE HAMMOND HILL ELEMENTARY SCHOOL UPON RECEIVING THE DESIGNATION OF “NATIONAL BLUE RIBBON SCHOOL” FOR 2012</w:t>
      </w:r>
      <w:r>
        <w:rPr>
          <w:color w:val="000000" w:themeColor="text1"/>
          <w:u w:color="000000" w:themeColor="text1"/>
        </w:rPr>
        <w:t>.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School is a PK</w:t>
      </w:r>
      <w:r w:rsidRPr="00822ED6">
        <w:rPr>
          <w:color w:val="000000" w:themeColor="text1"/>
          <w:u w:color="000000" w:themeColor="text1"/>
        </w:rPr>
        <w:noBreakHyphen/>
        <w:t>5 school in North Augusta, South Carolina;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 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educates approximately 800 students in its enrollment each year;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ably led by Principal Janet Vaughn and served by many dedicated teachers, staff, and parent volunteers;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the recipient of the Palmetto Gold Award and Closing the Achievement Gap Award for the third consecutive year;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 Red Carpet school that provides effective customer service and maintains a tradition of high academic standards;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teachers and students have been recognized for many outstanding accomplishments in local, regional, state</w:t>
      </w:r>
      <w:r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national competitions;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22ED6">
        <w:rPr>
          <w:color w:val="000000" w:themeColor="text1"/>
          <w:u w:color="000000" w:themeColor="text1"/>
        </w:rPr>
        <w:t>he National Blue Ribbon Schools Program recognizes public and private elementary, middle</w:t>
      </w:r>
      <w:r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high schools where students perform at very high levels or where significant improvements are being made in students’ levels of academic achievement;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22ED6">
        <w:rPr>
          <w:color w:val="000000" w:themeColor="text1"/>
          <w:u w:color="000000" w:themeColor="text1"/>
        </w:rPr>
        <w:t>ince 1982, the U.S. Department of Education’s National Blue Ribbon Schools Program has honored America’s most successful public and private elementary, middle, and high schools;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822ED6">
        <w:rPr>
          <w:color w:val="000000" w:themeColor="text1"/>
          <w:u w:color="000000" w:themeColor="text1"/>
        </w:rPr>
        <w:t xml:space="preserve"> National Blue Ribbon Schools flag waving overhead has become a trademark of excellence and a symbol of quality recognized by everyone from parents to policy makers in thousands of communities;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002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2ED6">
        <w:rPr>
          <w:color w:val="000000" w:themeColor="text1"/>
          <w:u w:color="000000" w:themeColor="text1"/>
        </w:rPr>
        <w:t>Whereas, Hammond Hill Elementary is one of only five National Blue Ribbon Schools in South Carolina in 2012 and one of only 314 in the entire United States for 2012</w:t>
      </w:r>
      <w:r>
        <w:rPr>
          <w:color w:val="000000" w:themeColor="text1"/>
          <w:u w:color="000000" w:themeColor="text1"/>
        </w:rPr>
        <w:t xml:space="preserve">.  </w:t>
      </w:r>
      <w:r w:rsidRPr="00822ED6">
        <w:rPr>
          <w:color w:val="000000" w:themeColor="text1"/>
          <w:u w:color="000000" w:themeColor="text1"/>
        </w:rPr>
        <w:t xml:space="preserve">Now, therefore, 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F3A" w:rsidRDefault="00A85002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D6F3A">
        <w:t xml:space="preserve"> </w:t>
      </w:r>
      <w:r w:rsidR="002D6F3A" w:rsidRPr="00822ED6">
        <w:rPr>
          <w:color w:val="000000" w:themeColor="text1"/>
          <w:u w:color="000000" w:themeColor="text1"/>
        </w:rPr>
        <w:t xml:space="preserve">the members of the </w:t>
      </w:r>
      <w:r w:rsidR="002D6F3A">
        <w:rPr>
          <w:color w:val="000000" w:themeColor="text1"/>
          <w:u w:color="000000" w:themeColor="text1"/>
        </w:rPr>
        <w:t>South Carolina House of Representatives</w:t>
      </w:r>
      <w:r w:rsidR="002D6F3A" w:rsidRPr="00822ED6">
        <w:rPr>
          <w:color w:val="000000" w:themeColor="text1"/>
          <w:u w:color="000000" w:themeColor="text1"/>
        </w:rPr>
        <w:t xml:space="preserve">, by this resolution, honor Hammond Hill Elementary School in North Augusta for its recognition as a National Blue Ribbon School for 2012. </w:t>
      </w:r>
    </w:p>
    <w:p w:rsidR="002D6F3A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002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forwarded to Hammond Hill Elementary School.</w:t>
      </w:r>
    </w:p>
    <w:p w:rsidR="00D07C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7C47" w:rsidRDefault="00D07C47" w:rsidP="006311D4">
      <w:pPr>
        <w:suppressAutoHyphens/>
      </w:pPr>
    </w:p>
    <w:sectPr w:rsidR="00D07C47" w:rsidSect="006311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002" w:rsidRDefault="00A85002" w:rsidP="009F0C77">
      <w:r>
        <w:separator/>
      </w:r>
    </w:p>
  </w:endnote>
  <w:endnote w:type="continuationSeparator" w:id="0">
    <w:p w:rsidR="00A85002" w:rsidRDefault="00A850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A5FAA1-7D4B-4020-9DA2-10E0724EC39C}"/>
    <w:embedBold r:id="rId2" w:fontKey="{3BC2C591-284A-41BA-A0C6-21A13161F3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D36B7A-0C0D-4217-B071-9D9B805900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9261B3-F1FF-493F-A4E8-94321B94B9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34A582-D9E2-4388-BD46-89550617D1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1D4" w:rsidRPr="00D07C47" w:rsidRDefault="006311D4" w:rsidP="00D07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r w:rsidR="006C1213">
      <w:fldChar w:fldCharType="begin"/>
    </w:r>
    <w:r w:rsidR="00410EBA">
      <w:instrText xml:space="preserve"> PAGE  \* MERGEFORMAT </w:instrText>
    </w:r>
    <w:r w:rsidR="006C1213">
      <w:fldChar w:fldCharType="separate"/>
    </w:r>
    <w:r w:rsidR="00745F7A">
      <w:rPr>
        <w:noProof/>
      </w:rPr>
      <w:t>1</w:t>
    </w:r>
    <w:r w:rsidR="006C12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002" w:rsidRDefault="00A85002" w:rsidP="009F0C77">
      <w:r>
        <w:separator/>
      </w:r>
    </w:p>
  </w:footnote>
  <w:footnote w:type="continuationSeparator" w:id="0">
    <w:p w:rsidR="00A85002" w:rsidRDefault="00A850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02CM13"/>
    <w:docVar w:name="CoverBillType" w:val="r"/>
    <w:docVar w:name="docpath" w:val="L:\Council\bills\SWB\5102CM13.DOCX"/>
    <w:docVar w:name="dvBillNumber" w:val="338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5F0E"/>
    <w:rsid w:val="00011869"/>
    <w:rsid w:val="000320BC"/>
    <w:rsid w:val="0004304C"/>
    <w:rsid w:val="000E1785"/>
    <w:rsid w:val="000F40FA"/>
    <w:rsid w:val="0010776B"/>
    <w:rsid w:val="00133E66"/>
    <w:rsid w:val="001435A3"/>
    <w:rsid w:val="001618B7"/>
    <w:rsid w:val="001D08F2"/>
    <w:rsid w:val="001D525B"/>
    <w:rsid w:val="001D7F4F"/>
    <w:rsid w:val="002321B6"/>
    <w:rsid w:val="00250967"/>
    <w:rsid w:val="002543C8"/>
    <w:rsid w:val="00284AAE"/>
    <w:rsid w:val="002D6F3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0EBA"/>
    <w:rsid w:val="0041760A"/>
    <w:rsid w:val="00417C01"/>
    <w:rsid w:val="004809EE"/>
    <w:rsid w:val="004E7D54"/>
    <w:rsid w:val="00514359"/>
    <w:rsid w:val="005273C6"/>
    <w:rsid w:val="00530A69"/>
    <w:rsid w:val="00545593"/>
    <w:rsid w:val="00577C6C"/>
    <w:rsid w:val="005C2FE2"/>
    <w:rsid w:val="005E2BC9"/>
    <w:rsid w:val="00605102"/>
    <w:rsid w:val="006215AA"/>
    <w:rsid w:val="006311D4"/>
    <w:rsid w:val="006323C9"/>
    <w:rsid w:val="006913C9"/>
    <w:rsid w:val="0069470D"/>
    <w:rsid w:val="006C1213"/>
    <w:rsid w:val="00734F00"/>
    <w:rsid w:val="00745F7A"/>
    <w:rsid w:val="007A70AE"/>
    <w:rsid w:val="008362E8"/>
    <w:rsid w:val="008A1768"/>
    <w:rsid w:val="008F0F33"/>
    <w:rsid w:val="008F4429"/>
    <w:rsid w:val="00910820"/>
    <w:rsid w:val="0094021A"/>
    <w:rsid w:val="00945951"/>
    <w:rsid w:val="00993B6E"/>
    <w:rsid w:val="009A5F9A"/>
    <w:rsid w:val="009B44AF"/>
    <w:rsid w:val="009C6A0B"/>
    <w:rsid w:val="009F0C77"/>
    <w:rsid w:val="009F4DD1"/>
    <w:rsid w:val="00A379AE"/>
    <w:rsid w:val="00A41684"/>
    <w:rsid w:val="00A64E80"/>
    <w:rsid w:val="00A72BCD"/>
    <w:rsid w:val="00A741D9"/>
    <w:rsid w:val="00A833AB"/>
    <w:rsid w:val="00A85002"/>
    <w:rsid w:val="00A9741D"/>
    <w:rsid w:val="00AD2AD2"/>
    <w:rsid w:val="00AD4B17"/>
    <w:rsid w:val="00B412D4"/>
    <w:rsid w:val="00B61DEE"/>
    <w:rsid w:val="00BE3C22"/>
    <w:rsid w:val="00BE6C3D"/>
    <w:rsid w:val="00C007DC"/>
    <w:rsid w:val="00C0345E"/>
    <w:rsid w:val="00C3483A"/>
    <w:rsid w:val="00C74E9D"/>
    <w:rsid w:val="00C82FD3"/>
    <w:rsid w:val="00C92819"/>
    <w:rsid w:val="00CC6B7B"/>
    <w:rsid w:val="00CD2089"/>
    <w:rsid w:val="00D07C47"/>
    <w:rsid w:val="00D42E66"/>
    <w:rsid w:val="00D73A67"/>
    <w:rsid w:val="00D970A9"/>
    <w:rsid w:val="00DF3845"/>
    <w:rsid w:val="00DF5EE3"/>
    <w:rsid w:val="00E41911"/>
    <w:rsid w:val="00E92EEF"/>
    <w:rsid w:val="00EF5F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8A6E1B-14E0-46FC-9951-020343D1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F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1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80_2013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2A4CF-AD63-46B6-A4E2-B664FC91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580</Words>
  <Characters>3306</Characters>
  <Application>Microsoft Office Word</Application>
  <DocSecurity>0</DocSecurity>
  <Lines>27</Lines>
  <Paragraphs>7</Paragraphs>
  <ScaleCrop>false</ScaleCrop>
  <Company>LPITS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3380: Hammond Hill Elementary - South Carolina Legislature Online</dc:title>
  <dc:creator>SandyBarden</dc:creator>
  <cp:lastModifiedBy>N Cumfer</cp:lastModifiedBy>
  <cp:revision>10</cp:revision>
  <cp:lastPrinted>2013-01-17T15:26:00Z</cp:lastPrinted>
  <dcterms:created xsi:type="dcterms:W3CDTF">2013-01-22T17:41:00Z</dcterms:created>
  <dcterms:modified xsi:type="dcterms:W3CDTF">2014-12-05T16:36:00Z</dcterms:modified>
</cp:coreProperties>
</file>