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295" w:rsidRDefault="003F0295" w:rsidP="003F0295">
      <w:pPr>
        <w:widowControl w:val="0"/>
        <w:jc w:val="center"/>
      </w:pPr>
      <w:r w:rsidRPr="003F0295">
        <w:rPr>
          <w:b/>
        </w:rPr>
        <w:t>South Carolina General Assembly</w:t>
      </w:r>
    </w:p>
    <w:p w:rsidR="003F0295" w:rsidRDefault="003F0295" w:rsidP="003F0295">
      <w:pPr>
        <w:widowControl w:val="0"/>
        <w:jc w:val="center"/>
      </w:pPr>
      <w:r>
        <w:t>120th Session, 2013-2014</w:t>
      </w:r>
    </w:p>
    <w:p w:rsidR="003F0295" w:rsidRDefault="003F0295" w:rsidP="003F0295">
      <w:pPr>
        <w:widowControl w:val="0"/>
        <w:jc w:val="left"/>
      </w:pPr>
    </w:p>
    <w:p w:rsidR="003F0295" w:rsidRDefault="003F0295" w:rsidP="003F0295">
      <w:pPr>
        <w:widowControl w:val="0"/>
        <w:jc w:val="left"/>
        <w:rPr>
          <w:b/>
        </w:rPr>
      </w:pPr>
      <w:r w:rsidRPr="003F0295">
        <w:rPr>
          <w:b/>
        </w:rPr>
        <w:t>H. 3588</w:t>
      </w:r>
    </w:p>
    <w:p w:rsidR="003F0295" w:rsidRDefault="003F0295" w:rsidP="003F0295">
      <w:pPr>
        <w:widowControl w:val="0"/>
        <w:jc w:val="left"/>
        <w:rPr>
          <w:b/>
        </w:rPr>
      </w:pPr>
    </w:p>
    <w:p w:rsidR="003F0295" w:rsidRDefault="003F0295" w:rsidP="003F0295">
      <w:pPr>
        <w:widowControl w:val="0"/>
        <w:jc w:val="left"/>
      </w:pPr>
      <w:r w:rsidRPr="003F0295">
        <w:rPr>
          <w:b/>
        </w:rPr>
        <w:t>STATUS INFORMATION</w:t>
      </w:r>
    </w:p>
    <w:p w:rsidR="003F0295" w:rsidRDefault="003F0295" w:rsidP="003F0295">
      <w:pPr>
        <w:widowControl w:val="0"/>
        <w:jc w:val="left"/>
      </w:pPr>
    </w:p>
    <w:p w:rsidR="003F0295" w:rsidRDefault="003F0295" w:rsidP="003F0295">
      <w:pPr>
        <w:widowControl w:val="0"/>
        <w:jc w:val="left"/>
      </w:pPr>
      <w:r>
        <w:t>House Resolution</w:t>
      </w:r>
    </w:p>
    <w:p w:rsidR="003F0295" w:rsidRDefault="009A6757" w:rsidP="003F0295">
      <w:pPr>
        <w:widowControl w:val="0"/>
        <w:jc w:val="left"/>
      </w:pPr>
      <w:r>
        <w:t>Sponsors: Reps. G.A. Brown, Alexander, Allison, Anderson, Anthony, Atwater, Bales, Ballentine, Bannister, Barfield, Bedingfield, Bernstein, Bingham, Bowen, Bowers, Branham, Brannon,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F0295" w:rsidRDefault="003F0295" w:rsidP="003F0295">
      <w:pPr>
        <w:widowControl w:val="0"/>
        <w:jc w:val="left"/>
      </w:pPr>
      <w:r>
        <w:t>Document Path: l:\council\bills\gm\29599dg13.docx</w:t>
      </w:r>
    </w:p>
    <w:p w:rsidR="003F0295" w:rsidRDefault="003F0295" w:rsidP="003F0295">
      <w:pPr>
        <w:widowControl w:val="0"/>
        <w:jc w:val="left"/>
      </w:pPr>
    </w:p>
    <w:p w:rsidR="003F0295" w:rsidRDefault="003F0295" w:rsidP="003F0295">
      <w:pPr>
        <w:widowControl w:val="0"/>
        <w:jc w:val="left"/>
      </w:pPr>
      <w:r>
        <w:t>Introduced in the House on February 21, 2013</w:t>
      </w:r>
    </w:p>
    <w:p w:rsidR="003F0295" w:rsidRDefault="003F0295" w:rsidP="003F0295">
      <w:pPr>
        <w:widowControl w:val="0"/>
        <w:jc w:val="left"/>
      </w:pPr>
      <w:r>
        <w:t>Adopted by the House on February 21, 2013</w:t>
      </w:r>
    </w:p>
    <w:p w:rsidR="003F0295" w:rsidRDefault="003F0295" w:rsidP="003F0295">
      <w:pPr>
        <w:widowControl w:val="0"/>
        <w:jc w:val="left"/>
      </w:pPr>
    </w:p>
    <w:p w:rsidR="003F0295" w:rsidRDefault="003F0295" w:rsidP="003F0295">
      <w:pPr>
        <w:widowControl w:val="0"/>
        <w:jc w:val="left"/>
      </w:pPr>
      <w:r>
        <w:t xml:space="preserve">Summary: </w:t>
      </w:r>
      <w:r w:rsidR="007741BF">
        <w:t>Kay Farmer</w:t>
      </w:r>
    </w:p>
    <w:p w:rsidR="003F0295" w:rsidRDefault="003F0295" w:rsidP="003F0295">
      <w:pPr>
        <w:widowControl w:val="0"/>
        <w:jc w:val="left"/>
      </w:pPr>
    </w:p>
    <w:p w:rsidR="003F0295" w:rsidRDefault="003F0295" w:rsidP="003F0295">
      <w:pPr>
        <w:widowControl w:val="0"/>
        <w:jc w:val="left"/>
      </w:pPr>
    </w:p>
    <w:p w:rsidR="003F0295" w:rsidRDefault="003F0295" w:rsidP="003F0295">
      <w:pPr>
        <w:widowControl w:val="0"/>
        <w:tabs>
          <w:tab w:val="center" w:pos="590"/>
          <w:tab w:val="center" w:pos="1440"/>
          <w:tab w:val="left" w:pos="1872"/>
          <w:tab w:val="left" w:pos="9187"/>
        </w:tabs>
        <w:jc w:val="left"/>
      </w:pPr>
      <w:r w:rsidRPr="003F0295">
        <w:rPr>
          <w:b/>
        </w:rPr>
        <w:t>HISTORY OF LEGISLATIVE ACTIONS</w:t>
      </w:r>
    </w:p>
    <w:p w:rsidR="003F0295" w:rsidRDefault="003F0295" w:rsidP="003F0295">
      <w:pPr>
        <w:widowControl w:val="0"/>
        <w:tabs>
          <w:tab w:val="center" w:pos="590"/>
          <w:tab w:val="center" w:pos="1440"/>
          <w:tab w:val="left" w:pos="1872"/>
          <w:tab w:val="left" w:pos="9187"/>
        </w:tabs>
        <w:jc w:val="left"/>
      </w:pPr>
    </w:p>
    <w:p w:rsidR="003F0295" w:rsidRPr="003F0295" w:rsidRDefault="003F0295" w:rsidP="003F0295">
      <w:pPr>
        <w:widowControl w:val="0"/>
        <w:tabs>
          <w:tab w:val="center" w:pos="590"/>
          <w:tab w:val="center" w:pos="1440"/>
          <w:tab w:val="left" w:pos="1872"/>
          <w:tab w:val="left" w:pos="9187"/>
        </w:tabs>
        <w:jc w:val="left"/>
      </w:pPr>
      <w:r w:rsidRPr="003F0295">
        <w:rPr>
          <w:u w:val="single"/>
        </w:rPr>
        <w:tab/>
        <w:t>Date</w:t>
      </w:r>
      <w:r w:rsidRPr="003F0295">
        <w:rPr>
          <w:u w:val="single"/>
        </w:rPr>
        <w:tab/>
        <w:t>Body</w:t>
      </w:r>
      <w:r w:rsidRPr="003F0295">
        <w:rPr>
          <w:u w:val="single"/>
        </w:rPr>
        <w:tab/>
        <w:t>Action Description with journal page number</w:t>
      </w:r>
      <w:r w:rsidRPr="003F0295">
        <w:rPr>
          <w:u w:val="single"/>
        </w:rPr>
        <w:tab/>
      </w:r>
      <w:bookmarkStart w:id="0" w:name="_GoBack"/>
      <w:bookmarkEnd w:id="0"/>
    </w:p>
    <w:p w:rsidR="008A0012" w:rsidRDefault="008A0012" w:rsidP="008A0012">
      <w:pPr>
        <w:widowControl w:val="0"/>
        <w:tabs>
          <w:tab w:val="right" w:pos="1008"/>
          <w:tab w:val="left" w:pos="1152"/>
          <w:tab w:val="left" w:pos="1872"/>
          <w:tab w:val="left" w:pos="9187"/>
        </w:tabs>
        <w:ind w:left="2088" w:hanging="2088"/>
        <w:jc w:val="left"/>
      </w:pPr>
      <w:r>
        <w:tab/>
        <w:t>2/21/2013</w:t>
      </w:r>
      <w:r>
        <w:tab/>
        <w:t>House</w:t>
      </w:r>
      <w:r>
        <w:tab/>
      </w:r>
      <w:r w:rsidRPr="005C08CD">
        <w:t>Introduced and adopted (</w:t>
      </w:r>
      <w:hyperlink r:id="rId7" w:history="1">
        <w:r w:rsidRPr="005C08CD">
          <w:rPr>
            <w:rStyle w:val="Hyperlink"/>
          </w:rPr>
          <w:t>House Journal</w:t>
        </w:r>
        <w:r w:rsidRPr="005C08CD">
          <w:rPr>
            <w:rStyle w:val="Hyperlink"/>
          </w:rPr>
          <w:noBreakHyphen/>
          <w:t>page 4</w:t>
        </w:r>
      </w:hyperlink>
      <w:r w:rsidRPr="005C08CD">
        <w:t>)</w:t>
      </w:r>
    </w:p>
    <w:p w:rsidR="008A0012" w:rsidRDefault="008A0012" w:rsidP="008A0012">
      <w:pPr>
        <w:widowControl w:val="0"/>
        <w:tabs>
          <w:tab w:val="right" w:pos="1008"/>
          <w:tab w:val="left" w:pos="1152"/>
          <w:tab w:val="left" w:pos="1872"/>
          <w:tab w:val="left" w:pos="9187"/>
        </w:tabs>
        <w:ind w:left="2088" w:hanging="2088"/>
        <w:jc w:val="left"/>
      </w:pPr>
    </w:p>
    <w:p w:rsidR="003F0295" w:rsidRPr="003F0295" w:rsidRDefault="003F0295" w:rsidP="003F0295">
      <w:pPr>
        <w:widowControl w:val="0"/>
        <w:tabs>
          <w:tab w:val="right" w:pos="1008"/>
          <w:tab w:val="left" w:pos="1152"/>
          <w:tab w:val="left" w:pos="1872"/>
          <w:tab w:val="left" w:pos="9187"/>
        </w:tabs>
        <w:ind w:left="2088" w:hanging="2088"/>
        <w:jc w:val="left"/>
      </w:pPr>
    </w:p>
    <w:p w:rsidR="003F0295" w:rsidRDefault="003F0295" w:rsidP="003F0295">
      <w:r w:rsidRPr="003F0295">
        <w:rPr>
          <w:b/>
        </w:rPr>
        <w:t>VERSIONS OF THIS BILL</w:t>
      </w:r>
    </w:p>
    <w:p w:rsidR="003F0295" w:rsidRDefault="003F0295" w:rsidP="003F0295"/>
    <w:p w:rsidR="003F0295" w:rsidRDefault="00AB1F31" w:rsidP="003F0295">
      <w:hyperlink r:id="rId8" w:history="1">
        <w:r w:rsidR="003F0295">
          <w:rPr>
            <w:rStyle w:val="Hyperlink"/>
          </w:rPr>
          <w:t>2/21/2013</w:t>
        </w:r>
      </w:hyperlink>
    </w:p>
    <w:p w:rsidR="003F0295" w:rsidRDefault="003F0295" w:rsidP="003F0295"/>
    <w:p w:rsidR="003F0295" w:rsidRDefault="003F0295" w:rsidP="003F0295">
      <w:pPr>
        <w:sectPr w:rsidR="003F0295" w:rsidSect="003F02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3C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KA</w:t>
      </w:r>
      <w:r w:rsidR="00171A1B">
        <w:t>Y FARMER FOR HER SIGNIFICANT VOLUNTEER CONTRIBUTIONS TO HER COMMUNITY AND TO CONGRATULATE HER UPON RECEIVING THE MARY DEAN BREWER W</w:t>
      </w:r>
      <w:r w:rsidR="00C00651">
        <w:t>O</w:t>
      </w:r>
      <w:r w:rsidR="00171A1B">
        <w:t>MAN OF THE YEAR AWARD.</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A1B"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1A1B">
        <w:t xml:space="preserve">the members of the South Carolina House of Representatives are pleased to learn that Kay Farmer will be honored as one of seven women in the Pee Dee chosen by the Girl Scouts of Eastern South Carolina to receive the Mary Dean Brewer Woman of the Year Award </w:t>
      </w:r>
      <w:r w:rsidR="00C00651">
        <w:t xml:space="preserve">at an event to be held </w:t>
      </w:r>
      <w:r w:rsidR="00171A1B">
        <w:t>in Florence on March 7, 2013;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the Mary Dean Brewer Woman of the Year Award is given to women in the Pee Dee who are former Girl Scouts making a difference in their </w:t>
      </w:r>
      <w:r w:rsidR="000645B8">
        <w:t xml:space="preserve">local </w:t>
      </w:r>
      <w:r>
        <w:t>communities;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Kay Farmer began her career in the Girl Scouts as a Brownie, and he</w:t>
      </w:r>
      <w:r w:rsidR="00C00651">
        <w:t>r</w:t>
      </w:r>
      <w:r>
        <w:t xml:space="preserve"> fondest memories in Scouting include making Girl Scout s</w:t>
      </w:r>
      <w:r w:rsidR="00C00651">
        <w:t>tew while camping in Lee State P</w:t>
      </w:r>
      <w:r>
        <w:t>ark and riding a chartered bus to Charlotte to see the Ice Capades;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Lee Academy, she served on the school</w:t>
      </w:r>
      <w:r w:rsidR="00C00651" w:rsidRPr="00C00651">
        <w:t>’</w:t>
      </w:r>
      <w:r>
        <w:t>s board of directors and as president of the athletic booster club, and she was honored with the 2006 Lee Academy Distinguished Alumni Award;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retired after twenty</w:t>
      </w:r>
      <w:r w:rsidR="00C00651">
        <w:noBreakHyphen/>
      </w:r>
      <w:r>
        <w:t>seven years as an administrator at South Atlantic Canners, M</w:t>
      </w:r>
      <w:r w:rsidR="000645B8">
        <w:t>r</w:t>
      </w:r>
      <w:r>
        <w:t>s. Farmer represented the company on the Lee County Chamber of Commerce and the Lee County Pride Task Force</w:t>
      </w:r>
      <w:r w:rsidR="00D5118B">
        <w:t>, a group dedicated to picking up litter and making the community more attractive;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as president of the Lee County Chamber of Commerce and as chairperson of the Lee County </w:t>
      </w:r>
      <w:r w:rsidR="00C00651">
        <w:t>P</w:t>
      </w:r>
      <w:r>
        <w:t>ride Task Force for a number of years;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a volunteer with the Lee County Soil and Water Conservation, she has worked tirelessly for the citizens of Lee County to clean up the environment and make Lee County a healthier place to live;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she served as a volunteer for Lee County</w:t>
      </w:r>
      <w:r w:rsidR="00C00651" w:rsidRPr="00C00651">
        <w:t>’</w:t>
      </w:r>
      <w:r>
        <w:t>s Commission in Schools and was instrumental in implementing programs in conjunction with South Atlantic Canners that reward student behavior and attendance;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work with the American Red Cross, she served as the chairman of the Lee County Red Cross Fundraising Campaign in 2011 and 2012, helping to raise more than the thousand dollars annually;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she and her beloved husband, Warren Farmer, members of Cedar Creek Baptist Church, reared two fine daughters, who blessed them with two adoring grandchildren;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CF2"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outstanding and sacrificial service that Kay Farmer has contributed to her community and celebrate her distinction as</w:t>
      </w:r>
      <w:r w:rsidR="00C00651">
        <w:t xml:space="preserve"> a Mary Dean Brewer Woman of the Year.  Now, therefore, </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0651">
        <w:t xml:space="preserve"> the members of the South Carolina House of Representatives, by this resolution, recognize a</w:t>
      </w:r>
      <w:r w:rsidR="000645B8">
        <w:t>nd honor Ka</w:t>
      </w:r>
      <w:r w:rsidR="00C00651">
        <w:t>y Farmer for her significant volunteer contributions to her community and congratulate her upon receiving the Mary Dean Brewer Woman of the Year Award.</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0651">
        <w:t>provi</w:t>
      </w:r>
      <w:r>
        <w:t>ded to</w:t>
      </w:r>
      <w:r w:rsidR="00C00651">
        <w:t xml:space="preserve"> Kay Farmer</w:t>
      </w:r>
      <w:r w:rsidR="000645B8">
        <w:t>.</w:t>
      </w:r>
    </w:p>
    <w:p w:rsidR="00AA7B5A" w:rsidRDefault="00C006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B5A" w:rsidRDefault="00AA7B5A" w:rsidP="003F0295">
      <w:pPr>
        <w:suppressAutoHyphens/>
      </w:pPr>
    </w:p>
    <w:sectPr w:rsidR="00AA7B5A" w:rsidSect="003F02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18B" w:rsidRDefault="00D5118B" w:rsidP="009F0C77">
      <w:r>
        <w:separator/>
      </w:r>
    </w:p>
  </w:endnote>
  <w:endnote w:type="continuationSeparator" w:id="0">
    <w:p w:rsidR="00D5118B" w:rsidRDefault="00D5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E6C252-5942-477C-8E2E-483261F3466D}"/>
    <w:embedBold r:id="rId2" w:fontKey="{E56E39DA-E0E1-4EB4-B0BC-6D8E854C21C4}"/>
  </w:font>
  <w:font w:name="Calibri">
    <w:panose1 w:val="020F0502020204030204"/>
    <w:charset w:val="00"/>
    <w:family w:val="swiss"/>
    <w:pitch w:val="variable"/>
    <w:sig w:usb0="E10002FF" w:usb1="4000ACFF" w:usb2="00000009" w:usb3="00000000" w:csb0="0000019F" w:csb1="00000000"/>
    <w:embedRegular r:id="rId3" w:fontKey="{BDCA3C23-3D86-4C63-A12B-7F81BB2B090C}"/>
  </w:font>
  <w:font w:name="Tahoma">
    <w:panose1 w:val="020B0604030504040204"/>
    <w:charset w:val="00"/>
    <w:family w:val="swiss"/>
    <w:pitch w:val="variable"/>
    <w:sig w:usb0="21002A87" w:usb1="80000000" w:usb2="00000008" w:usb3="00000000" w:csb0="000101FF" w:csb1="00000000"/>
    <w:embedRegular r:id="rId4" w:fontKey="{191A2982-A746-4264-8C6E-7CE1C548F622}"/>
  </w:font>
  <w:font w:name="Cambria">
    <w:panose1 w:val="02040503050406030204"/>
    <w:charset w:val="00"/>
    <w:family w:val="roman"/>
    <w:pitch w:val="variable"/>
    <w:sig w:usb0="E00002FF" w:usb1="400004FF" w:usb2="00000000" w:usb3="00000000" w:csb0="0000019F" w:csb1="00000000"/>
    <w:embedRegular r:id="rId5" w:fontKey="{FE9081C5-D8C6-47B4-8188-045BFD363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295" w:rsidRPr="00AA7B5A" w:rsidRDefault="003F0295" w:rsidP="00AA7B5A">
    <w:pPr>
      <w:pStyle w:val="Footer"/>
      <w:tabs>
        <w:tab w:val="clear" w:pos="4680"/>
        <w:tab w:val="clear" w:pos="9360"/>
        <w:tab w:val="center" w:pos="2995"/>
      </w:tabs>
      <w:spacing w:before="120"/>
    </w:pPr>
    <w:r>
      <w:t>[3588]</w:t>
    </w:r>
    <w:r>
      <w:tab/>
    </w:r>
    <w:r w:rsidR="007B71DA">
      <w:fldChar w:fldCharType="begin"/>
    </w:r>
    <w:r w:rsidR="009A6757">
      <w:instrText xml:space="preserve"> PAGE  \* MERGEFORMAT </w:instrText>
    </w:r>
    <w:r w:rsidR="007B71DA">
      <w:fldChar w:fldCharType="separate"/>
    </w:r>
    <w:r w:rsidR="00AB1F31">
      <w:rPr>
        <w:noProof/>
      </w:rPr>
      <w:t>1</w:t>
    </w:r>
    <w:r w:rsidR="007B71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18B" w:rsidRDefault="00D5118B" w:rsidP="009F0C77">
      <w:r>
        <w:separator/>
      </w:r>
    </w:p>
  </w:footnote>
  <w:footnote w:type="continuationSeparator" w:id="0">
    <w:p w:rsidR="00D5118B" w:rsidRDefault="00D5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99DG13"/>
    <w:docVar w:name="CoverBillType" w:val="r"/>
    <w:docVar w:name="docpath" w:val="L:\Council\bills\GM\29599DG13.DOCX"/>
    <w:docVar w:name="dvBillNumber" w:val="3588"/>
    <w:docVar w:name="dvBillNumberPrefix" w:val="H. "/>
    <w:docVar w:name="dvOriginalBody" w:val="House"/>
    <w:docVar w:name="dvSteno" w:val="GM"/>
    <w:docVar w:name="NameofBody" w:val="h"/>
    <w:docVar w:name="vgroup2" w:val="Council"/>
  </w:docVars>
  <w:rsids>
    <w:rsidRoot w:val="00C609A5"/>
    <w:rsid w:val="00011869"/>
    <w:rsid w:val="00022433"/>
    <w:rsid w:val="000645B8"/>
    <w:rsid w:val="00083CF2"/>
    <w:rsid w:val="000D6EAB"/>
    <w:rsid w:val="000E1785"/>
    <w:rsid w:val="000F40FA"/>
    <w:rsid w:val="0010776B"/>
    <w:rsid w:val="00133E66"/>
    <w:rsid w:val="001435A3"/>
    <w:rsid w:val="00171A1B"/>
    <w:rsid w:val="001D08F2"/>
    <w:rsid w:val="001D525B"/>
    <w:rsid w:val="001D7F4F"/>
    <w:rsid w:val="002321B6"/>
    <w:rsid w:val="00235B0F"/>
    <w:rsid w:val="00250967"/>
    <w:rsid w:val="002543C8"/>
    <w:rsid w:val="00284AAE"/>
    <w:rsid w:val="002E5912"/>
    <w:rsid w:val="00301B21"/>
    <w:rsid w:val="00325348"/>
    <w:rsid w:val="0032732C"/>
    <w:rsid w:val="00336AD0"/>
    <w:rsid w:val="0037079A"/>
    <w:rsid w:val="003D01E8"/>
    <w:rsid w:val="003E5288"/>
    <w:rsid w:val="003F0295"/>
    <w:rsid w:val="003F6D79"/>
    <w:rsid w:val="0041760A"/>
    <w:rsid w:val="00417C01"/>
    <w:rsid w:val="004809EE"/>
    <w:rsid w:val="00496617"/>
    <w:rsid w:val="004E7D54"/>
    <w:rsid w:val="005273C6"/>
    <w:rsid w:val="00530A69"/>
    <w:rsid w:val="00545593"/>
    <w:rsid w:val="005710CF"/>
    <w:rsid w:val="00577C6C"/>
    <w:rsid w:val="005C2FE2"/>
    <w:rsid w:val="005E2BC9"/>
    <w:rsid w:val="00605102"/>
    <w:rsid w:val="006215AA"/>
    <w:rsid w:val="006913C9"/>
    <w:rsid w:val="0069470D"/>
    <w:rsid w:val="00734F00"/>
    <w:rsid w:val="007741BF"/>
    <w:rsid w:val="007A70AE"/>
    <w:rsid w:val="007B71DA"/>
    <w:rsid w:val="00822CA0"/>
    <w:rsid w:val="008362E8"/>
    <w:rsid w:val="00882BEC"/>
    <w:rsid w:val="008A0012"/>
    <w:rsid w:val="008A1768"/>
    <w:rsid w:val="008F0F33"/>
    <w:rsid w:val="008F4429"/>
    <w:rsid w:val="0094021A"/>
    <w:rsid w:val="009A6757"/>
    <w:rsid w:val="009B44AF"/>
    <w:rsid w:val="009C6A0B"/>
    <w:rsid w:val="009F0C77"/>
    <w:rsid w:val="009F4DD1"/>
    <w:rsid w:val="00A41684"/>
    <w:rsid w:val="00A64E80"/>
    <w:rsid w:val="00A72BCD"/>
    <w:rsid w:val="00A741D9"/>
    <w:rsid w:val="00A833AB"/>
    <w:rsid w:val="00A9741D"/>
    <w:rsid w:val="00AA7B5A"/>
    <w:rsid w:val="00AB1F31"/>
    <w:rsid w:val="00AD4B17"/>
    <w:rsid w:val="00B30B7C"/>
    <w:rsid w:val="00B412D4"/>
    <w:rsid w:val="00BE3C22"/>
    <w:rsid w:val="00C00651"/>
    <w:rsid w:val="00C0345E"/>
    <w:rsid w:val="00C3483A"/>
    <w:rsid w:val="00C609A5"/>
    <w:rsid w:val="00C74E9D"/>
    <w:rsid w:val="00C82FD3"/>
    <w:rsid w:val="00C92819"/>
    <w:rsid w:val="00CC6B7B"/>
    <w:rsid w:val="00CD2089"/>
    <w:rsid w:val="00D5118B"/>
    <w:rsid w:val="00D73A67"/>
    <w:rsid w:val="00D90B69"/>
    <w:rsid w:val="00D970A9"/>
    <w:rsid w:val="00DF3845"/>
    <w:rsid w:val="00E41911"/>
    <w:rsid w:val="00E92EEF"/>
    <w:rsid w:val="00F1115A"/>
    <w:rsid w:val="00F24442"/>
    <w:rsid w:val="00F459F5"/>
    <w:rsid w:val="00F50AE3"/>
    <w:rsid w:val="00F67CF1"/>
    <w:rsid w:val="00F840F0"/>
    <w:rsid w:val="00FB0D0D"/>
    <w:rsid w:val="00FB43B4"/>
    <w:rsid w:val="00FF5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3DEC71-1C6E-4399-BF9C-FD0552D2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651"/>
    <w:rPr>
      <w:rFonts w:ascii="Tahoma" w:hAnsi="Tahoma" w:cs="Tahoma"/>
      <w:sz w:val="16"/>
      <w:szCs w:val="16"/>
    </w:rPr>
  </w:style>
  <w:style w:type="character" w:customStyle="1" w:styleId="BalloonTextChar">
    <w:name w:val="Balloon Text Char"/>
    <w:basedOn w:val="DefaultParagraphFont"/>
    <w:link w:val="BalloonText"/>
    <w:uiPriority w:val="99"/>
    <w:semiHidden/>
    <w:rsid w:val="00C00651"/>
    <w:rPr>
      <w:rFonts w:ascii="Tahoma" w:eastAsia="Times New Roman" w:hAnsi="Tahoma" w:cs="Tahoma"/>
      <w:sz w:val="16"/>
      <w:szCs w:val="16"/>
    </w:rPr>
  </w:style>
  <w:style w:type="character" w:styleId="Hyperlink">
    <w:name w:val="Hyperlink"/>
    <w:basedOn w:val="DefaultParagraphFont"/>
    <w:uiPriority w:val="99"/>
    <w:unhideWhenUsed/>
    <w:rsid w:val="003F02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588_20130221.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60B4E-A7CC-49AF-8A71-34C2FC4FC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3588: Kay Farmer - South Carolina Legislature Online</dc:title>
  <dc:creator>%USERNAME%</dc:creator>
  <cp:lastModifiedBy>N Cumfer</cp:lastModifiedBy>
  <cp:revision>9</cp:revision>
  <cp:lastPrinted>2013-02-20T21:13:00Z</cp:lastPrinted>
  <dcterms:created xsi:type="dcterms:W3CDTF">2013-02-21T15:33:00Z</dcterms:created>
  <dcterms:modified xsi:type="dcterms:W3CDTF">2014-12-05T16:39:00Z</dcterms:modified>
</cp:coreProperties>
</file>