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DF1" w:rsidRDefault="003F3DF1" w:rsidP="003F3DF1">
      <w:pPr>
        <w:widowControl w:val="0"/>
        <w:jc w:val="center"/>
      </w:pPr>
      <w:r w:rsidRPr="003F3DF1">
        <w:rPr>
          <w:b/>
        </w:rPr>
        <w:t>South Carolina General Assembly</w:t>
      </w:r>
    </w:p>
    <w:p w:rsidR="003F3DF1" w:rsidRDefault="003F3DF1" w:rsidP="003F3DF1">
      <w:pPr>
        <w:widowControl w:val="0"/>
        <w:jc w:val="center"/>
      </w:pPr>
      <w:r>
        <w:t>120th Session, 2013-2014</w:t>
      </w:r>
    </w:p>
    <w:p w:rsidR="003F3DF1" w:rsidRDefault="003F3DF1" w:rsidP="003F3DF1">
      <w:pPr>
        <w:widowControl w:val="0"/>
        <w:jc w:val="left"/>
      </w:pPr>
    </w:p>
    <w:p w:rsidR="003F3DF1" w:rsidRDefault="003F3DF1" w:rsidP="003F3DF1">
      <w:pPr>
        <w:widowControl w:val="0"/>
        <w:jc w:val="left"/>
        <w:rPr>
          <w:b/>
        </w:rPr>
      </w:pPr>
      <w:r w:rsidRPr="003F3DF1">
        <w:rPr>
          <w:b/>
        </w:rPr>
        <w:t>H. 3625</w:t>
      </w:r>
    </w:p>
    <w:p w:rsidR="003F3DF1" w:rsidRDefault="003F3DF1" w:rsidP="003F3DF1">
      <w:pPr>
        <w:widowControl w:val="0"/>
        <w:jc w:val="left"/>
        <w:rPr>
          <w:b/>
        </w:rPr>
      </w:pPr>
    </w:p>
    <w:p w:rsidR="003F3DF1" w:rsidRDefault="003F3DF1" w:rsidP="003F3DF1">
      <w:pPr>
        <w:widowControl w:val="0"/>
        <w:jc w:val="left"/>
      </w:pPr>
      <w:r w:rsidRPr="003F3DF1">
        <w:rPr>
          <w:b/>
        </w:rPr>
        <w:t>STATUS INFORMATION</w:t>
      </w:r>
    </w:p>
    <w:p w:rsidR="003F3DF1" w:rsidRDefault="003F3DF1" w:rsidP="003F3DF1">
      <w:pPr>
        <w:widowControl w:val="0"/>
        <w:jc w:val="left"/>
      </w:pPr>
    </w:p>
    <w:p w:rsidR="003F3DF1" w:rsidRDefault="003F3DF1" w:rsidP="003F3DF1">
      <w:pPr>
        <w:widowControl w:val="0"/>
        <w:jc w:val="left"/>
      </w:pPr>
      <w:r>
        <w:t>General Bill</w:t>
      </w:r>
    </w:p>
    <w:p w:rsidR="003F3DF1" w:rsidRDefault="003F3DF1" w:rsidP="003F3DF1">
      <w:pPr>
        <w:widowControl w:val="0"/>
        <w:jc w:val="left"/>
      </w:pPr>
      <w:r>
        <w:t>Sponsors: Rep. Murphy</w:t>
      </w:r>
    </w:p>
    <w:p w:rsidR="003F3DF1" w:rsidRDefault="003F3DF1" w:rsidP="003F3DF1">
      <w:pPr>
        <w:widowControl w:val="0"/>
        <w:jc w:val="left"/>
      </w:pPr>
      <w:r>
        <w:t>Document Path: l:\council\bills\swb\5140cm13.docx</w:t>
      </w:r>
    </w:p>
    <w:p w:rsidR="003F3DF1" w:rsidRDefault="003F3DF1" w:rsidP="003F3DF1">
      <w:pPr>
        <w:widowControl w:val="0"/>
        <w:jc w:val="left"/>
      </w:pPr>
    </w:p>
    <w:p w:rsidR="003F3DF1" w:rsidRDefault="003F3DF1" w:rsidP="003F3DF1">
      <w:pPr>
        <w:widowControl w:val="0"/>
        <w:jc w:val="left"/>
      </w:pPr>
      <w:r>
        <w:t>Introduced in the House on February 26, 2013</w:t>
      </w:r>
    </w:p>
    <w:p w:rsidR="003F3DF1" w:rsidRDefault="003F3DF1" w:rsidP="003F3DF1">
      <w:pPr>
        <w:widowControl w:val="0"/>
        <w:jc w:val="left"/>
      </w:pPr>
      <w:r>
        <w:t xml:space="preserve">Currently residing in the House Committee on </w:t>
      </w:r>
      <w:r w:rsidRPr="003F3DF1">
        <w:rPr>
          <w:b/>
        </w:rPr>
        <w:t>Judiciary</w:t>
      </w:r>
    </w:p>
    <w:p w:rsidR="003F3DF1" w:rsidRDefault="003F3DF1" w:rsidP="003F3DF1">
      <w:pPr>
        <w:widowControl w:val="0"/>
        <w:jc w:val="left"/>
      </w:pPr>
    </w:p>
    <w:p w:rsidR="003F3DF1" w:rsidRDefault="003F3DF1" w:rsidP="003F3DF1">
      <w:pPr>
        <w:widowControl w:val="0"/>
        <w:jc w:val="left"/>
      </w:pPr>
      <w:r>
        <w:t xml:space="preserve">Summary: </w:t>
      </w:r>
      <w:r w:rsidR="00A32743">
        <w:t>Stopping, standing, and parking a vehicle in the roadway</w:t>
      </w:r>
    </w:p>
    <w:p w:rsidR="003F3DF1" w:rsidRDefault="003F3DF1" w:rsidP="003F3DF1">
      <w:pPr>
        <w:widowControl w:val="0"/>
        <w:jc w:val="left"/>
      </w:pPr>
    </w:p>
    <w:p w:rsidR="003F3DF1" w:rsidRDefault="003F3DF1" w:rsidP="003F3DF1">
      <w:pPr>
        <w:widowControl w:val="0"/>
        <w:jc w:val="left"/>
      </w:pPr>
    </w:p>
    <w:p w:rsidR="003F3DF1" w:rsidRDefault="003F3DF1" w:rsidP="003F3D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3DF1">
        <w:rPr>
          <w:b/>
        </w:rPr>
        <w:t>HISTORY OF LEGISLATIVE ACTIONS</w:t>
      </w:r>
    </w:p>
    <w:p w:rsidR="003F3DF1" w:rsidRDefault="003F3DF1" w:rsidP="003F3D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3DF1" w:rsidRPr="003F3DF1" w:rsidRDefault="003F3DF1" w:rsidP="003F3D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3DF1">
        <w:rPr>
          <w:u w:val="single"/>
        </w:rPr>
        <w:tab/>
        <w:t>Date</w:t>
      </w:r>
      <w:r w:rsidRPr="003F3DF1">
        <w:rPr>
          <w:u w:val="single"/>
        </w:rPr>
        <w:tab/>
        <w:t>Body</w:t>
      </w:r>
      <w:r w:rsidRPr="003F3DF1">
        <w:rPr>
          <w:u w:val="single"/>
        </w:rPr>
        <w:tab/>
        <w:t>Action Description with journal page number</w:t>
      </w:r>
      <w:r w:rsidRPr="003F3DF1">
        <w:rPr>
          <w:u w:val="single"/>
        </w:rPr>
        <w:tab/>
      </w:r>
      <w:bookmarkStart w:id="0" w:name="_GoBack"/>
      <w:bookmarkEnd w:id="0"/>
    </w:p>
    <w:p w:rsidR="003723D1" w:rsidRDefault="003723D1" w:rsidP="003723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2/26/2013</w:t>
      </w:r>
      <w:r>
        <w:tab/>
        <w:t>House</w:t>
      </w:r>
      <w:r>
        <w:tab/>
      </w:r>
      <w:r w:rsidRPr="00C5613A">
        <w:t>Introduced and read first time (</w:t>
      </w:r>
      <w:hyperlink r:id="rId7" w:history="1">
        <w:r w:rsidRPr="00C5613A">
          <w:rPr>
            <w:rStyle w:val="Hyperlink"/>
          </w:rPr>
          <w:t>House Journal</w:t>
        </w:r>
        <w:r w:rsidRPr="00C5613A">
          <w:rPr>
            <w:rStyle w:val="Hyperlink"/>
          </w:rPr>
          <w:noBreakHyphen/>
          <w:t>page 11</w:t>
        </w:r>
      </w:hyperlink>
      <w:r w:rsidRPr="00C5613A">
        <w:t>)</w:t>
      </w:r>
    </w:p>
    <w:p w:rsidR="003723D1" w:rsidRDefault="003723D1" w:rsidP="003723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2/26/2013</w:t>
      </w:r>
      <w:r>
        <w:tab/>
        <w:t>House</w:t>
      </w:r>
      <w:r>
        <w:tab/>
      </w:r>
      <w:r w:rsidRPr="00C5613A">
        <w:t>Ref</w:t>
      </w:r>
      <w:r>
        <w:t xml:space="preserve">erred to Committee on </w:t>
      </w:r>
      <w:r w:rsidRPr="00C5613A">
        <w:rPr>
          <w:b/>
        </w:rPr>
        <w:t>Judiciary</w:t>
      </w:r>
      <w:r>
        <w:t xml:space="preserve"> </w:t>
      </w:r>
      <w:r w:rsidRPr="00C5613A">
        <w:t>(</w:t>
      </w:r>
      <w:hyperlink r:id="rId8" w:history="1">
        <w:r w:rsidRPr="00C5613A">
          <w:rPr>
            <w:rStyle w:val="Hyperlink"/>
          </w:rPr>
          <w:t>House Journal</w:t>
        </w:r>
        <w:r w:rsidRPr="00C5613A">
          <w:rPr>
            <w:rStyle w:val="Hyperlink"/>
          </w:rPr>
          <w:noBreakHyphen/>
          <w:t>page 11</w:t>
        </w:r>
      </w:hyperlink>
      <w:r w:rsidRPr="00C5613A">
        <w:t>)</w:t>
      </w:r>
    </w:p>
    <w:p w:rsidR="003723D1" w:rsidRDefault="003723D1" w:rsidP="003723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3DF1" w:rsidRPr="003F3DF1" w:rsidRDefault="003F3DF1" w:rsidP="003F3D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3DF1" w:rsidRDefault="003F3DF1" w:rsidP="003F3DF1">
      <w:pPr>
        <w:widowControl w:val="0"/>
        <w:jc w:val="left"/>
      </w:pPr>
      <w:r w:rsidRPr="003F3DF1">
        <w:rPr>
          <w:b/>
        </w:rPr>
        <w:t>VERSIONS OF THIS BILL</w:t>
      </w:r>
    </w:p>
    <w:p w:rsidR="003F3DF1" w:rsidRDefault="003F3DF1" w:rsidP="003F3DF1">
      <w:pPr>
        <w:widowControl w:val="0"/>
        <w:jc w:val="left"/>
      </w:pPr>
    </w:p>
    <w:p w:rsidR="003F3DF1" w:rsidRDefault="002C4FED" w:rsidP="003F3DF1">
      <w:pPr>
        <w:widowControl w:val="0"/>
        <w:jc w:val="left"/>
      </w:pPr>
      <w:hyperlink r:id="rId9" w:history="1">
        <w:r w:rsidR="003F3DF1">
          <w:rPr>
            <w:rStyle w:val="Hyperlink"/>
          </w:rPr>
          <w:t>2/26/2013</w:t>
        </w:r>
      </w:hyperlink>
    </w:p>
    <w:p w:rsidR="003F3DF1" w:rsidRDefault="003F3DF1" w:rsidP="003F3DF1"/>
    <w:p w:rsidR="003F3DF1" w:rsidRDefault="003F3DF1" w:rsidP="003F3DF1">
      <w:pPr>
        <w:sectPr w:rsidR="003F3DF1" w:rsidSect="003F3D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3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2AC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4B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>2510, CODE OF LAWS OF SOUTH CAROLINA, 1976, RELATING TO STOPPING, STANDING, OR PARKING A VEHICLE UPON THE ROADWAY OUTSIDE A BUSINESS OR RESIDENTIAL DISTRICT, SO AS TO PROVIDE THAT THIS PROVISION ALSO APPLIES TO VEHICLES ON A ROADWAY INSIDE A RESIDENTIAL DISTRICT.</w:t>
      </w:r>
    </w:p>
    <w:p w:rsidR="008D2AC8" w:rsidRDefault="008D2A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2AC8" w:rsidRDefault="008D2A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D2AC8" w:rsidRDefault="008D2A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AC8" w:rsidRDefault="008D2A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24B79">
        <w:t>Section 56</w:t>
      </w:r>
      <w:r w:rsidR="00324B79">
        <w:noBreakHyphen/>
        <w:t>5</w:t>
      </w:r>
      <w:r w:rsidR="00324B79">
        <w:noBreakHyphen/>
        <w:t>2510(A) of the 1976 Code is amended to read:</w:t>
      </w:r>
    </w:p>
    <w:p w:rsidR="00324B79" w:rsidRDefault="00324B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4B79" w:rsidRDefault="00324B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Pr="003747C6">
        <w:rPr>
          <w:color w:val="000000"/>
        </w:rPr>
        <w:t xml:space="preserve">No person shall stop, park, or leave standing a vehicle, whether attended or unattended, upon the roadway outside a business or </w:t>
      </w:r>
      <w:r>
        <w:rPr>
          <w:color w:val="000000"/>
          <w:u w:val="single"/>
        </w:rPr>
        <w:t>inside or outside a</w:t>
      </w:r>
      <w:r>
        <w:rPr>
          <w:color w:val="000000"/>
        </w:rPr>
        <w:t xml:space="preserve"> </w:t>
      </w:r>
      <w:r w:rsidRPr="003747C6">
        <w:rPr>
          <w:color w:val="000000"/>
        </w:rPr>
        <w:t>residential district when it is practicable to stop, park, or leave the vehicle off the roadway.  An unobstructed width of the highway opposite a standing vehicle must be left for the free passage of other vehicles and a clear view of the stopped vehicle must be available from a distance of two hundred feet in each direction upon the highway.</w:t>
      </w:r>
      <w:r>
        <w:rPr>
          <w:color w:val="000000"/>
        </w:rPr>
        <w:t>”</w:t>
      </w:r>
    </w:p>
    <w:p w:rsidR="008D2AC8" w:rsidRDefault="008D2A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2A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24B79">
        <w:t>2</w:t>
      </w:r>
      <w:r>
        <w:t>.</w:t>
      </w:r>
      <w:r>
        <w:tab/>
        <w:t>This act takes effect upon approval by the Governor.</w:t>
      </w:r>
    </w:p>
    <w:p w:rsidR="00013632" w:rsidRDefault="00324B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3632" w:rsidRDefault="00013632" w:rsidP="003F3DF1">
      <w:pPr>
        <w:suppressAutoHyphens/>
      </w:pPr>
    </w:p>
    <w:sectPr w:rsidR="00013632" w:rsidSect="003F3DF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AC8" w:rsidRDefault="008D2AC8" w:rsidP="009F0C77">
      <w:r>
        <w:separator/>
      </w:r>
    </w:p>
  </w:endnote>
  <w:endnote w:type="continuationSeparator" w:id="0">
    <w:p w:rsidR="008D2AC8" w:rsidRDefault="008D2A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D37B77-B57C-4D52-BF60-8C1C31F5DB6D}"/>
    <w:embedBold r:id="rId2" w:fontKey="{61D88D06-2B4E-4B3B-8184-5BBAAE3115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5054A4-1136-444A-AF15-E85398B75FB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F9B00D3-B7F6-4316-B950-8003A65F03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1AE5DC-B7E2-4E0C-B576-21443710A0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DF1" w:rsidRPr="00013632" w:rsidRDefault="003F3DF1" w:rsidP="000136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[3625]</w:t>
    </w:r>
    <w:r>
      <w:tab/>
    </w:r>
    <w:r w:rsidR="00FC4315">
      <w:fldChar w:fldCharType="begin"/>
    </w:r>
    <w:r w:rsidR="00FC4315">
      <w:instrText xml:space="preserve"> PAGE  \* MERGEFORMAT </w:instrText>
    </w:r>
    <w:r w:rsidR="00FC4315">
      <w:fldChar w:fldCharType="separate"/>
    </w:r>
    <w:r w:rsidR="002C4FED">
      <w:rPr>
        <w:noProof/>
      </w:rPr>
      <w:t>1</w:t>
    </w:r>
    <w:r w:rsidR="00FC431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AC8" w:rsidRDefault="008D2AC8" w:rsidP="009F0C77">
      <w:r>
        <w:separator/>
      </w:r>
    </w:p>
  </w:footnote>
  <w:footnote w:type="continuationSeparator" w:id="0">
    <w:p w:rsidR="008D2AC8" w:rsidRDefault="008D2A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40CM13"/>
    <w:docVar w:name="CoverBillType" w:val="b"/>
    <w:docVar w:name="docpath" w:val="L:\Council\bills\SWB\5140CM13.DOCX"/>
    <w:docVar w:name="dvBillNumber" w:val="362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EF0B54"/>
    <w:rsid w:val="00011869"/>
    <w:rsid w:val="00013632"/>
    <w:rsid w:val="000228AD"/>
    <w:rsid w:val="000A0E4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4FED"/>
    <w:rsid w:val="002E5912"/>
    <w:rsid w:val="00301B21"/>
    <w:rsid w:val="00324B79"/>
    <w:rsid w:val="00325348"/>
    <w:rsid w:val="0032732C"/>
    <w:rsid w:val="00336AD0"/>
    <w:rsid w:val="0037079A"/>
    <w:rsid w:val="003723D1"/>
    <w:rsid w:val="003D01E8"/>
    <w:rsid w:val="003E5288"/>
    <w:rsid w:val="003F3DF1"/>
    <w:rsid w:val="003F6D79"/>
    <w:rsid w:val="00416D18"/>
    <w:rsid w:val="0041760A"/>
    <w:rsid w:val="00417C01"/>
    <w:rsid w:val="004809EE"/>
    <w:rsid w:val="004C1F1F"/>
    <w:rsid w:val="004E7D54"/>
    <w:rsid w:val="005273C6"/>
    <w:rsid w:val="00530A69"/>
    <w:rsid w:val="00545593"/>
    <w:rsid w:val="005773AC"/>
    <w:rsid w:val="00577C6C"/>
    <w:rsid w:val="00584482"/>
    <w:rsid w:val="00591EFF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D2AC8"/>
    <w:rsid w:val="008F0F33"/>
    <w:rsid w:val="008F4429"/>
    <w:rsid w:val="00905D1B"/>
    <w:rsid w:val="0094021A"/>
    <w:rsid w:val="009B44AF"/>
    <w:rsid w:val="009C6A0B"/>
    <w:rsid w:val="009F0C77"/>
    <w:rsid w:val="009F4DD1"/>
    <w:rsid w:val="00A32743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447F"/>
    <w:rsid w:val="00D73A67"/>
    <w:rsid w:val="00D87B93"/>
    <w:rsid w:val="00D970A9"/>
    <w:rsid w:val="00DF3845"/>
    <w:rsid w:val="00E41911"/>
    <w:rsid w:val="00E92EEF"/>
    <w:rsid w:val="00EF0B54"/>
    <w:rsid w:val="00F24442"/>
    <w:rsid w:val="00F50AE3"/>
    <w:rsid w:val="00F67CF1"/>
    <w:rsid w:val="00F715A7"/>
    <w:rsid w:val="00F840F0"/>
    <w:rsid w:val="00FB0D0D"/>
    <w:rsid w:val="00FB43B4"/>
    <w:rsid w:val="00FC4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D9AB51A-D8B1-408D-B4BD-2A35C4BC7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4B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B7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F3D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26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6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625_2013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6E89B-D79A-4375-B814-6D71519D7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272</Words>
  <Characters>1553</Characters>
  <Application>Microsoft Office Word</Application>
  <DocSecurity>0</DocSecurity>
  <Lines>12</Lines>
  <Paragraphs>3</Paragraphs>
  <ScaleCrop>false</ScaleCrop>
  <Company>LPITS</Company>
  <LinksUpToDate>false</LinksUpToDate>
  <CharactersWithSpaces>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3625: Stopping, standing, and parking a vehicle in the roadway - South Carolina Legislature Online</dc:title>
  <dc:creator>SandyBarden</dc:creator>
  <cp:lastModifiedBy>N Cumfer</cp:lastModifiedBy>
  <cp:revision>7</cp:revision>
  <cp:lastPrinted>2013-02-26T13:52:00Z</cp:lastPrinted>
  <dcterms:created xsi:type="dcterms:W3CDTF">2013-02-26T18:13:00Z</dcterms:created>
  <dcterms:modified xsi:type="dcterms:W3CDTF">2014-12-05T16:40:00Z</dcterms:modified>
</cp:coreProperties>
</file>