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025" w:rsidRDefault="00045025" w:rsidP="00045025">
      <w:pPr>
        <w:widowControl w:val="0"/>
        <w:jc w:val="center"/>
      </w:pPr>
      <w:r w:rsidRPr="00045025">
        <w:rPr>
          <w:b/>
        </w:rPr>
        <w:t>South Carolina General Assembly</w:t>
      </w:r>
    </w:p>
    <w:p w:rsidR="00045025" w:rsidRDefault="00045025" w:rsidP="00045025">
      <w:pPr>
        <w:widowControl w:val="0"/>
        <w:jc w:val="center"/>
      </w:pPr>
      <w:r>
        <w:t>120th Session, 2013-2014</w:t>
      </w:r>
    </w:p>
    <w:p w:rsidR="00045025" w:rsidRDefault="00045025" w:rsidP="00045025">
      <w:pPr>
        <w:widowControl w:val="0"/>
        <w:jc w:val="left"/>
      </w:pPr>
    </w:p>
    <w:p w:rsidR="00045025" w:rsidRDefault="00045025" w:rsidP="00045025">
      <w:pPr>
        <w:widowControl w:val="0"/>
        <w:jc w:val="left"/>
        <w:rPr>
          <w:b/>
        </w:rPr>
      </w:pPr>
      <w:r w:rsidRPr="00045025">
        <w:rPr>
          <w:b/>
        </w:rPr>
        <w:t>H. 4027</w:t>
      </w:r>
    </w:p>
    <w:p w:rsidR="00045025" w:rsidRDefault="00045025" w:rsidP="00045025">
      <w:pPr>
        <w:widowControl w:val="0"/>
        <w:jc w:val="left"/>
        <w:rPr>
          <w:b/>
        </w:rPr>
      </w:pPr>
    </w:p>
    <w:p w:rsidR="00045025" w:rsidRDefault="00045025" w:rsidP="00045025">
      <w:pPr>
        <w:widowControl w:val="0"/>
        <w:jc w:val="left"/>
      </w:pPr>
      <w:r w:rsidRPr="00045025">
        <w:rPr>
          <w:b/>
        </w:rPr>
        <w:t>STATUS INFORMATION</w:t>
      </w:r>
    </w:p>
    <w:p w:rsidR="00045025" w:rsidRDefault="00045025" w:rsidP="00045025">
      <w:pPr>
        <w:widowControl w:val="0"/>
        <w:jc w:val="left"/>
      </w:pPr>
    </w:p>
    <w:p w:rsidR="00045025" w:rsidRDefault="00045025" w:rsidP="00045025">
      <w:pPr>
        <w:widowControl w:val="0"/>
        <w:jc w:val="left"/>
      </w:pPr>
      <w:r>
        <w:t>Joint Resolution</w:t>
      </w:r>
    </w:p>
    <w:p w:rsidR="00045025" w:rsidRDefault="00045025" w:rsidP="00045025">
      <w:pPr>
        <w:widowControl w:val="0"/>
        <w:jc w:val="left"/>
      </w:pPr>
      <w:r>
        <w:t>Sponsors: Education and Public Works Committee</w:t>
      </w:r>
    </w:p>
    <w:p w:rsidR="00045025" w:rsidRDefault="00045025" w:rsidP="00045025">
      <w:pPr>
        <w:widowControl w:val="0"/>
        <w:jc w:val="left"/>
      </w:pPr>
      <w:r>
        <w:t>Document Path: l:\council\bills\dbs\31136ac13.docx</w:t>
      </w:r>
    </w:p>
    <w:p w:rsidR="002C593B" w:rsidRDefault="002C593B" w:rsidP="00045025">
      <w:pPr>
        <w:widowControl w:val="0"/>
        <w:jc w:val="left"/>
      </w:pPr>
      <w:r>
        <w:t>Companion/Similar bill(s): 354</w:t>
      </w:r>
    </w:p>
    <w:p w:rsidR="00045025" w:rsidRDefault="00045025" w:rsidP="00045025">
      <w:pPr>
        <w:widowControl w:val="0"/>
        <w:jc w:val="left"/>
      </w:pPr>
    </w:p>
    <w:p w:rsidR="00755ABB" w:rsidRDefault="00755ABB" w:rsidP="00045025">
      <w:pPr>
        <w:widowControl w:val="0"/>
        <w:jc w:val="left"/>
      </w:pPr>
      <w:r>
        <w:t>Introduced in the House on April 24, 2013</w:t>
      </w:r>
    </w:p>
    <w:p w:rsidR="00755ABB" w:rsidRDefault="00755ABB" w:rsidP="00045025">
      <w:pPr>
        <w:widowControl w:val="0"/>
        <w:jc w:val="left"/>
      </w:pPr>
      <w:r>
        <w:t>Introduced in the Senate on May 7, 2013</w:t>
      </w:r>
    </w:p>
    <w:p w:rsidR="00755ABB" w:rsidRPr="00755ABB" w:rsidRDefault="00755ABB" w:rsidP="00045025">
      <w:pPr>
        <w:widowControl w:val="0"/>
        <w:jc w:val="left"/>
      </w:pPr>
      <w:r>
        <w:t xml:space="preserve">Currently residing in the Senate Committee on </w:t>
      </w:r>
      <w:r w:rsidRPr="00755ABB">
        <w:rPr>
          <w:b/>
        </w:rPr>
        <w:t>Transportation</w:t>
      </w:r>
    </w:p>
    <w:p w:rsidR="00755ABB" w:rsidRDefault="00755ABB" w:rsidP="00045025">
      <w:pPr>
        <w:widowControl w:val="0"/>
        <w:jc w:val="left"/>
      </w:pPr>
    </w:p>
    <w:p w:rsidR="00045025" w:rsidRDefault="00045025" w:rsidP="00045025">
      <w:pPr>
        <w:widowControl w:val="0"/>
        <w:jc w:val="left"/>
      </w:pPr>
      <w:r>
        <w:t xml:space="preserve">Summary: </w:t>
      </w:r>
      <w:r w:rsidR="006E3F30">
        <w:t>Close Road petitions (D. No. 4311)</w:t>
      </w:r>
    </w:p>
    <w:p w:rsidR="00045025" w:rsidRDefault="00045025" w:rsidP="00045025">
      <w:pPr>
        <w:widowControl w:val="0"/>
        <w:jc w:val="left"/>
      </w:pPr>
    </w:p>
    <w:p w:rsidR="00045025" w:rsidRDefault="00045025" w:rsidP="00045025">
      <w:pPr>
        <w:widowControl w:val="0"/>
        <w:jc w:val="left"/>
      </w:pPr>
    </w:p>
    <w:p w:rsidR="00045025" w:rsidRDefault="00045025" w:rsidP="00045025">
      <w:pPr>
        <w:widowControl w:val="0"/>
        <w:tabs>
          <w:tab w:val="center" w:pos="590"/>
          <w:tab w:val="center" w:pos="1440"/>
          <w:tab w:val="left" w:pos="1872"/>
          <w:tab w:val="left" w:pos="9187"/>
        </w:tabs>
        <w:jc w:val="left"/>
      </w:pPr>
      <w:r w:rsidRPr="00045025">
        <w:rPr>
          <w:b/>
        </w:rPr>
        <w:t>HISTORY OF LEGISLATIVE ACTIONS</w:t>
      </w:r>
    </w:p>
    <w:p w:rsidR="00045025" w:rsidRDefault="00045025" w:rsidP="00045025">
      <w:pPr>
        <w:widowControl w:val="0"/>
        <w:tabs>
          <w:tab w:val="center" w:pos="590"/>
          <w:tab w:val="center" w:pos="1440"/>
          <w:tab w:val="left" w:pos="1872"/>
          <w:tab w:val="left" w:pos="9187"/>
        </w:tabs>
        <w:jc w:val="left"/>
      </w:pPr>
    </w:p>
    <w:p w:rsidR="00045025" w:rsidRPr="00045025" w:rsidRDefault="00045025" w:rsidP="00045025">
      <w:pPr>
        <w:widowControl w:val="0"/>
        <w:tabs>
          <w:tab w:val="center" w:pos="590"/>
          <w:tab w:val="center" w:pos="1440"/>
          <w:tab w:val="left" w:pos="1872"/>
          <w:tab w:val="left" w:pos="9187"/>
        </w:tabs>
        <w:jc w:val="left"/>
      </w:pPr>
      <w:r w:rsidRPr="00045025">
        <w:rPr>
          <w:u w:val="single"/>
        </w:rPr>
        <w:tab/>
        <w:t>Date</w:t>
      </w:r>
      <w:r w:rsidRPr="00045025">
        <w:rPr>
          <w:u w:val="single"/>
        </w:rPr>
        <w:tab/>
        <w:t>Body</w:t>
      </w:r>
      <w:r w:rsidRPr="00045025">
        <w:rPr>
          <w:u w:val="single"/>
        </w:rPr>
        <w:tab/>
        <w:t>Action Description with journal page number</w:t>
      </w:r>
      <w:r w:rsidRPr="00045025">
        <w:rPr>
          <w:u w:val="single"/>
        </w:rPr>
        <w:tab/>
      </w:r>
      <w:bookmarkStart w:id="0" w:name="_GoBack"/>
      <w:bookmarkEnd w:id="0"/>
    </w:p>
    <w:p w:rsidR="00983640" w:rsidRDefault="00983640" w:rsidP="00983640">
      <w:pPr>
        <w:widowControl w:val="0"/>
        <w:tabs>
          <w:tab w:val="right" w:pos="1008"/>
          <w:tab w:val="left" w:pos="1152"/>
          <w:tab w:val="left" w:pos="1872"/>
          <w:tab w:val="left" w:pos="9187"/>
        </w:tabs>
        <w:ind w:left="2088" w:hanging="2088"/>
        <w:jc w:val="left"/>
      </w:pPr>
      <w:r>
        <w:tab/>
        <w:t>4/24/2013</w:t>
      </w:r>
      <w:r>
        <w:tab/>
        <w:t>House</w:t>
      </w:r>
      <w:r>
        <w:tab/>
      </w:r>
      <w:r w:rsidRPr="00B67EBC">
        <w:t>Introduced, read</w:t>
      </w:r>
      <w:r>
        <w:t xml:space="preserve"> first time, placed on calendar </w:t>
      </w:r>
      <w:r w:rsidRPr="00B67EBC">
        <w:t>without reference (</w:t>
      </w:r>
      <w:hyperlink r:id="rId7" w:history="1">
        <w:r w:rsidRPr="00B67EBC">
          <w:rPr>
            <w:rStyle w:val="Hyperlink"/>
          </w:rPr>
          <w:t>House Journal</w:t>
        </w:r>
        <w:r w:rsidRPr="00B67EBC">
          <w:rPr>
            <w:rStyle w:val="Hyperlink"/>
          </w:rPr>
          <w:noBreakHyphen/>
          <w:t>page 66</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4/30/2013</w:t>
      </w:r>
      <w:r>
        <w:tab/>
        <w:t>House</w:t>
      </w:r>
      <w:r>
        <w:tab/>
      </w:r>
      <w:r w:rsidRPr="00B67EBC">
        <w:t>Deba</w:t>
      </w:r>
      <w:r>
        <w:t>te adjourned until Wed., 5</w:t>
      </w:r>
      <w:r>
        <w:noBreakHyphen/>
        <w:t>1</w:t>
      </w:r>
      <w:r>
        <w:noBreakHyphen/>
        <w:t xml:space="preserve">13 </w:t>
      </w:r>
      <w:r w:rsidRPr="00B67EBC">
        <w:t>(</w:t>
      </w:r>
      <w:hyperlink r:id="rId8" w:history="1">
        <w:r w:rsidRPr="00B67EBC">
          <w:rPr>
            <w:rStyle w:val="Hyperlink"/>
          </w:rPr>
          <w:t>House Journal</w:t>
        </w:r>
        <w:r w:rsidRPr="00B67EBC">
          <w:rPr>
            <w:rStyle w:val="Hyperlink"/>
          </w:rPr>
          <w:noBreakHyphen/>
          <w:t>page 94</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5/1/2013</w:t>
      </w:r>
      <w:r>
        <w:tab/>
        <w:t>House</w:t>
      </w:r>
      <w:r>
        <w:tab/>
      </w:r>
      <w:r w:rsidRPr="00B67EBC">
        <w:t>Debate adjourned until Thur</w:t>
      </w:r>
      <w:r>
        <w:t>., 5</w:t>
      </w:r>
      <w:r>
        <w:noBreakHyphen/>
        <w:t>2</w:t>
      </w:r>
      <w:r>
        <w:noBreakHyphen/>
        <w:t xml:space="preserve">13 </w:t>
      </w:r>
      <w:r w:rsidRPr="00B67EBC">
        <w:t>(</w:t>
      </w:r>
      <w:hyperlink r:id="rId9" w:history="1">
        <w:r w:rsidRPr="00B67EBC">
          <w:rPr>
            <w:rStyle w:val="Hyperlink"/>
          </w:rPr>
          <w:t>House Journal</w:t>
        </w:r>
        <w:r w:rsidRPr="00B67EBC">
          <w:rPr>
            <w:rStyle w:val="Hyperlink"/>
          </w:rPr>
          <w:noBreakHyphen/>
          <w:t>page 199</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5/2/2013</w:t>
      </w:r>
      <w:r>
        <w:tab/>
        <w:t>House</w:t>
      </w:r>
      <w:r>
        <w:tab/>
      </w:r>
      <w:r w:rsidRPr="00B67EBC">
        <w:t>Read second time (</w:t>
      </w:r>
      <w:hyperlink r:id="rId10" w:history="1">
        <w:r w:rsidRPr="00B67EBC">
          <w:rPr>
            <w:rStyle w:val="Hyperlink"/>
          </w:rPr>
          <w:t>House Journal</w:t>
        </w:r>
        <w:r w:rsidRPr="00B67EBC">
          <w:rPr>
            <w:rStyle w:val="Hyperlink"/>
          </w:rPr>
          <w:noBreakHyphen/>
          <w:t>page 28</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5/2/2013</w:t>
      </w:r>
      <w:r>
        <w:tab/>
        <w:t>House</w:t>
      </w:r>
      <w:r>
        <w:tab/>
      </w:r>
      <w:r w:rsidRPr="00B67EBC">
        <w:t>Roll call Yeas</w:t>
      </w:r>
      <w:r>
        <w:noBreakHyphen/>
      </w:r>
      <w:r w:rsidRPr="00B67EBC">
        <w:t>97  Nays</w:t>
      </w:r>
      <w:r>
        <w:noBreakHyphen/>
      </w:r>
      <w:r w:rsidRPr="00B67EBC">
        <w:t>0 (</w:t>
      </w:r>
      <w:hyperlink r:id="rId11" w:history="1">
        <w:r w:rsidRPr="00B67EBC">
          <w:rPr>
            <w:rStyle w:val="Hyperlink"/>
          </w:rPr>
          <w:t>House Journal</w:t>
        </w:r>
        <w:r w:rsidRPr="00B67EBC">
          <w:rPr>
            <w:rStyle w:val="Hyperlink"/>
          </w:rPr>
          <w:noBreakHyphen/>
          <w:t>page 29</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5/2/2013</w:t>
      </w:r>
      <w:r>
        <w:tab/>
        <w:t>House</w:t>
      </w:r>
      <w:r>
        <w:tab/>
      </w:r>
      <w:r w:rsidRPr="00B67EBC">
        <w:t>Unanimous consent for third reading on next</w:t>
      </w:r>
      <w:r>
        <w:t xml:space="preserve"> </w:t>
      </w:r>
      <w:r w:rsidRPr="00B67EBC">
        <w:t>legislative day (</w:t>
      </w:r>
      <w:hyperlink r:id="rId12" w:history="1">
        <w:r w:rsidRPr="00B67EBC">
          <w:rPr>
            <w:rStyle w:val="Hyperlink"/>
          </w:rPr>
          <w:t>House Journal</w:t>
        </w:r>
        <w:r w:rsidRPr="00B67EBC">
          <w:rPr>
            <w:rStyle w:val="Hyperlink"/>
          </w:rPr>
          <w:noBreakHyphen/>
          <w:t>page 30</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5/3/2013</w:t>
      </w:r>
      <w:r>
        <w:tab/>
        <w:t>House</w:t>
      </w:r>
      <w:r>
        <w:tab/>
      </w:r>
      <w:r w:rsidRPr="00B67EBC">
        <w:t>Rea</w:t>
      </w:r>
      <w:r>
        <w:t xml:space="preserve">d third time and sent to Senate </w:t>
      </w:r>
      <w:r w:rsidRPr="00B67EBC">
        <w:t>(</w:t>
      </w:r>
      <w:hyperlink r:id="rId13" w:history="1">
        <w:r w:rsidRPr="00B67EBC">
          <w:rPr>
            <w:rStyle w:val="Hyperlink"/>
          </w:rPr>
          <w:t>House Journal</w:t>
        </w:r>
        <w:r w:rsidRPr="00B67EBC">
          <w:rPr>
            <w:rStyle w:val="Hyperlink"/>
          </w:rPr>
          <w:noBreakHyphen/>
          <w:t>page 1</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5/7/2013</w:t>
      </w:r>
      <w:r>
        <w:tab/>
        <w:t>Senate</w:t>
      </w:r>
      <w:r>
        <w:tab/>
      </w:r>
      <w:r w:rsidRPr="00B67EBC">
        <w:t>Introduced and read first time (</w:t>
      </w:r>
      <w:hyperlink r:id="rId14" w:history="1">
        <w:r w:rsidRPr="00B67EBC">
          <w:rPr>
            <w:rStyle w:val="Hyperlink"/>
          </w:rPr>
          <w:t>Senate Journal</w:t>
        </w:r>
        <w:r w:rsidRPr="00B67EBC">
          <w:rPr>
            <w:rStyle w:val="Hyperlink"/>
          </w:rPr>
          <w:noBreakHyphen/>
          <w:t>page 7</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r>
        <w:tab/>
        <w:t>5/7/2013</w:t>
      </w:r>
      <w:r>
        <w:tab/>
        <w:t>Senate</w:t>
      </w:r>
      <w:r>
        <w:tab/>
      </w:r>
      <w:r w:rsidRPr="00B67EBC">
        <w:t>Referred</w:t>
      </w:r>
      <w:r>
        <w:t xml:space="preserve"> to Committee on </w:t>
      </w:r>
      <w:r w:rsidRPr="00B67EBC">
        <w:rPr>
          <w:b/>
        </w:rPr>
        <w:t>Transportation</w:t>
      </w:r>
      <w:r>
        <w:t xml:space="preserve"> </w:t>
      </w:r>
      <w:r w:rsidRPr="00B67EBC">
        <w:t>(</w:t>
      </w:r>
      <w:hyperlink r:id="rId15" w:history="1">
        <w:r w:rsidRPr="00B67EBC">
          <w:rPr>
            <w:rStyle w:val="Hyperlink"/>
          </w:rPr>
          <w:t>Senate Journal</w:t>
        </w:r>
        <w:r w:rsidRPr="00B67EBC">
          <w:rPr>
            <w:rStyle w:val="Hyperlink"/>
          </w:rPr>
          <w:noBreakHyphen/>
          <w:t>page 7</w:t>
        </w:r>
      </w:hyperlink>
      <w:r w:rsidRPr="00B67EBC">
        <w:t>)</w:t>
      </w:r>
    </w:p>
    <w:p w:rsidR="00983640" w:rsidRDefault="00983640" w:rsidP="00983640">
      <w:pPr>
        <w:widowControl w:val="0"/>
        <w:tabs>
          <w:tab w:val="right" w:pos="1008"/>
          <w:tab w:val="left" w:pos="1152"/>
          <w:tab w:val="left" w:pos="1872"/>
          <w:tab w:val="left" w:pos="9187"/>
        </w:tabs>
        <w:ind w:left="2088" w:hanging="2088"/>
        <w:jc w:val="left"/>
      </w:pPr>
    </w:p>
    <w:p w:rsidR="00045025" w:rsidRPr="00045025" w:rsidRDefault="00045025" w:rsidP="00045025">
      <w:pPr>
        <w:widowControl w:val="0"/>
        <w:tabs>
          <w:tab w:val="right" w:pos="1008"/>
          <w:tab w:val="left" w:pos="1152"/>
          <w:tab w:val="left" w:pos="1872"/>
          <w:tab w:val="left" w:pos="9187"/>
        </w:tabs>
        <w:ind w:left="2088" w:hanging="2088"/>
        <w:jc w:val="left"/>
      </w:pPr>
    </w:p>
    <w:p w:rsidR="00045025" w:rsidRDefault="00045025" w:rsidP="00045025">
      <w:r w:rsidRPr="00045025">
        <w:rPr>
          <w:b/>
        </w:rPr>
        <w:t>VERSIONS OF THIS BILL</w:t>
      </w:r>
    </w:p>
    <w:p w:rsidR="00045025" w:rsidRDefault="00045025" w:rsidP="00045025"/>
    <w:p w:rsidR="00045025" w:rsidRDefault="00982418" w:rsidP="00045025">
      <w:hyperlink r:id="rId16" w:history="1">
        <w:r w:rsidR="00045025">
          <w:rPr>
            <w:rStyle w:val="Hyperlink"/>
          </w:rPr>
          <w:t>4/24/2013</w:t>
        </w:r>
      </w:hyperlink>
    </w:p>
    <w:p w:rsidR="00801BEB" w:rsidRDefault="00982418" w:rsidP="00045025">
      <w:hyperlink r:id="rId17" w:history="1">
        <w:r w:rsidR="00801BEB" w:rsidRPr="00801BEB">
          <w:rPr>
            <w:rStyle w:val="Hyperlink"/>
          </w:rPr>
          <w:t>4/24/2013-A</w:t>
        </w:r>
      </w:hyperlink>
    </w:p>
    <w:p w:rsidR="00045025" w:rsidRDefault="00045025" w:rsidP="00045025"/>
    <w:p w:rsidR="00045025" w:rsidRDefault="00045025" w:rsidP="00045025">
      <w:pPr>
        <w:sectPr w:rsidR="00045025" w:rsidSect="00045025">
          <w:pgSz w:w="12240" w:h="15840" w:code="1"/>
          <w:pgMar w:top="1080" w:right="1440" w:bottom="1080" w:left="1440" w:header="720" w:footer="720" w:gutter="0"/>
          <w:cols w:space="720"/>
          <w:noEndnote/>
          <w:docGrid w:linePitch="360"/>
        </w:sectPr>
      </w:pPr>
    </w:p>
    <w:p w:rsidR="00801BEB" w:rsidRDefault="00801BEB" w:rsidP="001D7F4F">
      <w:pPr>
        <w:pStyle w:val="BillDots"/>
      </w:pPr>
      <w:r>
        <w:lastRenderedPageBreak/>
        <w:t>INTRODUCED</w:t>
      </w:r>
    </w:p>
    <w:p w:rsidR="00801BEB" w:rsidRDefault="00801BEB" w:rsidP="001D7F4F">
      <w:pPr>
        <w:pStyle w:val="BillDots"/>
      </w:pPr>
      <w:r>
        <w:t>April 24, 2013</w:t>
      </w:r>
    </w:p>
    <w:p w:rsidR="00801BEB" w:rsidRDefault="00801BEB" w:rsidP="001D7F4F">
      <w:pPr>
        <w:pStyle w:val="BillDots"/>
      </w:pPr>
    </w:p>
    <w:p w:rsidR="00801BEB" w:rsidRPr="00EA4EF9" w:rsidRDefault="00801BEB" w:rsidP="00EA4EF9">
      <w:pPr>
        <w:pStyle w:val="BillDots"/>
        <w:tabs>
          <w:tab w:val="clear" w:pos="216"/>
          <w:tab w:val="clear" w:pos="432"/>
          <w:tab w:val="clear" w:pos="648"/>
          <w:tab w:val="clear" w:pos="864"/>
          <w:tab w:val="clear" w:pos="1080"/>
          <w:tab w:val="clear" w:pos="1296"/>
          <w:tab w:val="clear" w:pos="5904"/>
          <w:tab w:val="right" w:pos="5933"/>
        </w:tabs>
      </w:pPr>
      <w:r>
        <w:tab/>
      </w:r>
      <w:r>
        <w:rPr>
          <w:b/>
          <w:sz w:val="36"/>
        </w:rPr>
        <w:t>H. 4027</w:t>
      </w:r>
    </w:p>
    <w:p w:rsidR="00801BEB" w:rsidRDefault="00801BEB" w:rsidP="001D7F4F">
      <w:pPr>
        <w:pStyle w:val="BillDots"/>
      </w:pPr>
    </w:p>
    <w:p w:rsidR="00801BEB" w:rsidRDefault="00801BEB" w:rsidP="00EA4EF9">
      <w:pPr>
        <w:pStyle w:val="BillDots"/>
        <w:jc w:val="center"/>
      </w:pPr>
      <w:r>
        <w:t xml:space="preserve">Introduced by </w:t>
      </w:r>
      <w:r w:rsidRPr="00495840">
        <w:t>Education and Public Works Committee</w:t>
      </w:r>
    </w:p>
    <w:p w:rsidR="00801BEB" w:rsidRDefault="00801BEB" w:rsidP="001D7F4F">
      <w:pPr>
        <w:pStyle w:val="BillDots"/>
      </w:pPr>
    </w:p>
    <w:p w:rsidR="00801BEB" w:rsidRDefault="00801BEB" w:rsidP="001D7F4F">
      <w:pPr>
        <w:pStyle w:val="BillDots"/>
      </w:pPr>
      <w:r>
        <w:t>S. Printed 4/24/13--H.</w:t>
      </w:r>
    </w:p>
    <w:p w:rsidR="00801BEB" w:rsidRDefault="00801BEB" w:rsidP="001D7F4F">
      <w:pPr>
        <w:pStyle w:val="BillDots"/>
      </w:pPr>
      <w:r>
        <w:t>Read the first time April 24, 2013.</w:t>
      </w:r>
    </w:p>
    <w:p w:rsidR="00801BEB" w:rsidRPr="00EA4EF9" w:rsidRDefault="00801BEB" w:rsidP="00EA4EF9">
      <w:pPr>
        <w:pStyle w:val="BillDots"/>
        <w:jc w:val="center"/>
      </w:pPr>
      <w:r>
        <w:rPr>
          <w:u w:val="single"/>
        </w:rPr>
        <w:t>            </w:t>
      </w:r>
    </w:p>
    <w:p w:rsidR="00801BEB" w:rsidRDefault="00801BEB" w:rsidP="001D7F4F">
      <w:pPr>
        <w:pStyle w:val="BillDots"/>
      </w:pPr>
    </w:p>
    <w:p w:rsidR="00801BEB" w:rsidRDefault="00801BEB" w:rsidP="001D7F4F">
      <w:pPr>
        <w:pStyle w:val="BillDots"/>
        <w:sectPr w:rsidR="00801BEB" w:rsidSect="00EA4EF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01BEB" w:rsidRDefault="00801BEB" w:rsidP="001D7F4F">
      <w:pPr>
        <w:pStyle w:val="BillDots"/>
      </w:pPr>
    </w:p>
    <w:p w:rsidR="00801BEB" w:rsidRDefault="00801BEB" w:rsidP="003D01E8">
      <w:pPr>
        <w:pStyle w:val="Numbersforbill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Pr="00325348" w:rsidRDefault="00801BEB" w:rsidP="00F9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TRANSPORTATION, RELATING TO SIGN REQUIREMENTS FOR PETITIONS TO CLOSE ROAD, DESIGNATED AS REGULATION DOCUMENT NUMBER 4311, PURSUANT TO THE PROVISIONS OF ARTICLE 1, CHAPTER 23, TITLE 1 OF THE 1976 CODE.</w:t>
      </w: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01BEB" w:rsidRDefault="00801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01BEB"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01BEB"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01BEB"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01BEB"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01BEB" w:rsidRPr="00A77041"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A77041">
        <w:t>he South Carolina Department of Transportation seeks to promulgate Regulation 63</w:t>
      </w:r>
      <w:r w:rsidRPr="00A77041">
        <w:noBreakHyphen/>
        <w:t>1000, Sign Requirements for Petitions to Close Road. These new regulations are being proposed to comply with the 2012 amendment to Section 57</w:t>
      </w:r>
      <w:r w:rsidRPr="00A77041">
        <w:noBreakHyphen/>
        <w:t>9</w:t>
      </w:r>
      <w:r w:rsidRPr="00A77041">
        <w:noBreakHyphen/>
        <w:t xml:space="preserve">10 requiring the promulgation of regulations to establish the minimum mandatory size, language and specific positioning of signs to give notice of petitions to close any street, road or highway. </w:t>
      </w:r>
    </w:p>
    <w:p w:rsidR="00801BEB" w:rsidRPr="00A77041"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BEB" w:rsidRPr="00A77041" w:rsidRDefault="00801BEB" w:rsidP="0013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041">
        <w:t xml:space="preserve">Notice of Drafting was published in the </w:t>
      </w:r>
      <w:r w:rsidRPr="00A77041">
        <w:rPr>
          <w:i/>
        </w:rPr>
        <w:t xml:space="preserve">State Register </w:t>
      </w:r>
      <w:r w:rsidRPr="00A77041">
        <w:t>on September 28, 2012.</w:t>
      </w:r>
    </w:p>
    <w:p w:rsidR="00801BEB" w:rsidRDefault="00801B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95746" w:rsidRDefault="00F95746" w:rsidP="00801BEB">
      <w:pPr>
        <w:pStyle w:val="BillDots"/>
      </w:pPr>
    </w:p>
    <w:sectPr w:rsidR="00F95746" w:rsidSect="00EA4EF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F6C" w:rsidRDefault="00132F6C" w:rsidP="009F0C77">
      <w:r>
        <w:separator/>
      </w:r>
    </w:p>
  </w:endnote>
  <w:endnote w:type="continuationSeparator" w:id="0">
    <w:p w:rsidR="00132F6C" w:rsidRDefault="00132F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B90A4D-6C57-4B60-9AD5-8FEF04B7C339}"/>
    <w:embedBold r:id="rId2" w:fontKey="{37094CDA-4176-424B-96F0-904D03A79A47}"/>
    <w:embedItalic r:id="rId3" w:fontKey="{97D13E46-CBFB-40F9-9BB0-C2A50DA2817C}"/>
  </w:font>
  <w:font w:name="Calibri">
    <w:panose1 w:val="020F0502020204030204"/>
    <w:charset w:val="00"/>
    <w:family w:val="swiss"/>
    <w:pitch w:val="variable"/>
    <w:sig w:usb0="E10002FF" w:usb1="4000ACFF" w:usb2="00000009" w:usb3="00000000" w:csb0="0000019F" w:csb1="00000000"/>
    <w:embedRegular r:id="rId4" w:fontKey="{A7D835E9-4821-4F48-BF94-7F191CB04EAB}"/>
  </w:font>
  <w:font w:name="Tahoma">
    <w:panose1 w:val="020B0604030504040204"/>
    <w:charset w:val="00"/>
    <w:family w:val="swiss"/>
    <w:pitch w:val="variable"/>
    <w:sig w:usb0="21002A87" w:usb1="80000000" w:usb2="00000008" w:usb3="00000000" w:csb0="000101FF" w:csb1="00000000"/>
    <w:embedRegular r:id="rId5" w:fontKey="{739E5729-30BC-4A53-A9EC-D50103B33419}"/>
  </w:font>
  <w:font w:name="Cambria">
    <w:panose1 w:val="02040503050406030204"/>
    <w:charset w:val="00"/>
    <w:family w:val="roman"/>
    <w:pitch w:val="variable"/>
    <w:sig w:usb0="E00002FF" w:usb1="400004FF" w:usb2="00000000" w:usb3="00000000" w:csb0="0000019F" w:csb1="00000000"/>
    <w:embedRegular r:id="rId6" w:fontKey="{CCBB4AA8-9952-4124-A877-9EC2EB571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EB" w:rsidRPr="00F95746" w:rsidRDefault="00801BEB" w:rsidP="00F95746">
    <w:pPr>
      <w:pStyle w:val="Footer"/>
      <w:tabs>
        <w:tab w:val="clear" w:pos="4680"/>
        <w:tab w:val="clear" w:pos="9360"/>
        <w:tab w:val="center" w:pos="2995"/>
      </w:tabs>
      <w:spacing w:before="120"/>
    </w:pPr>
    <w:r>
      <w:t>[4027-</w:t>
    </w:r>
    <w:r w:rsidR="00AE6A58">
      <w:fldChar w:fldCharType="begin"/>
    </w:r>
    <w:r w:rsidR="00AE6A58">
      <w:instrText xml:space="preserve"> PAGE  \* MERGEFORMAT </w:instrText>
    </w:r>
    <w:r w:rsidR="00AE6A58">
      <w:fldChar w:fldCharType="separate"/>
    </w:r>
    <w:r w:rsidR="00982418">
      <w:rPr>
        <w:noProof/>
      </w:rPr>
      <w:t>1</w:t>
    </w:r>
    <w:r w:rsidR="00AE6A5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EF9" w:rsidRPr="00F95746" w:rsidRDefault="00801BEB" w:rsidP="00F95746">
    <w:pPr>
      <w:pStyle w:val="Footer"/>
      <w:tabs>
        <w:tab w:val="clear" w:pos="4680"/>
        <w:tab w:val="clear" w:pos="9360"/>
        <w:tab w:val="center" w:pos="2995"/>
      </w:tabs>
      <w:spacing w:before="120"/>
    </w:pPr>
    <w:r>
      <w:t>[4027]</w:t>
    </w:r>
    <w:r>
      <w:tab/>
    </w:r>
    <w:r w:rsidR="00040151">
      <w:fldChar w:fldCharType="begin"/>
    </w:r>
    <w:r>
      <w:instrText xml:space="preserve"> PAGE  \* MERGEFORMAT </w:instrText>
    </w:r>
    <w:r w:rsidR="00040151">
      <w:fldChar w:fldCharType="separate"/>
    </w:r>
    <w:r>
      <w:rPr>
        <w:noProof/>
      </w:rPr>
      <w:t>2</w:t>
    </w:r>
    <w:r w:rsidR="000401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F6C" w:rsidRDefault="00132F6C" w:rsidP="009F0C77">
      <w:r>
        <w:separator/>
      </w:r>
    </w:p>
  </w:footnote>
  <w:footnote w:type="continuationSeparator" w:id="0">
    <w:p w:rsidR="00132F6C" w:rsidRDefault="00132F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36AC13"/>
    <w:docVar w:name="CoverBillType" w:val="a"/>
    <w:docVar w:name="docpath" w:val="L:\Council\bills\DBS\31136AC13.DOCX"/>
    <w:docVar w:name="dvBillNumber" w:val="4027"/>
    <w:docVar w:name="dvBillNumberPrefix" w:val="H. "/>
    <w:docVar w:name="dvOriginalBody" w:val="House"/>
    <w:docVar w:name="dvSteno" w:val="DBS"/>
    <w:docVar w:name="NameofBody" w:val="h"/>
    <w:docVar w:name="vgroup2" w:val="Council"/>
  </w:docVars>
  <w:rsids>
    <w:rsidRoot w:val="00D7329F"/>
    <w:rsid w:val="0000421E"/>
    <w:rsid w:val="00011869"/>
    <w:rsid w:val="00040151"/>
    <w:rsid w:val="00045025"/>
    <w:rsid w:val="000E1785"/>
    <w:rsid w:val="000F40FA"/>
    <w:rsid w:val="0010776B"/>
    <w:rsid w:val="00122D06"/>
    <w:rsid w:val="00132F6C"/>
    <w:rsid w:val="00133E66"/>
    <w:rsid w:val="001435A3"/>
    <w:rsid w:val="00154284"/>
    <w:rsid w:val="00193B2F"/>
    <w:rsid w:val="001D08F2"/>
    <w:rsid w:val="001D525B"/>
    <w:rsid w:val="001D7F4F"/>
    <w:rsid w:val="002321B6"/>
    <w:rsid w:val="00250967"/>
    <w:rsid w:val="002543C8"/>
    <w:rsid w:val="002632C8"/>
    <w:rsid w:val="00284AAE"/>
    <w:rsid w:val="002C593B"/>
    <w:rsid w:val="002D20CE"/>
    <w:rsid w:val="002E5912"/>
    <w:rsid w:val="00301B21"/>
    <w:rsid w:val="00304000"/>
    <w:rsid w:val="00325348"/>
    <w:rsid w:val="0032732C"/>
    <w:rsid w:val="00336AD0"/>
    <w:rsid w:val="00346743"/>
    <w:rsid w:val="0037079A"/>
    <w:rsid w:val="00386967"/>
    <w:rsid w:val="003D01E8"/>
    <w:rsid w:val="003E5288"/>
    <w:rsid w:val="003F6D79"/>
    <w:rsid w:val="004042D6"/>
    <w:rsid w:val="0041760A"/>
    <w:rsid w:val="00417C01"/>
    <w:rsid w:val="004809EE"/>
    <w:rsid w:val="004B1833"/>
    <w:rsid w:val="004E7D54"/>
    <w:rsid w:val="004F13EC"/>
    <w:rsid w:val="005273C6"/>
    <w:rsid w:val="00530A69"/>
    <w:rsid w:val="00545593"/>
    <w:rsid w:val="00577C6C"/>
    <w:rsid w:val="005C2FE2"/>
    <w:rsid w:val="005E2BC9"/>
    <w:rsid w:val="005F1332"/>
    <w:rsid w:val="00605102"/>
    <w:rsid w:val="006215AA"/>
    <w:rsid w:val="00661B17"/>
    <w:rsid w:val="00661B6C"/>
    <w:rsid w:val="006913C9"/>
    <w:rsid w:val="0069470D"/>
    <w:rsid w:val="006E3F30"/>
    <w:rsid w:val="00702806"/>
    <w:rsid w:val="00734F00"/>
    <w:rsid w:val="00755ABB"/>
    <w:rsid w:val="007A70AE"/>
    <w:rsid w:val="007D7A4A"/>
    <w:rsid w:val="00801BEB"/>
    <w:rsid w:val="008215B8"/>
    <w:rsid w:val="008362E8"/>
    <w:rsid w:val="008A1768"/>
    <w:rsid w:val="008D6A0F"/>
    <w:rsid w:val="008F0F33"/>
    <w:rsid w:val="008F4429"/>
    <w:rsid w:val="0094021A"/>
    <w:rsid w:val="00982030"/>
    <w:rsid w:val="00982418"/>
    <w:rsid w:val="00983640"/>
    <w:rsid w:val="009B44AF"/>
    <w:rsid w:val="009C6A0B"/>
    <w:rsid w:val="009F0C77"/>
    <w:rsid w:val="009F4DD1"/>
    <w:rsid w:val="00A41684"/>
    <w:rsid w:val="00A57C27"/>
    <w:rsid w:val="00A64E80"/>
    <w:rsid w:val="00A7295A"/>
    <w:rsid w:val="00A72BCD"/>
    <w:rsid w:val="00A741D9"/>
    <w:rsid w:val="00A833AB"/>
    <w:rsid w:val="00A9741D"/>
    <w:rsid w:val="00AD4B17"/>
    <w:rsid w:val="00AE6A58"/>
    <w:rsid w:val="00B412D4"/>
    <w:rsid w:val="00B564F8"/>
    <w:rsid w:val="00BD13DB"/>
    <w:rsid w:val="00BE3C22"/>
    <w:rsid w:val="00C0345E"/>
    <w:rsid w:val="00C3483A"/>
    <w:rsid w:val="00C74E9D"/>
    <w:rsid w:val="00C82FD3"/>
    <w:rsid w:val="00C92819"/>
    <w:rsid w:val="00CC6B7B"/>
    <w:rsid w:val="00CD2089"/>
    <w:rsid w:val="00D4503C"/>
    <w:rsid w:val="00D7329F"/>
    <w:rsid w:val="00D73A67"/>
    <w:rsid w:val="00D961A2"/>
    <w:rsid w:val="00D970A9"/>
    <w:rsid w:val="00DF3845"/>
    <w:rsid w:val="00E33964"/>
    <w:rsid w:val="00E41911"/>
    <w:rsid w:val="00E92EEF"/>
    <w:rsid w:val="00F24442"/>
    <w:rsid w:val="00F50AE3"/>
    <w:rsid w:val="00F67CF1"/>
    <w:rsid w:val="00F840F0"/>
    <w:rsid w:val="00F95746"/>
    <w:rsid w:val="00FA7B13"/>
    <w:rsid w:val="00FB0D0D"/>
    <w:rsid w:val="00FB0D27"/>
    <w:rsid w:val="00FB43B4"/>
    <w:rsid w:val="00FC3018"/>
    <w:rsid w:val="00FF5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257160-DA6A-4AAF-BC2B-99090547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1A2"/>
    <w:rPr>
      <w:rFonts w:ascii="Tahoma" w:hAnsi="Tahoma" w:cs="Tahoma"/>
      <w:sz w:val="16"/>
      <w:szCs w:val="16"/>
    </w:rPr>
  </w:style>
  <w:style w:type="character" w:customStyle="1" w:styleId="BalloonTextChar">
    <w:name w:val="Balloon Text Char"/>
    <w:basedOn w:val="DefaultParagraphFont"/>
    <w:link w:val="BalloonText"/>
    <w:uiPriority w:val="99"/>
    <w:semiHidden/>
    <w:rsid w:val="00D961A2"/>
    <w:rPr>
      <w:rFonts w:ascii="Tahoma" w:eastAsia="Times New Roman" w:hAnsi="Tahoma" w:cs="Tahoma"/>
      <w:sz w:val="16"/>
      <w:szCs w:val="16"/>
    </w:rPr>
  </w:style>
  <w:style w:type="character" w:styleId="Hyperlink">
    <w:name w:val="Hyperlink"/>
    <w:basedOn w:val="DefaultParagraphFont"/>
    <w:uiPriority w:val="99"/>
    <w:unhideWhenUsed/>
    <w:rsid w:val="000450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HJ%20Archive\2013\05-03-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24-13.docx" TargetMode="External"/><Relationship Id="rId12" Type="http://schemas.openxmlformats.org/officeDocument/2006/relationships/hyperlink" Target="file:///h:\HJ%20Archive\2013\05-02-13.docx" TargetMode="External"/><Relationship Id="rId17" Type="http://schemas.openxmlformats.org/officeDocument/2006/relationships/hyperlink" Target="file:///p:\pprever\2013-14\4027_20130424A.docx" TargetMode="External"/><Relationship Id="rId2" Type="http://schemas.openxmlformats.org/officeDocument/2006/relationships/styles" Target="styles.xml"/><Relationship Id="rId16" Type="http://schemas.openxmlformats.org/officeDocument/2006/relationships/hyperlink" Target="file:///p:\pprever\2013-14\4027_201304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02-13.docx" TargetMode="External"/><Relationship Id="rId5" Type="http://schemas.openxmlformats.org/officeDocument/2006/relationships/footnotes" Target="footnotes.xml"/><Relationship Id="rId15" Type="http://schemas.openxmlformats.org/officeDocument/2006/relationships/hyperlink" Target="file:///h:\SJ%20Archive\2013\05-07-13.docx" TargetMode="External"/><Relationship Id="rId10" Type="http://schemas.openxmlformats.org/officeDocument/2006/relationships/hyperlink" Target="file:///h:\HJ%20Archive\2013\05-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5-01-13.docx" TargetMode="External"/><Relationship Id="rId14" Type="http://schemas.openxmlformats.org/officeDocument/2006/relationships/hyperlink" Target="file:///h:\SJ%20Archive\2013\05-07-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1560E-0765-4653-92AA-BC2FC0AFC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510</Words>
  <Characters>2910</Characters>
  <Application>Microsoft Office Word</Application>
  <DocSecurity>0</DocSecurity>
  <Lines>24</Lines>
  <Paragraphs>6</Paragraphs>
  <ScaleCrop>false</ScaleCrop>
  <Company>LPITS</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4027: Close Road petitions (D. No. 4311) - South Carolina Legislature Online</dc:title>
  <dc:creator>DeirdreBrevardSmith</dc:creator>
  <cp:lastModifiedBy>N Cumfer</cp:lastModifiedBy>
  <cp:revision>18</cp:revision>
  <cp:lastPrinted>2013-04-23T19:37:00Z</cp:lastPrinted>
  <dcterms:created xsi:type="dcterms:W3CDTF">2013-04-24T20:36:00Z</dcterms:created>
  <dcterms:modified xsi:type="dcterms:W3CDTF">2014-12-05T16:48:00Z</dcterms:modified>
</cp:coreProperties>
</file>