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98E" w:rsidRDefault="00CB798E" w:rsidP="00CB798E">
      <w:pPr>
        <w:widowControl w:val="0"/>
        <w:jc w:val="center"/>
      </w:pPr>
      <w:r w:rsidRPr="00CB798E">
        <w:rPr>
          <w:b/>
        </w:rPr>
        <w:t>South Carolina General Assembly</w:t>
      </w:r>
    </w:p>
    <w:p w:rsidR="00CB798E" w:rsidRDefault="00CB798E" w:rsidP="00CB798E">
      <w:pPr>
        <w:widowControl w:val="0"/>
        <w:jc w:val="center"/>
      </w:pPr>
      <w:r>
        <w:t>120th Session, 2013-2014</w:t>
      </w:r>
    </w:p>
    <w:p w:rsidR="00CB798E" w:rsidRDefault="00CB798E" w:rsidP="00CB798E">
      <w:pPr>
        <w:widowControl w:val="0"/>
        <w:jc w:val="left"/>
      </w:pPr>
    </w:p>
    <w:p w:rsidR="00CB798E" w:rsidRDefault="00CB798E" w:rsidP="00CB798E">
      <w:pPr>
        <w:widowControl w:val="0"/>
        <w:jc w:val="left"/>
        <w:rPr>
          <w:b/>
        </w:rPr>
      </w:pPr>
      <w:r w:rsidRPr="00CB798E">
        <w:rPr>
          <w:b/>
        </w:rPr>
        <w:t>H. 4051</w:t>
      </w:r>
    </w:p>
    <w:p w:rsidR="00CB798E" w:rsidRDefault="00CB798E" w:rsidP="00CB798E">
      <w:pPr>
        <w:widowControl w:val="0"/>
        <w:jc w:val="left"/>
        <w:rPr>
          <w:b/>
        </w:rPr>
      </w:pPr>
    </w:p>
    <w:p w:rsidR="00CB798E" w:rsidRDefault="00CB798E" w:rsidP="00CB798E">
      <w:pPr>
        <w:widowControl w:val="0"/>
        <w:jc w:val="left"/>
      </w:pPr>
      <w:r w:rsidRPr="00CB798E">
        <w:rPr>
          <w:b/>
        </w:rPr>
        <w:t>STATUS INFORMATION</w:t>
      </w:r>
    </w:p>
    <w:p w:rsidR="00CB798E" w:rsidRDefault="00CB798E" w:rsidP="00CB798E">
      <w:pPr>
        <w:widowControl w:val="0"/>
        <w:jc w:val="left"/>
      </w:pPr>
    </w:p>
    <w:p w:rsidR="00CB798E" w:rsidRDefault="00CB798E" w:rsidP="00CB798E">
      <w:pPr>
        <w:widowControl w:val="0"/>
        <w:jc w:val="left"/>
      </w:pPr>
      <w:r>
        <w:t>Concurrent Resolution</w:t>
      </w:r>
    </w:p>
    <w:p w:rsidR="00CB798E" w:rsidRDefault="00CB798E" w:rsidP="00CB798E">
      <w:pPr>
        <w:widowControl w:val="0"/>
        <w:jc w:val="left"/>
      </w:pPr>
      <w:r>
        <w:t>Sponsors: Rep. Hosey</w:t>
      </w:r>
    </w:p>
    <w:p w:rsidR="00CB798E" w:rsidRDefault="00CB798E" w:rsidP="00CB798E">
      <w:pPr>
        <w:widowControl w:val="0"/>
        <w:jc w:val="left"/>
      </w:pPr>
      <w:r>
        <w:t>Document Path: l:\council\bills\swb\5182cm13.docx</w:t>
      </w:r>
    </w:p>
    <w:p w:rsidR="00CB798E" w:rsidRDefault="00CB798E" w:rsidP="00CB798E">
      <w:pPr>
        <w:widowControl w:val="0"/>
        <w:jc w:val="left"/>
      </w:pPr>
    </w:p>
    <w:p w:rsidR="00C568DE" w:rsidRDefault="00C568DE" w:rsidP="00CB798E">
      <w:pPr>
        <w:widowControl w:val="0"/>
        <w:jc w:val="left"/>
      </w:pPr>
      <w:r>
        <w:t>Introduced in the House on April 30, 2013</w:t>
      </w:r>
    </w:p>
    <w:p w:rsidR="00C568DE" w:rsidRDefault="00C568DE" w:rsidP="00CB798E">
      <w:pPr>
        <w:widowControl w:val="0"/>
        <w:jc w:val="left"/>
      </w:pPr>
      <w:r>
        <w:t>Introduced in the Senate on May 7, 2013</w:t>
      </w:r>
    </w:p>
    <w:p w:rsidR="00C568DE" w:rsidRDefault="00C568DE" w:rsidP="00CB798E">
      <w:pPr>
        <w:widowControl w:val="0"/>
        <w:jc w:val="left"/>
      </w:pPr>
      <w:r>
        <w:t>Adopted by the General Assembly on May 22, 2013</w:t>
      </w:r>
    </w:p>
    <w:p w:rsidR="00C568DE" w:rsidRDefault="00C568DE" w:rsidP="00CB798E">
      <w:pPr>
        <w:widowControl w:val="0"/>
        <w:jc w:val="left"/>
      </w:pPr>
    </w:p>
    <w:p w:rsidR="00CB798E" w:rsidRDefault="00CB798E" w:rsidP="00CB798E">
      <w:pPr>
        <w:widowControl w:val="0"/>
        <w:jc w:val="left"/>
      </w:pPr>
      <w:r>
        <w:t xml:space="preserve">Summary: </w:t>
      </w:r>
      <w:r w:rsidR="00001474">
        <w:t>Frank D. Solomon Memorial Way</w:t>
      </w:r>
    </w:p>
    <w:p w:rsidR="00CB798E" w:rsidRDefault="00CB798E" w:rsidP="00CB798E">
      <w:pPr>
        <w:widowControl w:val="0"/>
        <w:jc w:val="left"/>
      </w:pPr>
    </w:p>
    <w:p w:rsidR="00CB798E" w:rsidRDefault="00CB798E" w:rsidP="00CB798E">
      <w:pPr>
        <w:widowControl w:val="0"/>
        <w:jc w:val="left"/>
      </w:pPr>
    </w:p>
    <w:p w:rsidR="00CB798E" w:rsidRDefault="00CB798E" w:rsidP="00CB798E">
      <w:pPr>
        <w:widowControl w:val="0"/>
        <w:tabs>
          <w:tab w:val="center" w:pos="590"/>
          <w:tab w:val="center" w:pos="1440"/>
          <w:tab w:val="left" w:pos="1872"/>
          <w:tab w:val="left" w:pos="9187"/>
        </w:tabs>
        <w:jc w:val="left"/>
      </w:pPr>
      <w:r w:rsidRPr="00CB798E">
        <w:rPr>
          <w:b/>
        </w:rPr>
        <w:t>HISTORY OF LEGISLATIVE ACTIONS</w:t>
      </w:r>
    </w:p>
    <w:p w:rsidR="00CB798E" w:rsidRDefault="00CB798E" w:rsidP="00CB798E">
      <w:pPr>
        <w:widowControl w:val="0"/>
        <w:tabs>
          <w:tab w:val="center" w:pos="590"/>
          <w:tab w:val="center" w:pos="1440"/>
          <w:tab w:val="left" w:pos="1872"/>
          <w:tab w:val="left" w:pos="9187"/>
        </w:tabs>
        <w:jc w:val="left"/>
      </w:pPr>
    </w:p>
    <w:p w:rsidR="00CB798E" w:rsidRPr="00CB798E" w:rsidRDefault="00CB798E" w:rsidP="00CB798E">
      <w:pPr>
        <w:widowControl w:val="0"/>
        <w:tabs>
          <w:tab w:val="center" w:pos="590"/>
          <w:tab w:val="center" w:pos="1440"/>
          <w:tab w:val="left" w:pos="1872"/>
          <w:tab w:val="left" w:pos="9187"/>
        </w:tabs>
        <w:jc w:val="left"/>
      </w:pPr>
      <w:r w:rsidRPr="00CB798E">
        <w:rPr>
          <w:u w:val="single"/>
        </w:rPr>
        <w:tab/>
        <w:t>Date</w:t>
      </w:r>
      <w:r w:rsidRPr="00CB798E">
        <w:rPr>
          <w:u w:val="single"/>
        </w:rPr>
        <w:tab/>
        <w:t>Body</w:t>
      </w:r>
      <w:r w:rsidRPr="00CB798E">
        <w:rPr>
          <w:u w:val="single"/>
        </w:rPr>
        <w:tab/>
        <w:t>Action Description with journal page number</w:t>
      </w:r>
      <w:r w:rsidRPr="00CB798E">
        <w:rPr>
          <w:u w:val="single"/>
        </w:rPr>
        <w:tab/>
      </w:r>
      <w:bookmarkStart w:id="0" w:name="_GoBack"/>
      <w:bookmarkEnd w:id="0"/>
    </w:p>
    <w:p w:rsidR="00CD425C" w:rsidRDefault="00CD425C" w:rsidP="00CD425C">
      <w:pPr>
        <w:widowControl w:val="0"/>
        <w:tabs>
          <w:tab w:val="right" w:pos="1008"/>
          <w:tab w:val="left" w:pos="1152"/>
          <w:tab w:val="left" w:pos="1872"/>
          <w:tab w:val="left" w:pos="9187"/>
        </w:tabs>
        <w:ind w:left="2088" w:hanging="2088"/>
        <w:jc w:val="left"/>
      </w:pPr>
      <w:r>
        <w:tab/>
        <w:t>4/30/2013</w:t>
      </w:r>
      <w:r>
        <w:tab/>
        <w:t>House</w:t>
      </w:r>
      <w:r>
        <w:tab/>
      </w:r>
      <w:r w:rsidRPr="001C2F87">
        <w:t>Introduced (</w:t>
      </w:r>
      <w:hyperlink r:id="rId7" w:history="1">
        <w:r w:rsidRPr="001C2F87">
          <w:rPr>
            <w:rStyle w:val="Hyperlink"/>
          </w:rPr>
          <w:t>House Journal</w:t>
        </w:r>
        <w:r w:rsidRPr="001C2F87">
          <w:rPr>
            <w:rStyle w:val="Hyperlink"/>
          </w:rPr>
          <w:noBreakHyphen/>
          <w:t>page 16</w:t>
        </w:r>
      </w:hyperlink>
      <w:r w:rsidRPr="001C2F87">
        <w:t>)</w:t>
      </w:r>
    </w:p>
    <w:p w:rsidR="00CD425C" w:rsidRDefault="00CD425C" w:rsidP="00CD425C">
      <w:pPr>
        <w:widowControl w:val="0"/>
        <w:tabs>
          <w:tab w:val="right" w:pos="1008"/>
          <w:tab w:val="left" w:pos="1152"/>
          <w:tab w:val="left" w:pos="1872"/>
          <w:tab w:val="left" w:pos="9187"/>
        </w:tabs>
        <w:ind w:left="2088" w:hanging="2088"/>
        <w:jc w:val="left"/>
      </w:pPr>
      <w:r>
        <w:tab/>
        <w:t>4/30/2013</w:t>
      </w:r>
      <w:r>
        <w:tab/>
        <w:t>House</w:t>
      </w:r>
      <w:r>
        <w:tab/>
      </w:r>
      <w:r w:rsidRPr="001C2F87">
        <w:t>Referred to Commit</w:t>
      </w:r>
      <w:r>
        <w:t xml:space="preserve">tee on </w:t>
      </w:r>
      <w:r w:rsidRPr="001C2F87">
        <w:rPr>
          <w:b/>
        </w:rPr>
        <w:t>Invitations and Memorial Resolutions</w:t>
      </w:r>
      <w:r w:rsidRPr="001C2F87">
        <w:t xml:space="preserve"> (</w:t>
      </w:r>
      <w:hyperlink r:id="rId8" w:history="1">
        <w:r w:rsidRPr="001C2F87">
          <w:rPr>
            <w:rStyle w:val="Hyperlink"/>
          </w:rPr>
          <w:t>House Journal</w:t>
        </w:r>
        <w:r w:rsidRPr="001C2F87">
          <w:rPr>
            <w:rStyle w:val="Hyperlink"/>
          </w:rPr>
          <w:noBreakHyphen/>
          <w:t>page 16</w:t>
        </w:r>
      </w:hyperlink>
      <w:r w:rsidRPr="001C2F87">
        <w:t>)</w:t>
      </w:r>
    </w:p>
    <w:p w:rsidR="00CD425C" w:rsidRDefault="00CD425C" w:rsidP="00CD425C">
      <w:pPr>
        <w:widowControl w:val="0"/>
        <w:tabs>
          <w:tab w:val="right" w:pos="1008"/>
          <w:tab w:val="left" w:pos="1152"/>
          <w:tab w:val="left" w:pos="1872"/>
          <w:tab w:val="left" w:pos="9187"/>
        </w:tabs>
        <w:ind w:left="2088" w:hanging="2088"/>
        <w:jc w:val="left"/>
      </w:pPr>
      <w:r>
        <w:tab/>
        <w:t>4/30/2013</w:t>
      </w:r>
      <w:r>
        <w:tab/>
        <w:t>House</w:t>
      </w:r>
      <w:r>
        <w:tab/>
      </w:r>
      <w:r w:rsidRPr="001C2F87">
        <w:t>Committee re</w:t>
      </w:r>
      <w:r>
        <w:t xml:space="preserve">port: Favorable </w:t>
      </w:r>
      <w:r w:rsidRPr="001C2F87">
        <w:rPr>
          <w:b/>
        </w:rPr>
        <w:t>Invitations and Memorial Resolutions</w:t>
      </w:r>
      <w:r w:rsidRPr="001C2F87">
        <w:t xml:space="preserve"> (</w:t>
      </w:r>
      <w:hyperlink r:id="rId9" w:history="1">
        <w:r w:rsidRPr="001C2F87">
          <w:rPr>
            <w:rStyle w:val="Hyperlink"/>
          </w:rPr>
          <w:t>House Journal</w:t>
        </w:r>
        <w:r w:rsidRPr="001C2F87">
          <w:rPr>
            <w:rStyle w:val="Hyperlink"/>
          </w:rPr>
          <w:noBreakHyphen/>
          <w:t>page 207</w:t>
        </w:r>
      </w:hyperlink>
      <w:r w:rsidRPr="001C2F87">
        <w:t>)</w:t>
      </w:r>
    </w:p>
    <w:p w:rsidR="00CD425C" w:rsidRDefault="00CD425C" w:rsidP="00CD425C">
      <w:pPr>
        <w:widowControl w:val="0"/>
        <w:tabs>
          <w:tab w:val="right" w:pos="1008"/>
          <w:tab w:val="left" w:pos="1152"/>
          <w:tab w:val="left" w:pos="1872"/>
          <w:tab w:val="left" w:pos="9187"/>
        </w:tabs>
        <w:ind w:left="2088" w:hanging="2088"/>
        <w:jc w:val="left"/>
      </w:pPr>
      <w:r>
        <w:tab/>
        <w:t>5/2/2013</w:t>
      </w:r>
      <w:r>
        <w:tab/>
        <w:t>House</w:t>
      </w:r>
      <w:r>
        <w:tab/>
      </w:r>
      <w:r w:rsidRPr="001C2F87">
        <w:t>Adopted, sent to Senate (</w:t>
      </w:r>
      <w:hyperlink r:id="rId10" w:history="1">
        <w:r w:rsidRPr="001C2F87">
          <w:rPr>
            <w:rStyle w:val="Hyperlink"/>
          </w:rPr>
          <w:t>House Journal</w:t>
        </w:r>
        <w:r w:rsidRPr="001C2F87">
          <w:rPr>
            <w:rStyle w:val="Hyperlink"/>
          </w:rPr>
          <w:noBreakHyphen/>
          <w:t>page 40</w:t>
        </w:r>
      </w:hyperlink>
      <w:r w:rsidRPr="001C2F87">
        <w:t>)</w:t>
      </w:r>
    </w:p>
    <w:p w:rsidR="00CD425C" w:rsidRDefault="00CD425C" w:rsidP="00CD425C">
      <w:pPr>
        <w:widowControl w:val="0"/>
        <w:tabs>
          <w:tab w:val="right" w:pos="1008"/>
          <w:tab w:val="left" w:pos="1152"/>
          <w:tab w:val="left" w:pos="1872"/>
          <w:tab w:val="left" w:pos="9187"/>
        </w:tabs>
        <w:ind w:left="2088" w:hanging="2088"/>
        <w:jc w:val="left"/>
      </w:pPr>
      <w:r>
        <w:tab/>
        <w:t>5/7/2013</w:t>
      </w:r>
      <w:r>
        <w:tab/>
        <w:t>Senate</w:t>
      </w:r>
      <w:r>
        <w:tab/>
      </w:r>
      <w:r w:rsidRPr="001C2F87">
        <w:t>Introduced (</w:t>
      </w:r>
      <w:hyperlink r:id="rId11" w:history="1">
        <w:r w:rsidRPr="001C2F87">
          <w:rPr>
            <w:rStyle w:val="Hyperlink"/>
          </w:rPr>
          <w:t>Senate Journal</w:t>
        </w:r>
        <w:r w:rsidRPr="001C2F87">
          <w:rPr>
            <w:rStyle w:val="Hyperlink"/>
          </w:rPr>
          <w:noBreakHyphen/>
          <w:t>page 7</w:t>
        </w:r>
      </w:hyperlink>
      <w:r w:rsidRPr="001C2F87">
        <w:t>)</w:t>
      </w:r>
    </w:p>
    <w:p w:rsidR="00CD425C" w:rsidRDefault="00CD425C" w:rsidP="00CD425C">
      <w:pPr>
        <w:widowControl w:val="0"/>
        <w:tabs>
          <w:tab w:val="right" w:pos="1008"/>
          <w:tab w:val="left" w:pos="1152"/>
          <w:tab w:val="left" w:pos="1872"/>
          <w:tab w:val="left" w:pos="9187"/>
        </w:tabs>
        <w:ind w:left="2088" w:hanging="2088"/>
        <w:jc w:val="left"/>
      </w:pPr>
      <w:r>
        <w:tab/>
        <w:t>5/7/2013</w:t>
      </w:r>
      <w:r>
        <w:tab/>
        <w:t>Senate</w:t>
      </w:r>
      <w:r>
        <w:tab/>
      </w:r>
      <w:r w:rsidRPr="001C2F87">
        <w:t>Referred</w:t>
      </w:r>
      <w:r>
        <w:t xml:space="preserve"> to Committee on </w:t>
      </w:r>
      <w:r w:rsidRPr="001C2F87">
        <w:rPr>
          <w:b/>
        </w:rPr>
        <w:t>Transportation</w:t>
      </w:r>
      <w:r>
        <w:t xml:space="preserve"> </w:t>
      </w:r>
      <w:r w:rsidRPr="001C2F87">
        <w:t>(</w:t>
      </w:r>
      <w:hyperlink r:id="rId12" w:history="1">
        <w:r w:rsidRPr="001C2F87">
          <w:rPr>
            <w:rStyle w:val="Hyperlink"/>
          </w:rPr>
          <w:t>Senate Journal</w:t>
        </w:r>
        <w:r w:rsidRPr="001C2F87">
          <w:rPr>
            <w:rStyle w:val="Hyperlink"/>
          </w:rPr>
          <w:noBreakHyphen/>
          <w:t>page 7</w:t>
        </w:r>
      </w:hyperlink>
      <w:r w:rsidRPr="001C2F87">
        <w:t>)</w:t>
      </w:r>
    </w:p>
    <w:p w:rsidR="00CD425C" w:rsidRDefault="00CD425C" w:rsidP="00CD425C">
      <w:pPr>
        <w:widowControl w:val="0"/>
        <w:tabs>
          <w:tab w:val="right" w:pos="1008"/>
          <w:tab w:val="left" w:pos="1152"/>
          <w:tab w:val="left" w:pos="1872"/>
          <w:tab w:val="left" w:pos="9187"/>
        </w:tabs>
        <w:ind w:left="2088" w:hanging="2088"/>
        <w:jc w:val="left"/>
      </w:pPr>
      <w:r>
        <w:tab/>
        <w:t>5/21/2013</w:t>
      </w:r>
      <w:r>
        <w:tab/>
      </w:r>
      <w:r>
        <w:tab/>
      </w:r>
      <w:r w:rsidRPr="001C2F87">
        <w:t>Scrivener's error corrected</w:t>
      </w:r>
    </w:p>
    <w:p w:rsidR="00CD425C" w:rsidRDefault="00CD425C" w:rsidP="00CD425C">
      <w:pPr>
        <w:widowControl w:val="0"/>
        <w:tabs>
          <w:tab w:val="right" w:pos="1008"/>
          <w:tab w:val="left" w:pos="1152"/>
          <w:tab w:val="left" w:pos="1872"/>
          <w:tab w:val="left" w:pos="9187"/>
        </w:tabs>
        <w:ind w:left="2088" w:hanging="2088"/>
        <w:jc w:val="left"/>
      </w:pPr>
      <w:r>
        <w:tab/>
        <w:t>5/21/2013</w:t>
      </w:r>
      <w:r>
        <w:tab/>
        <w:t>Senate</w:t>
      </w:r>
      <w:r>
        <w:tab/>
      </w:r>
      <w:r w:rsidRPr="001C2F87">
        <w:t>Recalled f</w:t>
      </w:r>
      <w:r>
        <w:t xml:space="preserve">rom Committee on </w:t>
      </w:r>
      <w:r w:rsidRPr="001C2F87">
        <w:rPr>
          <w:b/>
        </w:rPr>
        <w:t>Transportation</w:t>
      </w:r>
      <w:r>
        <w:t xml:space="preserve"> </w:t>
      </w:r>
      <w:r w:rsidRPr="001C2F87">
        <w:t>(</w:t>
      </w:r>
      <w:hyperlink r:id="rId13" w:history="1">
        <w:r w:rsidRPr="001C2F87">
          <w:rPr>
            <w:rStyle w:val="Hyperlink"/>
          </w:rPr>
          <w:t>Senate Journal</w:t>
        </w:r>
        <w:r w:rsidRPr="001C2F87">
          <w:rPr>
            <w:rStyle w:val="Hyperlink"/>
          </w:rPr>
          <w:noBreakHyphen/>
          <w:t>page 3</w:t>
        </w:r>
      </w:hyperlink>
      <w:r w:rsidRPr="001C2F87">
        <w:t>)</w:t>
      </w:r>
    </w:p>
    <w:p w:rsidR="00CD425C" w:rsidRDefault="00CD425C" w:rsidP="00CD425C">
      <w:pPr>
        <w:widowControl w:val="0"/>
        <w:tabs>
          <w:tab w:val="right" w:pos="1008"/>
          <w:tab w:val="left" w:pos="1152"/>
          <w:tab w:val="left" w:pos="1872"/>
          <w:tab w:val="left" w:pos="9187"/>
        </w:tabs>
        <w:ind w:left="2088" w:hanging="2088"/>
        <w:jc w:val="left"/>
      </w:pPr>
      <w:r>
        <w:tab/>
        <w:t>5/22/2013</w:t>
      </w:r>
      <w:r>
        <w:tab/>
      </w:r>
      <w:r>
        <w:tab/>
      </w:r>
      <w:r w:rsidRPr="001C2F87">
        <w:t>Scrivener's error corrected</w:t>
      </w:r>
    </w:p>
    <w:p w:rsidR="00CD425C" w:rsidRDefault="00CD425C" w:rsidP="00CD425C">
      <w:pPr>
        <w:widowControl w:val="0"/>
        <w:tabs>
          <w:tab w:val="right" w:pos="1008"/>
          <w:tab w:val="left" w:pos="1152"/>
          <w:tab w:val="left" w:pos="1872"/>
          <w:tab w:val="left" w:pos="9187"/>
        </w:tabs>
        <w:ind w:left="2088" w:hanging="2088"/>
        <w:jc w:val="left"/>
      </w:pPr>
      <w:r>
        <w:tab/>
        <w:t>5/22/2013</w:t>
      </w:r>
      <w:r>
        <w:tab/>
        <w:t>Senate</w:t>
      </w:r>
      <w:r>
        <w:tab/>
      </w:r>
      <w:r w:rsidRPr="001C2F87">
        <w:t>Adopted, ret</w:t>
      </w:r>
      <w:r>
        <w:t xml:space="preserve">urned to House with concurrence </w:t>
      </w:r>
      <w:r w:rsidRPr="001C2F87">
        <w:t>(</w:t>
      </w:r>
      <w:hyperlink r:id="rId14" w:history="1">
        <w:r w:rsidRPr="001C2F87">
          <w:rPr>
            <w:rStyle w:val="Hyperlink"/>
          </w:rPr>
          <w:t>Senate Journal</w:t>
        </w:r>
        <w:r w:rsidRPr="001C2F87">
          <w:rPr>
            <w:rStyle w:val="Hyperlink"/>
          </w:rPr>
          <w:noBreakHyphen/>
          <w:t>page 22</w:t>
        </w:r>
      </w:hyperlink>
      <w:r w:rsidRPr="001C2F87">
        <w:t>)</w:t>
      </w:r>
    </w:p>
    <w:p w:rsidR="00CD425C" w:rsidRDefault="00CD425C" w:rsidP="00CD425C">
      <w:pPr>
        <w:widowControl w:val="0"/>
        <w:tabs>
          <w:tab w:val="right" w:pos="1008"/>
          <w:tab w:val="left" w:pos="1152"/>
          <w:tab w:val="left" w:pos="1872"/>
          <w:tab w:val="left" w:pos="9187"/>
        </w:tabs>
        <w:ind w:left="2088" w:hanging="2088"/>
        <w:jc w:val="left"/>
      </w:pPr>
    </w:p>
    <w:p w:rsidR="00CB798E" w:rsidRPr="00CB798E" w:rsidRDefault="00CB798E" w:rsidP="00CB798E">
      <w:pPr>
        <w:widowControl w:val="0"/>
        <w:tabs>
          <w:tab w:val="right" w:pos="1008"/>
          <w:tab w:val="left" w:pos="1152"/>
          <w:tab w:val="left" w:pos="1872"/>
          <w:tab w:val="left" w:pos="9187"/>
        </w:tabs>
        <w:ind w:left="2088" w:hanging="2088"/>
        <w:jc w:val="left"/>
      </w:pPr>
    </w:p>
    <w:p w:rsidR="00CB798E" w:rsidRDefault="00CB798E" w:rsidP="00CB798E">
      <w:pPr>
        <w:widowControl w:val="0"/>
        <w:jc w:val="left"/>
      </w:pPr>
      <w:r w:rsidRPr="00CB798E">
        <w:rPr>
          <w:b/>
        </w:rPr>
        <w:t>VERSIONS OF THIS BILL</w:t>
      </w:r>
    </w:p>
    <w:p w:rsidR="00CB798E" w:rsidRDefault="00CB798E" w:rsidP="00CB798E">
      <w:pPr>
        <w:widowControl w:val="0"/>
        <w:jc w:val="left"/>
      </w:pPr>
    </w:p>
    <w:p w:rsidR="00CB798E" w:rsidRDefault="00DF257A" w:rsidP="00CB798E">
      <w:pPr>
        <w:widowControl w:val="0"/>
        <w:jc w:val="left"/>
      </w:pPr>
      <w:hyperlink r:id="rId15" w:history="1">
        <w:r w:rsidR="00CB798E">
          <w:rPr>
            <w:rStyle w:val="Hyperlink"/>
          </w:rPr>
          <w:t>4/30/2013</w:t>
        </w:r>
      </w:hyperlink>
    </w:p>
    <w:p w:rsidR="00C83B52" w:rsidRDefault="00DF257A" w:rsidP="00CB798E">
      <w:hyperlink r:id="rId16" w:history="1">
        <w:r w:rsidR="00C83B52" w:rsidRPr="00C83B52">
          <w:rPr>
            <w:rStyle w:val="Hyperlink"/>
          </w:rPr>
          <w:t>4/30/2013-A</w:t>
        </w:r>
      </w:hyperlink>
    </w:p>
    <w:p w:rsidR="00D72327" w:rsidRDefault="00DF257A" w:rsidP="00CB798E">
      <w:hyperlink r:id="rId17" w:history="1">
        <w:r w:rsidR="00D72327" w:rsidRPr="00D72327">
          <w:rPr>
            <w:rStyle w:val="Hyperlink"/>
          </w:rPr>
          <w:t>5/21/2013</w:t>
        </w:r>
      </w:hyperlink>
    </w:p>
    <w:p w:rsidR="00797F9A" w:rsidRDefault="00DF257A" w:rsidP="00CB798E">
      <w:hyperlink r:id="rId18" w:history="1">
        <w:r w:rsidR="00797F9A" w:rsidRPr="00797F9A">
          <w:rPr>
            <w:rStyle w:val="Hyperlink"/>
          </w:rPr>
          <w:t>5/21/2013-A</w:t>
        </w:r>
      </w:hyperlink>
    </w:p>
    <w:p w:rsidR="00836167" w:rsidRDefault="00DF257A" w:rsidP="00CB798E">
      <w:hyperlink r:id="rId19" w:history="1">
        <w:r w:rsidR="00836167" w:rsidRPr="00836167">
          <w:rPr>
            <w:rStyle w:val="Hyperlink"/>
          </w:rPr>
          <w:t>5/22/2013</w:t>
        </w:r>
      </w:hyperlink>
    </w:p>
    <w:p w:rsidR="00CB798E" w:rsidRDefault="00CB798E" w:rsidP="00CB798E"/>
    <w:p w:rsidR="00CB798E" w:rsidRDefault="00CB798E" w:rsidP="00CB798E">
      <w:pPr>
        <w:sectPr w:rsidR="00CB798E" w:rsidSect="00CB798E">
          <w:pgSz w:w="12240" w:h="15840" w:code="1"/>
          <w:pgMar w:top="1080" w:right="1440" w:bottom="1080" w:left="1440" w:header="720" w:footer="720" w:gutter="0"/>
          <w:cols w:space="720"/>
          <w:noEndnote/>
          <w:docGrid w:linePitch="360"/>
        </w:sectPr>
      </w:pPr>
    </w:p>
    <w:p w:rsidR="00836167" w:rsidRDefault="00836167" w:rsidP="001D7F4F">
      <w:pPr>
        <w:pStyle w:val="BillDots"/>
      </w:pPr>
      <w:r>
        <w:lastRenderedPageBreak/>
        <w:t>RECALLED</w:t>
      </w:r>
    </w:p>
    <w:p w:rsidR="00836167" w:rsidRDefault="00836167" w:rsidP="001D7F4F">
      <w:pPr>
        <w:pStyle w:val="BillDots"/>
      </w:pPr>
      <w:r>
        <w:t>May 21, 2013</w:t>
      </w:r>
    </w:p>
    <w:p w:rsidR="00836167" w:rsidRDefault="00836167" w:rsidP="001D7F4F">
      <w:pPr>
        <w:pStyle w:val="BillDots"/>
      </w:pPr>
    </w:p>
    <w:p w:rsidR="00836167" w:rsidRPr="009857C5" w:rsidRDefault="00836167" w:rsidP="009857C5">
      <w:pPr>
        <w:pStyle w:val="BillDots"/>
        <w:tabs>
          <w:tab w:val="clear" w:pos="216"/>
          <w:tab w:val="clear" w:pos="432"/>
          <w:tab w:val="clear" w:pos="648"/>
          <w:tab w:val="clear" w:pos="864"/>
          <w:tab w:val="clear" w:pos="1080"/>
          <w:tab w:val="clear" w:pos="1296"/>
          <w:tab w:val="clear" w:pos="5904"/>
          <w:tab w:val="right" w:pos="5933"/>
        </w:tabs>
      </w:pPr>
      <w:r>
        <w:tab/>
      </w:r>
      <w:r>
        <w:rPr>
          <w:b/>
          <w:sz w:val="36"/>
        </w:rPr>
        <w:t>H. 4051</w:t>
      </w:r>
    </w:p>
    <w:p w:rsidR="00836167" w:rsidRDefault="00836167" w:rsidP="001D7F4F">
      <w:pPr>
        <w:pStyle w:val="BillDots"/>
      </w:pPr>
    </w:p>
    <w:p w:rsidR="00836167" w:rsidRDefault="00836167" w:rsidP="009857C5">
      <w:pPr>
        <w:pStyle w:val="BillDots"/>
        <w:jc w:val="center"/>
      </w:pPr>
      <w:r>
        <w:t xml:space="preserve">Introduced by </w:t>
      </w:r>
      <w:r w:rsidRPr="00A77010">
        <w:t>Rep. Hosey</w:t>
      </w:r>
    </w:p>
    <w:p w:rsidR="00836167" w:rsidRDefault="00836167" w:rsidP="001D7F4F">
      <w:pPr>
        <w:pStyle w:val="BillDots"/>
      </w:pPr>
    </w:p>
    <w:p w:rsidR="00836167" w:rsidRDefault="00836167" w:rsidP="009623F6">
      <w:pPr>
        <w:pStyle w:val="BillDots"/>
        <w:tabs>
          <w:tab w:val="clear" w:pos="216"/>
          <w:tab w:val="clear" w:pos="432"/>
          <w:tab w:val="clear" w:pos="648"/>
          <w:tab w:val="clear" w:pos="864"/>
          <w:tab w:val="clear" w:pos="1080"/>
          <w:tab w:val="clear" w:pos="1296"/>
          <w:tab w:val="clear" w:pos="5904"/>
          <w:tab w:val="right" w:pos="5933"/>
        </w:tabs>
      </w:pPr>
      <w:r>
        <w:t>S. Printed 5/21/13--S.</w:t>
      </w:r>
      <w:r>
        <w:tab/>
        <w:t>[SEC 5/22/13 5:08 PM]</w:t>
      </w:r>
    </w:p>
    <w:p w:rsidR="00836167" w:rsidRDefault="00836167" w:rsidP="001D7F4F">
      <w:pPr>
        <w:pStyle w:val="BillDots"/>
      </w:pPr>
      <w:r>
        <w:t>Read the first time May 7, 2013.</w:t>
      </w:r>
    </w:p>
    <w:p w:rsidR="00836167" w:rsidRPr="009857C5" w:rsidRDefault="00836167" w:rsidP="009857C5">
      <w:pPr>
        <w:pStyle w:val="BillDots"/>
        <w:jc w:val="center"/>
      </w:pPr>
      <w:r>
        <w:rPr>
          <w:u w:val="single"/>
        </w:rPr>
        <w:t>            </w:t>
      </w:r>
    </w:p>
    <w:p w:rsidR="00836167" w:rsidRDefault="00836167" w:rsidP="001D7F4F">
      <w:pPr>
        <w:pStyle w:val="BillDots"/>
      </w:pPr>
    </w:p>
    <w:p w:rsidR="00836167" w:rsidRDefault="00836167" w:rsidP="001D7F4F">
      <w:pPr>
        <w:pStyle w:val="BillDots"/>
        <w:sectPr w:rsidR="00836167" w:rsidSect="00B8775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836167" w:rsidRDefault="00836167" w:rsidP="001D7F4F">
      <w:pPr>
        <w:pStyle w:val="BillDots"/>
      </w:pPr>
    </w:p>
    <w:p w:rsidR="00836167" w:rsidRDefault="00836167" w:rsidP="003D01E8">
      <w:pPr>
        <w:pStyle w:val="Numbersforbill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Pr="00325348" w:rsidRDefault="00836167" w:rsidP="00730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THAT THE DEPARTMENT OF TRANSPORTATION NAME THE PORTION OF EAST FLAT STREET IN THE TOWN OF ALLENDALE FROM ITS INTERSECTION WITH UNITED STATES HIGHWAY 301 TO ITS INTERSECTION WITH THE CAMPUS PERIMETER OF ALLENDALE ELEMENTARY SCHOOL “FRANK D. SOLOMON MEMORIAL WAY”, AND ERECT APPROPRIATE MARKERS OR SIGNS ALONG THIS PORTION OF HIGHWAY THAT CONTAIN THE WORDS “FRANK D. SOLOMON MEMORIAL WAY”.</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September, 1989, a committee under the visionary leadership of Frank D. Solomon, local community activist and organizer, approached Dr. Dill Gamble, Jr., Superintendent of Allendale County schools with a request to acquire a vacant one room historical building.  That one room building had been previously used as a classroom and a band room at the former segregated all</w:t>
      </w:r>
      <w:r>
        <w:noBreakHyphen/>
        <w:t>black Allendale County Training High School in the late 1940s and early 1950s; and</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building was sold to the committee for one dollar and was moved from the campus of the Allendale Elementary/Middle School to its present location on a property next to and owned by the Parent Co</w:t>
      </w:r>
      <w:r>
        <w:noBreakHyphen/>
        <w:t>op Center at the end of East Flat Street; and</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April 26, 1990, that one room building and the committee were incorporated by the South Carolina Secretary of State as the Allendale County African</w:t>
      </w:r>
      <w:r>
        <w:noBreakHyphen/>
        <w:t>American Culture Center.  Subsequently, the culture center was granted Federal Tax exempt status as a 501(C)(3) nonprofit organization.  Several years later, the two properties (the Parent Co</w:t>
      </w:r>
      <w:r>
        <w:noBreakHyphen/>
        <w:t>op Center and the Cultural Center) would merge under a single board as the Allendale County African</w:t>
      </w:r>
      <w:r>
        <w:noBreakHyphen/>
        <w:t>American Culture Center (ACAACC); and</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mission of the ACAACC is to provide educational, cultural, and social experiences and activities related to the African</w:t>
      </w:r>
      <w:r>
        <w:noBreakHyphen/>
        <w:t>American heritage and experience.  These experiences and activities are designed to educate, enlighten, and empower the target population and the community at large; and</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brought acclaim to the Town of Allendale in his first published book entitled “</w:t>
      </w:r>
      <w:r w:rsidRPr="00CD53E2">
        <w:rPr>
          <w:i/>
        </w:rPr>
        <w:t>A Hell of a Life</w:t>
      </w:r>
      <w:r>
        <w:t>” chronicling his early life in Allendale growing up in a segregated society and his early work in the Civil Rights Movement.  That book was later adapted into a stage play by the New York City Tooks Production Company entitled “</w:t>
      </w:r>
      <w:r w:rsidRPr="00CD53E2">
        <w:rPr>
          <w:i/>
        </w:rPr>
        <w:t>Flat Street Sa</w:t>
      </w:r>
      <w:r w:rsidRPr="009B56D0">
        <w:t>’</w:t>
      </w:r>
      <w:r w:rsidRPr="00CD53E2">
        <w:rPr>
          <w:i/>
        </w:rPr>
        <w:t>Day Night</w:t>
      </w:r>
      <w:r>
        <w:t>”.  In the summer of 1985, “Flat Street Sa</w:t>
      </w:r>
      <w:r w:rsidRPr="009B56D0">
        <w:t>’</w:t>
      </w:r>
      <w:r>
        <w:t>Day Night” ran for several weeks as a New York City Off</w:t>
      </w:r>
      <w:r>
        <w:noBreakHyphen/>
        <w:t>Broadway event.  Over one hundred Allendale residents traveled to New York City meeting up with hundreds of former Allendale residents living in New York, New Jersey, Philadelphia, Washington, D.C., and other areas to see the play and honor their native son.  Later that summer, the Tooks Brothers brought the entire New York production to Allendale in a spectacular sold-out two-night event at the Allendale Primary School Auditorium; and</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Frank Solomon again brought acclaim to the Town of Allendale in his second and last published book entitled “</w:t>
      </w:r>
      <w:r w:rsidRPr="00CD53E2">
        <w:rPr>
          <w:i/>
        </w:rPr>
        <w:t>Fighting Two Wars</w:t>
      </w:r>
      <w:r>
        <w:t>”.  This book told the stories of Allendale County African</w:t>
      </w:r>
      <w:r>
        <w:noBreakHyphen/>
        <w:t>American soldiers who served in the segregated U. S. Military during World War II and the Korean Conflict.  “</w:t>
      </w:r>
      <w:r w:rsidRPr="009B56D0">
        <w:rPr>
          <w:i/>
        </w:rPr>
        <w:t>Fighting Two Wars</w:t>
      </w:r>
      <w:r>
        <w:t>” also was adapted into a stage play of the same name by the New York City Tooks Production Company and was performed by New York actors in a spectacular sold</w:t>
      </w:r>
      <w:r>
        <w:noBreakHyphen/>
        <w:t>out two-night event in February, 1996, at the Allendale Elementary School Gymnasium; and</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honor the rich legacy of Mr. Frank Solomon by naming a portion of Flat Street in the Town of Allendale in his honor.  Now, therefore, </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that the Department of Transportation name the portion of East Flat Street in the Town of Allendale from its intersection with United States Highway 301 to its intersection with the campus perimeter of Allendale Elementary School “Frank D. Solomon Memorial Way”, and erect appropriate markers or signs along this portion of highway that contain the words “Frank D. Solomon Memorial Way”.</w:t>
      </w: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6167" w:rsidRDefault="008361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836167" w:rsidRDefault="008361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0824" w:rsidRDefault="00730824" w:rsidP="00836167">
      <w:pPr>
        <w:pStyle w:val="BillDots"/>
      </w:pPr>
    </w:p>
    <w:sectPr w:rsidR="00730824" w:rsidSect="00B8775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D0D" w:rsidRDefault="00365D0D" w:rsidP="009F0C77">
      <w:r>
        <w:separator/>
      </w:r>
    </w:p>
  </w:endnote>
  <w:endnote w:type="continuationSeparator" w:id="0">
    <w:p w:rsidR="00365D0D" w:rsidRDefault="00365D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25AC012-A3D3-4E1E-8188-C000E33931F5}"/>
    <w:embedBold r:id="rId2" w:fontKey="{986C1667-66F3-4D8F-9963-CDC8E79BDA94}"/>
    <w:embedItalic r:id="rId3" w:fontKey="{1617102F-0A9A-4481-9B42-744B1A33F3AC}"/>
  </w:font>
  <w:font w:name="Calibri">
    <w:panose1 w:val="020F0502020204030204"/>
    <w:charset w:val="00"/>
    <w:family w:val="swiss"/>
    <w:pitch w:val="variable"/>
    <w:sig w:usb0="E10002FF" w:usb1="4000ACFF" w:usb2="00000009" w:usb3="00000000" w:csb0="0000019F" w:csb1="00000000"/>
    <w:embedRegular r:id="rId4" w:fontKey="{97D47996-D47A-4231-BAAA-88924F8F0783}"/>
  </w:font>
  <w:font w:name="Cambria">
    <w:panose1 w:val="02040503050406030204"/>
    <w:charset w:val="00"/>
    <w:family w:val="roman"/>
    <w:pitch w:val="variable"/>
    <w:sig w:usb0="E00002FF" w:usb1="400004FF" w:usb2="00000000" w:usb3="00000000" w:csb0="0000019F" w:csb1="00000000"/>
    <w:embedRegular r:id="rId5" w:fontKey="{FACE1C14-03D0-4928-9538-6A9330F1A3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6167" w:rsidRPr="00730824" w:rsidRDefault="00836167" w:rsidP="00730824">
    <w:pPr>
      <w:pStyle w:val="Footer"/>
      <w:tabs>
        <w:tab w:val="clear" w:pos="4680"/>
        <w:tab w:val="clear" w:pos="9360"/>
        <w:tab w:val="center" w:pos="2995"/>
      </w:tabs>
      <w:spacing w:before="120"/>
    </w:pPr>
    <w:r>
      <w:t>[4051-</w:t>
    </w:r>
    <w:r w:rsidR="004F6375">
      <w:fldChar w:fldCharType="begin"/>
    </w:r>
    <w:r w:rsidR="004F6375">
      <w:instrText xml:space="preserve"> PAGE  \* MERGEFORMAT </w:instrText>
    </w:r>
    <w:r w:rsidR="004F6375">
      <w:fldChar w:fldCharType="separate"/>
    </w:r>
    <w:r w:rsidR="00DF257A">
      <w:rPr>
        <w:noProof/>
      </w:rPr>
      <w:t>1</w:t>
    </w:r>
    <w:r w:rsidR="004F637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757" w:rsidRPr="00730824" w:rsidRDefault="00836167" w:rsidP="00730824">
    <w:pPr>
      <w:pStyle w:val="Footer"/>
      <w:tabs>
        <w:tab w:val="clear" w:pos="4680"/>
        <w:tab w:val="clear" w:pos="9360"/>
        <w:tab w:val="center" w:pos="2995"/>
      </w:tabs>
      <w:spacing w:before="120"/>
    </w:pPr>
    <w:r>
      <w:t>[4051]</w:t>
    </w:r>
    <w:r>
      <w:tab/>
    </w:r>
    <w:r w:rsidR="001A4F53">
      <w:fldChar w:fldCharType="begin"/>
    </w:r>
    <w:r>
      <w:instrText xml:space="preserve"> PAGE  \* MERGEFORMAT </w:instrText>
    </w:r>
    <w:r w:rsidR="001A4F53">
      <w:fldChar w:fldCharType="separate"/>
    </w:r>
    <w:r>
      <w:rPr>
        <w:noProof/>
      </w:rPr>
      <w:t>3</w:t>
    </w:r>
    <w:r w:rsidR="001A4F5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D0D" w:rsidRDefault="00365D0D" w:rsidP="009F0C77">
      <w:r>
        <w:separator/>
      </w:r>
    </w:p>
  </w:footnote>
  <w:footnote w:type="continuationSeparator" w:id="0">
    <w:p w:rsidR="00365D0D" w:rsidRDefault="00365D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82CM13"/>
    <w:docVar w:name="CoverBillType" w:val="c"/>
    <w:docVar w:name="docpath" w:val="L:\Council\bills\SWB\5182CM13.DOCX"/>
    <w:docVar w:name="dvBillNumber" w:val="4051"/>
    <w:docVar w:name="dvBillNumberPrefix" w:val="H. "/>
    <w:docVar w:name="dvOriginalBody" w:val="House"/>
    <w:docVar w:name="dvSteno" w:val="SWB"/>
    <w:docVar w:name="NameofBody" w:val="h"/>
    <w:docVar w:name="vgroup2" w:val="Council"/>
  </w:docVars>
  <w:rsids>
    <w:rsidRoot w:val="00CA7226"/>
    <w:rsid w:val="00001474"/>
    <w:rsid w:val="00011869"/>
    <w:rsid w:val="000A0DE7"/>
    <w:rsid w:val="000D4AB6"/>
    <w:rsid w:val="000E1785"/>
    <w:rsid w:val="000F40FA"/>
    <w:rsid w:val="0010776B"/>
    <w:rsid w:val="00133E66"/>
    <w:rsid w:val="001435A3"/>
    <w:rsid w:val="00154BCD"/>
    <w:rsid w:val="001651CB"/>
    <w:rsid w:val="001A4F53"/>
    <w:rsid w:val="001D08F2"/>
    <w:rsid w:val="001D525B"/>
    <w:rsid w:val="001D7F4F"/>
    <w:rsid w:val="002321B6"/>
    <w:rsid w:val="0023503B"/>
    <w:rsid w:val="00250967"/>
    <w:rsid w:val="002543C8"/>
    <w:rsid w:val="00284AAE"/>
    <w:rsid w:val="002D6A7B"/>
    <w:rsid w:val="002E5912"/>
    <w:rsid w:val="00301B21"/>
    <w:rsid w:val="0030737D"/>
    <w:rsid w:val="00325348"/>
    <w:rsid w:val="0032732C"/>
    <w:rsid w:val="00336AD0"/>
    <w:rsid w:val="003402F9"/>
    <w:rsid w:val="00365D0D"/>
    <w:rsid w:val="0037079A"/>
    <w:rsid w:val="003A374F"/>
    <w:rsid w:val="003D01E8"/>
    <w:rsid w:val="003E5288"/>
    <w:rsid w:val="003F6D79"/>
    <w:rsid w:val="0041760A"/>
    <w:rsid w:val="00417C01"/>
    <w:rsid w:val="004809EE"/>
    <w:rsid w:val="004E7D54"/>
    <w:rsid w:val="004F6375"/>
    <w:rsid w:val="005273C6"/>
    <w:rsid w:val="00530A69"/>
    <w:rsid w:val="00545593"/>
    <w:rsid w:val="00577C6C"/>
    <w:rsid w:val="005C2FE2"/>
    <w:rsid w:val="005E2BC9"/>
    <w:rsid w:val="00605102"/>
    <w:rsid w:val="006215AA"/>
    <w:rsid w:val="006533C2"/>
    <w:rsid w:val="006913C9"/>
    <w:rsid w:val="0069470D"/>
    <w:rsid w:val="00701535"/>
    <w:rsid w:val="00730824"/>
    <w:rsid w:val="00734F00"/>
    <w:rsid w:val="00797F9A"/>
    <w:rsid w:val="007A70AE"/>
    <w:rsid w:val="007F2486"/>
    <w:rsid w:val="00821EEE"/>
    <w:rsid w:val="0083410C"/>
    <w:rsid w:val="00836167"/>
    <w:rsid w:val="008362E8"/>
    <w:rsid w:val="008A1768"/>
    <w:rsid w:val="008F0F33"/>
    <w:rsid w:val="008F4429"/>
    <w:rsid w:val="0094021A"/>
    <w:rsid w:val="0099720F"/>
    <w:rsid w:val="009B44AF"/>
    <w:rsid w:val="009B56D0"/>
    <w:rsid w:val="009C6A0B"/>
    <w:rsid w:val="009D0884"/>
    <w:rsid w:val="009D2DD1"/>
    <w:rsid w:val="009D5F76"/>
    <w:rsid w:val="009E2058"/>
    <w:rsid w:val="009F0C77"/>
    <w:rsid w:val="009F4DD1"/>
    <w:rsid w:val="00A167BA"/>
    <w:rsid w:val="00A2438B"/>
    <w:rsid w:val="00A41684"/>
    <w:rsid w:val="00A64E80"/>
    <w:rsid w:val="00A67809"/>
    <w:rsid w:val="00A72BCD"/>
    <w:rsid w:val="00A741D9"/>
    <w:rsid w:val="00A833AB"/>
    <w:rsid w:val="00A9741D"/>
    <w:rsid w:val="00AD4B17"/>
    <w:rsid w:val="00AF572F"/>
    <w:rsid w:val="00B412D4"/>
    <w:rsid w:val="00BE3C22"/>
    <w:rsid w:val="00C0345E"/>
    <w:rsid w:val="00C17509"/>
    <w:rsid w:val="00C3483A"/>
    <w:rsid w:val="00C3632D"/>
    <w:rsid w:val="00C568DE"/>
    <w:rsid w:val="00C74E9D"/>
    <w:rsid w:val="00C82FD3"/>
    <w:rsid w:val="00C83B52"/>
    <w:rsid w:val="00C92819"/>
    <w:rsid w:val="00CA7226"/>
    <w:rsid w:val="00CB798E"/>
    <w:rsid w:val="00CC6B7B"/>
    <w:rsid w:val="00CD2089"/>
    <w:rsid w:val="00CD425C"/>
    <w:rsid w:val="00CD53E2"/>
    <w:rsid w:val="00D26964"/>
    <w:rsid w:val="00D32B5A"/>
    <w:rsid w:val="00D70047"/>
    <w:rsid w:val="00D72327"/>
    <w:rsid w:val="00D73A67"/>
    <w:rsid w:val="00D970A9"/>
    <w:rsid w:val="00DE080B"/>
    <w:rsid w:val="00DE7742"/>
    <w:rsid w:val="00DF257A"/>
    <w:rsid w:val="00DF3845"/>
    <w:rsid w:val="00DF4CDB"/>
    <w:rsid w:val="00E21C51"/>
    <w:rsid w:val="00E274D4"/>
    <w:rsid w:val="00E37599"/>
    <w:rsid w:val="00E41911"/>
    <w:rsid w:val="00E92EEF"/>
    <w:rsid w:val="00EB5481"/>
    <w:rsid w:val="00EE23E5"/>
    <w:rsid w:val="00EE5777"/>
    <w:rsid w:val="00EF4478"/>
    <w:rsid w:val="00F24442"/>
    <w:rsid w:val="00F50AE3"/>
    <w:rsid w:val="00F578AB"/>
    <w:rsid w:val="00F67CF1"/>
    <w:rsid w:val="00F840F0"/>
    <w:rsid w:val="00FB0D0D"/>
    <w:rsid w:val="00FB43B4"/>
    <w:rsid w:val="00FD1F09"/>
    <w:rsid w:val="00FE57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7C866E-73F3-424A-B72E-0D5CB028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CB79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4-30-13.docx" TargetMode="External"/><Relationship Id="rId13" Type="http://schemas.openxmlformats.org/officeDocument/2006/relationships/hyperlink" Target="file:///h:\SJ%20Archive\2013\05-21-13.docx" TargetMode="External"/><Relationship Id="rId18" Type="http://schemas.openxmlformats.org/officeDocument/2006/relationships/hyperlink" Target="file:///p:\pprever\2013-14\4051_20130521A.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3\04-30-13.docx" TargetMode="External"/><Relationship Id="rId12" Type="http://schemas.openxmlformats.org/officeDocument/2006/relationships/hyperlink" Target="file:///h:\SJ%20Archive\2013\05-07-13.docx" TargetMode="External"/><Relationship Id="rId17" Type="http://schemas.openxmlformats.org/officeDocument/2006/relationships/hyperlink" Target="file:///p:\pprever\2013-14\4051_20130521.docx" TargetMode="External"/><Relationship Id="rId2" Type="http://schemas.openxmlformats.org/officeDocument/2006/relationships/styles" Target="styles.xml"/><Relationship Id="rId16" Type="http://schemas.openxmlformats.org/officeDocument/2006/relationships/hyperlink" Target="file:///p:\pprever\2013-14\4051_20130430A.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5-07-13.docx" TargetMode="External"/><Relationship Id="rId5" Type="http://schemas.openxmlformats.org/officeDocument/2006/relationships/footnotes" Target="footnotes.xml"/><Relationship Id="rId15" Type="http://schemas.openxmlformats.org/officeDocument/2006/relationships/hyperlink" Target="file:///p:\pprever\2013-14\4051_20130430.docx" TargetMode="External"/><Relationship Id="rId23" Type="http://schemas.openxmlformats.org/officeDocument/2006/relationships/theme" Target="theme/theme1.xml"/><Relationship Id="rId10" Type="http://schemas.openxmlformats.org/officeDocument/2006/relationships/hyperlink" Target="file:///h:\HJ%20Archive\2013\05-02-13.docx" TargetMode="External"/><Relationship Id="rId19" Type="http://schemas.openxmlformats.org/officeDocument/2006/relationships/hyperlink" Target="file:///p:\pprever\2013-14\4051_20130522.docx" TargetMode="External"/><Relationship Id="rId4" Type="http://schemas.openxmlformats.org/officeDocument/2006/relationships/webSettings" Target="webSettings.xml"/><Relationship Id="rId9" Type="http://schemas.openxmlformats.org/officeDocument/2006/relationships/hyperlink" Target="file:///h:\HJ%20Archive\2013\04-30-13.docx" TargetMode="External"/><Relationship Id="rId14" Type="http://schemas.openxmlformats.org/officeDocument/2006/relationships/hyperlink" Target="file:///h:\SJ%20Archive\2013\05-22-13.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C443A-5599-446C-9EB7-72F8FF0E09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961</Words>
  <Characters>5481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4051: Frank D. Solomon Memorial Way - South Carolina Legislature Online</dc:title>
  <dc:creator>SandyBarden</dc:creator>
  <cp:lastModifiedBy>N Cumfer</cp:lastModifiedBy>
  <cp:revision>8</cp:revision>
  <cp:lastPrinted>2013-04-25T15:24:00Z</cp:lastPrinted>
  <dcterms:created xsi:type="dcterms:W3CDTF">2013-05-22T21:08:00Z</dcterms:created>
  <dcterms:modified xsi:type="dcterms:W3CDTF">2014-12-05T16:49:00Z</dcterms:modified>
</cp:coreProperties>
</file>