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88C" w:rsidRDefault="007D088C" w:rsidP="007D088C">
      <w:pPr>
        <w:widowControl w:val="0"/>
        <w:jc w:val="center"/>
      </w:pPr>
      <w:r w:rsidRPr="007D088C">
        <w:rPr>
          <w:b/>
        </w:rPr>
        <w:t>South Carolina General Assembly</w:t>
      </w:r>
    </w:p>
    <w:p w:rsidR="007D088C" w:rsidRDefault="007D088C" w:rsidP="007D088C">
      <w:pPr>
        <w:widowControl w:val="0"/>
        <w:jc w:val="center"/>
      </w:pPr>
      <w:r>
        <w:t>120th Session, 2013-2014</w:t>
      </w:r>
    </w:p>
    <w:p w:rsidR="007D088C" w:rsidRDefault="007D088C" w:rsidP="007D088C">
      <w:pPr>
        <w:widowControl w:val="0"/>
        <w:jc w:val="left"/>
      </w:pPr>
    </w:p>
    <w:p w:rsidR="007D088C" w:rsidRDefault="007D088C" w:rsidP="007D088C">
      <w:pPr>
        <w:widowControl w:val="0"/>
        <w:jc w:val="left"/>
        <w:rPr>
          <w:b/>
        </w:rPr>
      </w:pPr>
      <w:r w:rsidRPr="007D088C">
        <w:rPr>
          <w:b/>
        </w:rPr>
        <w:t>H. 4219</w:t>
      </w:r>
    </w:p>
    <w:p w:rsidR="007D088C" w:rsidRDefault="007D088C" w:rsidP="007D088C">
      <w:pPr>
        <w:widowControl w:val="0"/>
        <w:jc w:val="left"/>
        <w:rPr>
          <w:b/>
        </w:rPr>
      </w:pPr>
    </w:p>
    <w:p w:rsidR="007D088C" w:rsidRDefault="007D088C" w:rsidP="007D088C">
      <w:pPr>
        <w:widowControl w:val="0"/>
        <w:jc w:val="left"/>
      </w:pPr>
      <w:r w:rsidRPr="007D088C">
        <w:rPr>
          <w:b/>
        </w:rPr>
        <w:t>STATUS INFORMATION</w:t>
      </w:r>
    </w:p>
    <w:p w:rsidR="007D088C" w:rsidRDefault="007D088C" w:rsidP="007D088C">
      <w:pPr>
        <w:widowControl w:val="0"/>
        <w:jc w:val="left"/>
      </w:pPr>
    </w:p>
    <w:p w:rsidR="007D088C" w:rsidRDefault="007D088C" w:rsidP="007D088C">
      <w:pPr>
        <w:widowControl w:val="0"/>
        <w:jc w:val="left"/>
      </w:pPr>
      <w:r>
        <w:t>House Resolution</w:t>
      </w:r>
    </w:p>
    <w:p w:rsidR="007D088C" w:rsidRDefault="007D088C" w:rsidP="007D088C">
      <w:pPr>
        <w:widowControl w:val="0"/>
        <w:jc w:val="left"/>
      </w:pPr>
      <w:r>
        <w:t>Sponsors: Reps. Whipper, Gilliard, Mack, Stavrinakis, Limehouse, Horne, Harrell, McCoy, R.L. Brown and Sottile</w:t>
      </w:r>
    </w:p>
    <w:p w:rsidR="007D088C" w:rsidRDefault="007D088C" w:rsidP="007D088C">
      <w:pPr>
        <w:widowControl w:val="0"/>
        <w:jc w:val="left"/>
      </w:pPr>
      <w:r>
        <w:t>Document Path: l:\council\bills\gm\29787ac13.docx</w:t>
      </w:r>
    </w:p>
    <w:p w:rsidR="007D088C" w:rsidRDefault="007D088C" w:rsidP="007D088C">
      <w:pPr>
        <w:widowControl w:val="0"/>
        <w:jc w:val="left"/>
      </w:pPr>
    </w:p>
    <w:p w:rsidR="007D088C" w:rsidRDefault="007D088C" w:rsidP="007D088C">
      <w:pPr>
        <w:widowControl w:val="0"/>
        <w:jc w:val="left"/>
      </w:pPr>
      <w:r>
        <w:t>Introduced in the House on May 23, 2013</w:t>
      </w:r>
    </w:p>
    <w:p w:rsidR="007D088C" w:rsidRDefault="007D088C" w:rsidP="007D088C">
      <w:pPr>
        <w:widowControl w:val="0"/>
        <w:jc w:val="left"/>
      </w:pPr>
      <w:r>
        <w:t>Adopted by the House on May 23, 2013</w:t>
      </w:r>
    </w:p>
    <w:p w:rsidR="007D088C" w:rsidRDefault="007D088C" w:rsidP="007D088C">
      <w:pPr>
        <w:widowControl w:val="0"/>
        <w:jc w:val="left"/>
      </w:pPr>
    </w:p>
    <w:p w:rsidR="007D088C" w:rsidRDefault="007D088C" w:rsidP="007D088C">
      <w:pPr>
        <w:widowControl w:val="0"/>
        <w:jc w:val="left"/>
      </w:pPr>
      <w:r>
        <w:t xml:space="preserve">Summary: </w:t>
      </w:r>
      <w:r w:rsidR="00FC1D70">
        <w:t>Joseph Dawson, Jr.</w:t>
      </w:r>
    </w:p>
    <w:p w:rsidR="007D088C" w:rsidRDefault="007D088C" w:rsidP="007D088C">
      <w:pPr>
        <w:widowControl w:val="0"/>
        <w:jc w:val="left"/>
      </w:pPr>
    </w:p>
    <w:p w:rsidR="007D088C" w:rsidRDefault="007D088C" w:rsidP="007D088C">
      <w:pPr>
        <w:widowControl w:val="0"/>
        <w:jc w:val="left"/>
      </w:pPr>
    </w:p>
    <w:p w:rsidR="007D088C" w:rsidRDefault="007D088C" w:rsidP="007D0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88C">
        <w:rPr>
          <w:b/>
        </w:rPr>
        <w:t>HISTORY OF LEGISLATIVE ACTIONS</w:t>
      </w:r>
    </w:p>
    <w:p w:rsidR="007D088C" w:rsidRDefault="007D088C" w:rsidP="007D0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088C" w:rsidRPr="007D088C" w:rsidRDefault="007D088C" w:rsidP="007D08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88C">
        <w:rPr>
          <w:u w:val="single"/>
        </w:rPr>
        <w:tab/>
        <w:t>Date</w:t>
      </w:r>
      <w:r w:rsidRPr="007D088C">
        <w:rPr>
          <w:u w:val="single"/>
        </w:rPr>
        <w:tab/>
        <w:t>Body</w:t>
      </w:r>
      <w:r w:rsidRPr="007D088C">
        <w:rPr>
          <w:u w:val="single"/>
        </w:rPr>
        <w:tab/>
        <w:t>Action Description with journal page number</w:t>
      </w:r>
      <w:r w:rsidRPr="007D088C">
        <w:rPr>
          <w:u w:val="single"/>
        </w:rPr>
        <w:tab/>
      </w:r>
      <w:bookmarkStart w:id="0" w:name="_GoBack"/>
      <w:bookmarkEnd w:id="0"/>
    </w:p>
    <w:p w:rsidR="00A26D4D" w:rsidRDefault="00A26D4D" w:rsidP="00A26D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CC4F10">
        <w:t>Introduced and adopted (</w:t>
      </w:r>
      <w:hyperlink r:id="rId7" w:history="1">
        <w:r w:rsidRPr="00CC4F10">
          <w:rPr>
            <w:rStyle w:val="Hyperlink"/>
          </w:rPr>
          <w:t>House Journal</w:t>
        </w:r>
        <w:r w:rsidRPr="00CC4F10">
          <w:rPr>
            <w:rStyle w:val="Hyperlink"/>
          </w:rPr>
          <w:noBreakHyphen/>
          <w:t>page 64</w:t>
        </w:r>
      </w:hyperlink>
      <w:r w:rsidRPr="00CC4F10">
        <w:t>)</w:t>
      </w:r>
    </w:p>
    <w:p w:rsidR="00A26D4D" w:rsidRDefault="00A26D4D" w:rsidP="00A26D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88C" w:rsidRPr="007D088C" w:rsidRDefault="007D088C" w:rsidP="007D08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88C" w:rsidRDefault="007D088C" w:rsidP="007D088C">
      <w:r w:rsidRPr="007D088C">
        <w:rPr>
          <w:b/>
        </w:rPr>
        <w:t>VERSIONS OF THIS BILL</w:t>
      </w:r>
    </w:p>
    <w:p w:rsidR="007D088C" w:rsidRDefault="007D088C" w:rsidP="007D088C"/>
    <w:p w:rsidR="007D088C" w:rsidRDefault="00FD188C" w:rsidP="007D088C">
      <w:hyperlink r:id="rId8" w:history="1">
        <w:r w:rsidR="007D088C">
          <w:rPr>
            <w:rStyle w:val="Hyperlink"/>
          </w:rPr>
          <w:t>5/23/2013</w:t>
        </w:r>
      </w:hyperlink>
    </w:p>
    <w:p w:rsidR="007D088C" w:rsidRDefault="007D088C" w:rsidP="007D088C"/>
    <w:p w:rsidR="007D088C" w:rsidRDefault="007D088C" w:rsidP="007D088C">
      <w:pPr>
        <w:sectPr w:rsidR="007D088C" w:rsidSect="007D08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2E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51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C01E09">
        <w:t>JOSEPH DAWSON, JR., COMMANDANT OF THE MILITARY MAGNET ACADEMY, UPON THE OCCASION OF HIS RETIREMENT AFTER TWENTY</w:t>
      </w:r>
      <w:r w:rsidR="009B2770">
        <w:noBreakHyphen/>
      </w:r>
      <w:r w:rsidR="00C01E09">
        <w:t>ONE YEARS OF OUTSTANDING DEDICATION AND SERVICE, AND TO WISH HIM</w:t>
      </w:r>
      <w:r>
        <w:t xml:space="preserve"> CONTINUED S</w:t>
      </w:r>
      <w:r w:rsidR="00C01E09">
        <w:t>UCCESS AND HAPPINESS IN ALL HIS</w:t>
      </w:r>
      <w:r>
        <w:t xml:space="preserve"> FUTURE ENDEAVORS.</w:t>
      </w:r>
    </w:p>
    <w:p w:rsidR="00E22E43" w:rsidRDefault="00E22E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5162" w:rsidRDefault="00E22E43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5162">
        <w:t xml:space="preserve"> the members of the House of Representatives of the State of South Carolina </w:t>
      </w:r>
      <w:r w:rsidR="00BB5104">
        <w:t>are pleased to learn that</w:t>
      </w:r>
      <w:r w:rsidR="00D15162">
        <w:t xml:space="preserve"> </w:t>
      </w:r>
      <w:r w:rsidR="00C01E09">
        <w:t xml:space="preserve">Commandant </w:t>
      </w:r>
      <w:r w:rsidR="00D15162">
        <w:t xml:space="preserve">Joseph Dawson, Jr., </w:t>
      </w:r>
      <w:r w:rsidR="00BB5104">
        <w:t>will begin a well</w:t>
      </w:r>
      <w:r w:rsidR="00F865FD">
        <w:t xml:space="preserve"> </w:t>
      </w:r>
      <w:r w:rsidR="00BB5104">
        <w:t>deserved retirement on June 30, 2013, after twenty</w:t>
      </w:r>
      <w:r w:rsidR="009B2770">
        <w:noBreakHyphen/>
      </w:r>
      <w:r w:rsidR="00BB5104">
        <w:t>one years of</w:t>
      </w:r>
      <w:r w:rsidR="00D15162">
        <w:t xml:space="preserve"> significant contributions to</w:t>
      </w:r>
      <w:r w:rsidR="00BB5104">
        <w:t xml:space="preserve"> the</w:t>
      </w:r>
      <w:r w:rsidR="00D15162">
        <w:t xml:space="preserve"> Military Magnet Academy </w:t>
      </w:r>
      <w:r w:rsidR="00F865FD">
        <w:t>of</w:t>
      </w:r>
      <w:r w:rsidR="00D15162">
        <w:t xml:space="preserve"> North Charleston; and</w:t>
      </w:r>
    </w:p>
    <w:p w:rsidR="00D15162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62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reared in Charleston, Joseph Dawson, Jr., is the oldest </w:t>
      </w:r>
      <w:r w:rsidR="007E1F99">
        <w:t>of Bessie and Joseph Dawson</w:t>
      </w:r>
      <w:r w:rsidR="009B2770" w:rsidRPr="009B2770">
        <w:t>’</w:t>
      </w:r>
      <w:r w:rsidR="007E1F99">
        <w:t>s</w:t>
      </w:r>
      <w:r>
        <w:t xml:space="preserve"> twelve children, and he </w:t>
      </w:r>
      <w:r w:rsidR="00C01E09">
        <w:t xml:space="preserve">was educated in Charleston County Schools, </w:t>
      </w:r>
      <w:r w:rsidR="00F5529C">
        <w:t>attending</w:t>
      </w:r>
      <w:r w:rsidR="00C01E09">
        <w:t xml:space="preserve"> </w:t>
      </w:r>
      <w:r>
        <w:t xml:space="preserve">Buist Elementary </w:t>
      </w:r>
      <w:r w:rsidR="007E1F99">
        <w:t xml:space="preserve">School </w:t>
      </w:r>
      <w:r w:rsidR="00F5529C">
        <w:t xml:space="preserve">and Burke High School and </w:t>
      </w:r>
      <w:r>
        <w:t>graduat</w:t>
      </w:r>
      <w:r w:rsidR="00F5529C">
        <w:t>ing</w:t>
      </w:r>
      <w:r>
        <w:t xml:space="preserve"> from </w:t>
      </w:r>
      <w:r w:rsidR="00F5529C">
        <w:t>Bonds Wilson High School</w:t>
      </w:r>
      <w:r>
        <w:t>; and</w:t>
      </w:r>
    </w:p>
    <w:p w:rsidR="00D15162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married his beloved wife, “P.” Cornish Dawson, in 1964, and together they reared five fine children,</w:t>
      </w:r>
      <w:r w:rsidR="00A20DA4">
        <w:t xml:space="preserve"> Dennetta, Dawnay, Carlisse</w:t>
      </w:r>
      <w:r w:rsidR="00B63859">
        <w:t>,</w:t>
      </w:r>
      <w:r w:rsidR="00A20DA4">
        <w:t xml:space="preserve"> Carlton,</w:t>
      </w:r>
      <w:r>
        <w:t xml:space="preserve"> </w:t>
      </w:r>
      <w:r w:rsidR="009B75C1">
        <w:t xml:space="preserve">and Joseph Dawson III </w:t>
      </w:r>
      <w:r>
        <w:t>who blessed them with three loving grandchildren; and</w:t>
      </w: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twenty</w:t>
      </w:r>
      <w:r w:rsidR="009B2770">
        <w:noBreakHyphen/>
      </w:r>
      <w:r>
        <w:t xml:space="preserve">nine years, he served his country with distinction in the United States Army in many duty stations </w:t>
      </w:r>
      <w:r w:rsidR="00335AD1">
        <w:t xml:space="preserve">throughout the world, </w:t>
      </w:r>
      <w:r>
        <w:t xml:space="preserve">including Vietnam, Korea, and Germany, and he retired at the rank of command sergeant major in 1992; and </w:t>
      </w: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colonel in the South Carolina State Guard, </w:t>
      </w:r>
      <w:r w:rsidR="00BB5104">
        <w:t>Commandant Dawson</w:t>
      </w:r>
      <w:r>
        <w:t xml:space="preserve"> was instrumental in </w:t>
      </w:r>
      <w:r w:rsidR="00BB5104">
        <w:t>founding the Military Magnet Academy in 1992, where he serves as its commandant; and</w:t>
      </w: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participated in sponsoring </w:t>
      </w:r>
      <w:r w:rsidR="009B75C1">
        <w:t>many</w:t>
      </w:r>
      <w:r>
        <w:t xml:space="preserve"> community</w:t>
      </w:r>
      <w:r w:rsidR="009B75C1">
        <w:t xml:space="preserve"> service</w:t>
      </w:r>
      <w:r>
        <w:t xml:space="preserve"> programs</w:t>
      </w:r>
      <w:r w:rsidR="009B75C1">
        <w:t>, including</w:t>
      </w:r>
      <w:r>
        <w:t xml:space="preserve"> the Venturing Program, one of the largest programs in the Twin River District Boy Scouts</w:t>
      </w:r>
      <w:r w:rsidR="00BB5104">
        <w:t>; the Golfing and Skiing experience; and the Veteran</w:t>
      </w:r>
      <w:r w:rsidR="009B2770" w:rsidRPr="009B2770">
        <w:t>’</w:t>
      </w:r>
      <w:r w:rsidR="00BB5104">
        <w:t>s Day Celebration</w:t>
      </w:r>
      <w:r w:rsidR="00A20DA4">
        <w:t>. Mr. Dawson also serves as an advisor to the Interact Club</w:t>
      </w:r>
      <w:r w:rsidR="009B75C1">
        <w:t>,</w:t>
      </w:r>
      <w:r w:rsidR="00A20DA4">
        <w:t xml:space="preserve"> and</w:t>
      </w:r>
      <w:r w:rsidR="00BB5104">
        <w:t xml:space="preserve"> </w:t>
      </w:r>
      <w:r w:rsidR="00A20DA4">
        <w:t>h</w:t>
      </w:r>
      <w:r w:rsidR="00BB5104">
        <w:t>e is a regular participant in the Red Top, Wadmalaw Island, Snowden, and Shriners</w:t>
      </w:r>
      <w:r w:rsidR="009B2770" w:rsidRPr="009B2770">
        <w:t>’</w:t>
      </w:r>
      <w:r w:rsidR="00BB5104">
        <w:t xml:space="preserve"> parades</w:t>
      </w:r>
      <w:r>
        <w:t>; and</w:t>
      </w:r>
    </w:p>
    <w:p w:rsidR="00335AD1" w:rsidRDefault="00335AD1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1F99">
        <w:t>a lifetime member of the Non</w:t>
      </w:r>
      <w:r w:rsidR="009B2770">
        <w:noBreakHyphen/>
      </w:r>
      <w:r w:rsidR="007E1F99">
        <w:t xml:space="preserve">Commissioned Officers Association, the Association of the United States Army, and the Veterans of Foreign Wars, </w:t>
      </w:r>
      <w:r w:rsidR="00335AD1">
        <w:t>Commandant Dawson is a devoted minister at Greater Grace Tabernacle International Church where his wife is pastor; and</w:t>
      </w:r>
    </w:p>
    <w:p w:rsidR="00F5529C" w:rsidRDefault="00F5529C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99" w:rsidRPr="00335AD1" w:rsidRDefault="007E1F99" w:rsidP="007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</w:t>
      </w:r>
      <w:r w:rsidR="009B2770">
        <w:t xml:space="preserve">honored to be </w:t>
      </w:r>
      <w:r>
        <w:t>featured among Ten of Charleston</w:t>
      </w:r>
      <w:r w:rsidR="009B2770" w:rsidRPr="009B2770">
        <w:t>’</w:t>
      </w:r>
      <w:r>
        <w:t xml:space="preserve">s Most Beautiful People in the millennium issue of </w:t>
      </w:r>
      <w:r>
        <w:rPr>
          <w:i/>
        </w:rPr>
        <w:t>Charleston</w:t>
      </w:r>
      <w:r>
        <w:t xml:space="preserve"> </w:t>
      </w:r>
      <w:r w:rsidR="00C011B0" w:rsidRPr="00C011B0">
        <w:rPr>
          <w:i/>
        </w:rPr>
        <w:t>Magazine</w:t>
      </w:r>
      <w:r>
        <w:t>; and</w:t>
      </w:r>
    </w:p>
    <w:p w:rsidR="007E1F99" w:rsidRDefault="007E1F99" w:rsidP="007E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E43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 for the years of de</w:t>
      </w:r>
      <w:r w:rsidR="007E1F99">
        <w:rPr>
          <w:color w:val="000000" w:themeColor="text1"/>
          <w:u w:color="000000" w:themeColor="text1"/>
        </w:rPr>
        <w:t>vo</w:t>
      </w:r>
      <w:r>
        <w:rPr>
          <w:color w:val="000000" w:themeColor="text1"/>
          <w:u w:color="000000" w:themeColor="text1"/>
        </w:rPr>
        <w:t xml:space="preserve">tion that </w:t>
      </w:r>
      <w:r w:rsidR="007E1F99">
        <w:rPr>
          <w:color w:val="000000" w:themeColor="text1"/>
          <w:u w:color="000000" w:themeColor="text1"/>
        </w:rPr>
        <w:t xml:space="preserve">Commandant </w:t>
      </w:r>
      <w:r w:rsidR="007E1F99">
        <w:t>Joseph Dawson</w:t>
      </w:r>
      <w:r>
        <w:rPr>
          <w:color w:val="000000" w:themeColor="text1"/>
          <w:u w:color="000000" w:themeColor="text1"/>
        </w:rPr>
        <w:t xml:space="preserve"> has </w:t>
      </w:r>
      <w:r w:rsidR="007E1F99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7E1F99">
        <w:rPr>
          <w:color w:val="000000" w:themeColor="text1"/>
          <w:u w:color="000000" w:themeColor="text1"/>
        </w:rPr>
        <w:t>serving the youth of our State through the Military Magnet Academy of North Charleston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F865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retirement</w:t>
      </w:r>
      <w:r w:rsidR="00E22E43">
        <w:t>.  Now, therefore,</w:t>
      </w:r>
    </w:p>
    <w:p w:rsidR="00E22E43" w:rsidRDefault="00E22E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2E43" w:rsidRDefault="00E22E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2E43" w:rsidRDefault="00E22E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62" w:rsidRDefault="00E22E43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5162">
        <w:t xml:space="preserve"> the members of the House of Representatives of the State of South Carolina, by this resolution, recognize and honor </w:t>
      </w:r>
      <w:r w:rsidR="007E1F99">
        <w:t>Joseph Dawson, Jr.</w:t>
      </w:r>
      <w:r w:rsidR="00D15162">
        <w:t xml:space="preserve">, </w:t>
      </w:r>
      <w:r w:rsidR="007E1F99">
        <w:rPr>
          <w:color w:val="000000" w:themeColor="text1"/>
          <w:u w:color="000000" w:themeColor="text1"/>
        </w:rPr>
        <w:t xml:space="preserve">Commandant </w:t>
      </w:r>
      <w:r w:rsidR="007E1F99">
        <w:t>of</w:t>
      </w:r>
      <w:r w:rsidR="007E1F99">
        <w:rPr>
          <w:color w:val="000000" w:themeColor="text1"/>
          <w:u w:color="000000" w:themeColor="text1"/>
        </w:rPr>
        <w:t xml:space="preserve"> the Military Magnet Academy</w:t>
      </w:r>
      <w:r w:rsidR="00D15162">
        <w:t xml:space="preserve">, upon the occasion of his retirement after </w:t>
      </w:r>
      <w:r w:rsidR="007E1F99">
        <w:t>twenty</w:t>
      </w:r>
      <w:r w:rsidR="009B2770">
        <w:noBreakHyphen/>
      </w:r>
      <w:r w:rsidR="007E1F99">
        <w:t>one</w:t>
      </w:r>
      <w:r w:rsidR="00D15162">
        <w:t xml:space="preserve"> years of outstanding </w:t>
      </w:r>
      <w:r w:rsidR="007E1F99">
        <w:t xml:space="preserve">dedication and </w:t>
      </w:r>
      <w:r w:rsidR="00D15162">
        <w:t>service, and wish him continued s</w:t>
      </w:r>
      <w:r w:rsidR="007E1F99">
        <w:t>uccess and happiness in all his</w:t>
      </w:r>
      <w:r w:rsidR="00D15162">
        <w:t xml:space="preserve"> future endeavors.</w:t>
      </w:r>
    </w:p>
    <w:p w:rsidR="00D15162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5162" w:rsidP="00D15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E1F99">
        <w:rPr>
          <w:color w:val="000000" w:themeColor="text1"/>
          <w:u w:color="000000" w:themeColor="text1"/>
        </w:rPr>
        <w:t xml:space="preserve">Commandant </w:t>
      </w:r>
      <w:r w:rsidR="007E1F99">
        <w:t>Joseph Dawson</w:t>
      </w:r>
      <w:r w:rsidR="007E1F99">
        <w:rPr>
          <w:color w:val="000000" w:themeColor="text1"/>
          <w:u w:color="000000" w:themeColor="text1"/>
        </w:rPr>
        <w:t>, Jr</w:t>
      </w:r>
      <w:r>
        <w:t>.</w:t>
      </w:r>
    </w:p>
    <w:p w:rsidR="001303EA" w:rsidRDefault="009B2770" w:rsidP="00536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03EA" w:rsidRDefault="001303EA" w:rsidP="007D088C">
      <w:pPr>
        <w:suppressAutoHyphens/>
      </w:pPr>
    </w:p>
    <w:sectPr w:rsidR="001303EA" w:rsidSect="007D088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F99" w:rsidRDefault="007E1F99" w:rsidP="009F0C77">
      <w:r>
        <w:separator/>
      </w:r>
    </w:p>
  </w:endnote>
  <w:endnote w:type="continuationSeparator" w:id="0">
    <w:p w:rsidR="007E1F99" w:rsidRDefault="007E1F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8964A2-AAB2-4EEE-BEEC-6886394D418D}"/>
    <w:embedBold r:id="rId2" w:fontKey="{DFDE1CCE-BEAE-4392-9B42-8152BF8A72D7}"/>
    <w:embedItalic r:id="rId3" w:fontKey="{50444DA5-CCA3-45C1-9E51-03BE43C53D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6EE55D0-3EC1-42D5-AB24-8EA9B71F7F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B0B1D10-7202-4002-9EF5-1DE5C22C19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89A1D94-CD5D-4B79-AA70-B6A7FDE2F7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88C" w:rsidRPr="001303EA" w:rsidRDefault="007D088C" w:rsidP="001303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[4219]</w:t>
    </w:r>
    <w:r>
      <w:tab/>
    </w:r>
    <w:r w:rsidR="006E1470">
      <w:fldChar w:fldCharType="begin"/>
    </w:r>
    <w:r w:rsidR="006E1470">
      <w:instrText xml:space="preserve"> PAGE  \* MERGEFORMAT </w:instrText>
    </w:r>
    <w:r w:rsidR="006E1470">
      <w:fldChar w:fldCharType="separate"/>
    </w:r>
    <w:r w:rsidR="00FD188C">
      <w:rPr>
        <w:noProof/>
      </w:rPr>
      <w:t>1</w:t>
    </w:r>
    <w:r w:rsidR="006E147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F99" w:rsidRDefault="007E1F99" w:rsidP="009F0C77">
      <w:r>
        <w:separator/>
      </w:r>
    </w:p>
  </w:footnote>
  <w:footnote w:type="continuationSeparator" w:id="0">
    <w:p w:rsidR="007E1F99" w:rsidRDefault="007E1F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87AC13"/>
    <w:docVar w:name="CoverBillType" w:val="r"/>
    <w:docVar w:name="docpath" w:val="L:\Council\bills\GM\29787AC13.DOCX"/>
    <w:docVar w:name="dvBillNumber" w:val="42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7BDF"/>
    <w:rsid w:val="00011869"/>
    <w:rsid w:val="000E1785"/>
    <w:rsid w:val="000F40FA"/>
    <w:rsid w:val="0010776B"/>
    <w:rsid w:val="001303EA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AD1"/>
    <w:rsid w:val="00336AD0"/>
    <w:rsid w:val="00346C29"/>
    <w:rsid w:val="0037079A"/>
    <w:rsid w:val="00382954"/>
    <w:rsid w:val="0038495C"/>
    <w:rsid w:val="00390A2D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ACE"/>
    <w:rsid w:val="00545593"/>
    <w:rsid w:val="00567BDF"/>
    <w:rsid w:val="00577C6C"/>
    <w:rsid w:val="005C2FE2"/>
    <w:rsid w:val="005E2BC9"/>
    <w:rsid w:val="00605102"/>
    <w:rsid w:val="006215AA"/>
    <w:rsid w:val="00687F6F"/>
    <w:rsid w:val="006913C9"/>
    <w:rsid w:val="0069470D"/>
    <w:rsid w:val="006E1470"/>
    <w:rsid w:val="00734F00"/>
    <w:rsid w:val="007A70AE"/>
    <w:rsid w:val="007D088C"/>
    <w:rsid w:val="007E1F99"/>
    <w:rsid w:val="00825247"/>
    <w:rsid w:val="008362E8"/>
    <w:rsid w:val="008A1768"/>
    <w:rsid w:val="008F0F33"/>
    <w:rsid w:val="008F4429"/>
    <w:rsid w:val="0094021A"/>
    <w:rsid w:val="009A33D7"/>
    <w:rsid w:val="009B2770"/>
    <w:rsid w:val="009B44AF"/>
    <w:rsid w:val="009B75C1"/>
    <w:rsid w:val="009C6A0B"/>
    <w:rsid w:val="009F0C77"/>
    <w:rsid w:val="009F4DD1"/>
    <w:rsid w:val="00A20DA4"/>
    <w:rsid w:val="00A26D4D"/>
    <w:rsid w:val="00A30334"/>
    <w:rsid w:val="00A41684"/>
    <w:rsid w:val="00A64E80"/>
    <w:rsid w:val="00A72BCD"/>
    <w:rsid w:val="00A741D9"/>
    <w:rsid w:val="00A833AB"/>
    <w:rsid w:val="00A9741D"/>
    <w:rsid w:val="00AD4B17"/>
    <w:rsid w:val="00B412D4"/>
    <w:rsid w:val="00B63859"/>
    <w:rsid w:val="00BA069F"/>
    <w:rsid w:val="00BB5104"/>
    <w:rsid w:val="00BE3C22"/>
    <w:rsid w:val="00C011B0"/>
    <w:rsid w:val="00C01E09"/>
    <w:rsid w:val="00C0345E"/>
    <w:rsid w:val="00C30842"/>
    <w:rsid w:val="00C3483A"/>
    <w:rsid w:val="00C74E9D"/>
    <w:rsid w:val="00C82FD3"/>
    <w:rsid w:val="00C92819"/>
    <w:rsid w:val="00CC6B7B"/>
    <w:rsid w:val="00CD2089"/>
    <w:rsid w:val="00CD52E8"/>
    <w:rsid w:val="00D15162"/>
    <w:rsid w:val="00D25468"/>
    <w:rsid w:val="00D354D8"/>
    <w:rsid w:val="00D73A67"/>
    <w:rsid w:val="00D970A9"/>
    <w:rsid w:val="00DF3845"/>
    <w:rsid w:val="00E22E43"/>
    <w:rsid w:val="00E41911"/>
    <w:rsid w:val="00E92EEF"/>
    <w:rsid w:val="00F24442"/>
    <w:rsid w:val="00F50AE3"/>
    <w:rsid w:val="00F5529C"/>
    <w:rsid w:val="00F67CF1"/>
    <w:rsid w:val="00F840F0"/>
    <w:rsid w:val="00F865FD"/>
    <w:rsid w:val="00FB0D0D"/>
    <w:rsid w:val="00FB43B4"/>
    <w:rsid w:val="00FC1D70"/>
    <w:rsid w:val="00FD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406DED-BF99-4BC4-A8F1-73D6158F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F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08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19_2013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16C86-35B2-4FCF-BA1C-8D4DE0507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4219: Joseph Dawson, Jr. - South Carolina Legislature Online</dc:title>
  <dc:creator>%USERNAME%</dc:creator>
  <cp:lastModifiedBy>N Cumfer</cp:lastModifiedBy>
  <cp:revision>7</cp:revision>
  <cp:lastPrinted>2013-05-23T15:53:00Z</cp:lastPrinted>
  <dcterms:created xsi:type="dcterms:W3CDTF">2013-05-23T17:53:00Z</dcterms:created>
  <dcterms:modified xsi:type="dcterms:W3CDTF">2014-12-05T16:52:00Z</dcterms:modified>
</cp:coreProperties>
</file>