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5A4" w:rsidRDefault="000275A4" w:rsidP="000275A4">
      <w:pPr>
        <w:widowControl w:val="0"/>
        <w:jc w:val="center"/>
      </w:pPr>
      <w:r w:rsidRPr="000275A4">
        <w:rPr>
          <w:b/>
        </w:rPr>
        <w:t>South Carolina General Assembly</w:t>
      </w:r>
    </w:p>
    <w:p w:rsidR="000275A4" w:rsidRDefault="000275A4" w:rsidP="000275A4">
      <w:pPr>
        <w:widowControl w:val="0"/>
        <w:jc w:val="center"/>
      </w:pPr>
      <w:r>
        <w:t>120th Session, 2013-2014</w:t>
      </w:r>
    </w:p>
    <w:p w:rsidR="000275A4" w:rsidRDefault="000275A4" w:rsidP="000275A4">
      <w:pPr>
        <w:widowControl w:val="0"/>
        <w:jc w:val="left"/>
      </w:pPr>
    </w:p>
    <w:p w:rsidR="000275A4" w:rsidRDefault="000275A4" w:rsidP="000275A4">
      <w:pPr>
        <w:widowControl w:val="0"/>
        <w:jc w:val="left"/>
        <w:rPr>
          <w:b/>
        </w:rPr>
      </w:pPr>
      <w:r w:rsidRPr="000275A4">
        <w:rPr>
          <w:b/>
        </w:rPr>
        <w:t>H. 4612</w:t>
      </w:r>
    </w:p>
    <w:p w:rsidR="000275A4" w:rsidRDefault="000275A4" w:rsidP="000275A4">
      <w:pPr>
        <w:widowControl w:val="0"/>
        <w:jc w:val="left"/>
        <w:rPr>
          <w:b/>
        </w:rPr>
      </w:pPr>
    </w:p>
    <w:p w:rsidR="000275A4" w:rsidRDefault="000275A4" w:rsidP="000275A4">
      <w:pPr>
        <w:widowControl w:val="0"/>
        <w:jc w:val="left"/>
      </w:pPr>
      <w:r w:rsidRPr="000275A4">
        <w:rPr>
          <w:b/>
        </w:rPr>
        <w:t>STATUS INFORMATION</w:t>
      </w:r>
    </w:p>
    <w:p w:rsidR="000275A4" w:rsidRDefault="000275A4" w:rsidP="000275A4">
      <w:pPr>
        <w:widowControl w:val="0"/>
        <w:jc w:val="left"/>
      </w:pPr>
    </w:p>
    <w:p w:rsidR="000275A4" w:rsidRDefault="000275A4" w:rsidP="000275A4">
      <w:pPr>
        <w:widowControl w:val="0"/>
        <w:jc w:val="left"/>
      </w:pPr>
      <w:r>
        <w:t>General Bill</w:t>
      </w:r>
    </w:p>
    <w:p w:rsidR="000275A4" w:rsidRDefault="00A10417" w:rsidP="000275A4">
      <w:pPr>
        <w:widowControl w:val="0"/>
        <w:jc w:val="left"/>
      </w:pPr>
      <w:r>
        <w:t>Sponsors: Reps. Bales and Whipper</w:t>
      </w:r>
    </w:p>
    <w:p w:rsidR="000275A4" w:rsidRDefault="000275A4" w:rsidP="000275A4">
      <w:pPr>
        <w:widowControl w:val="0"/>
        <w:jc w:val="left"/>
      </w:pPr>
      <w:r>
        <w:t>Document Path: l:\council\bills\swb\5083cm14.docx</w:t>
      </w:r>
    </w:p>
    <w:p w:rsidR="000275A4" w:rsidRDefault="000275A4" w:rsidP="000275A4">
      <w:pPr>
        <w:widowControl w:val="0"/>
        <w:jc w:val="left"/>
      </w:pPr>
    </w:p>
    <w:p w:rsidR="00CA5BCC" w:rsidRDefault="00CA5BCC" w:rsidP="000275A4">
      <w:pPr>
        <w:widowControl w:val="0"/>
        <w:jc w:val="left"/>
      </w:pPr>
      <w:r>
        <w:t>Introduced in the House on February 6, 2014</w:t>
      </w:r>
    </w:p>
    <w:p w:rsidR="00CA5BCC" w:rsidRDefault="00CA5BCC" w:rsidP="000275A4">
      <w:pPr>
        <w:widowControl w:val="0"/>
        <w:jc w:val="left"/>
      </w:pPr>
      <w:r>
        <w:t>Introduced in the Senate on May 6, 2014</w:t>
      </w:r>
    </w:p>
    <w:p w:rsidR="00CA5BCC" w:rsidRDefault="00CA5BCC" w:rsidP="000275A4">
      <w:pPr>
        <w:widowControl w:val="0"/>
        <w:jc w:val="left"/>
      </w:pPr>
      <w:r>
        <w:t>Last Amended on June 5, 2014</w:t>
      </w:r>
    </w:p>
    <w:p w:rsidR="00CA5BCC" w:rsidRDefault="00CA5BCC" w:rsidP="000275A4">
      <w:pPr>
        <w:widowControl w:val="0"/>
        <w:jc w:val="left"/>
      </w:pPr>
      <w:r>
        <w:t>Currently residing in the Senate</w:t>
      </w:r>
    </w:p>
    <w:p w:rsidR="00CA5BCC" w:rsidRDefault="00CA5BCC" w:rsidP="000275A4">
      <w:pPr>
        <w:widowControl w:val="0"/>
        <w:jc w:val="left"/>
      </w:pPr>
    </w:p>
    <w:p w:rsidR="000275A4" w:rsidRDefault="000275A4" w:rsidP="000275A4">
      <w:pPr>
        <w:widowControl w:val="0"/>
        <w:jc w:val="left"/>
      </w:pPr>
      <w:r>
        <w:t xml:space="preserve">Summary: </w:t>
      </w:r>
      <w:r w:rsidR="000B5DB9">
        <w:t>Uniform traffic laws</w:t>
      </w:r>
    </w:p>
    <w:p w:rsidR="000275A4" w:rsidRDefault="000275A4" w:rsidP="000275A4">
      <w:pPr>
        <w:widowControl w:val="0"/>
        <w:jc w:val="left"/>
      </w:pPr>
    </w:p>
    <w:p w:rsidR="000275A4" w:rsidRDefault="000275A4" w:rsidP="000275A4">
      <w:pPr>
        <w:widowControl w:val="0"/>
        <w:jc w:val="left"/>
      </w:pPr>
    </w:p>
    <w:p w:rsidR="000275A4" w:rsidRDefault="000275A4" w:rsidP="000275A4">
      <w:pPr>
        <w:widowControl w:val="0"/>
        <w:tabs>
          <w:tab w:val="center" w:pos="590"/>
          <w:tab w:val="center" w:pos="1440"/>
          <w:tab w:val="left" w:pos="1872"/>
          <w:tab w:val="left" w:pos="9187"/>
        </w:tabs>
        <w:jc w:val="left"/>
      </w:pPr>
      <w:r w:rsidRPr="000275A4">
        <w:rPr>
          <w:b/>
        </w:rPr>
        <w:t>HISTORY OF LEGISLATIVE ACTIONS</w:t>
      </w:r>
    </w:p>
    <w:p w:rsidR="000275A4" w:rsidRDefault="000275A4" w:rsidP="000275A4">
      <w:pPr>
        <w:widowControl w:val="0"/>
        <w:tabs>
          <w:tab w:val="center" w:pos="590"/>
          <w:tab w:val="center" w:pos="1440"/>
          <w:tab w:val="left" w:pos="1872"/>
          <w:tab w:val="left" w:pos="9187"/>
        </w:tabs>
        <w:jc w:val="left"/>
      </w:pPr>
    </w:p>
    <w:p w:rsidR="000275A4" w:rsidRPr="000275A4" w:rsidRDefault="000275A4" w:rsidP="000275A4">
      <w:pPr>
        <w:widowControl w:val="0"/>
        <w:tabs>
          <w:tab w:val="center" w:pos="590"/>
          <w:tab w:val="center" w:pos="1440"/>
          <w:tab w:val="left" w:pos="1872"/>
          <w:tab w:val="left" w:pos="9187"/>
        </w:tabs>
        <w:jc w:val="left"/>
      </w:pPr>
      <w:r w:rsidRPr="000275A4">
        <w:rPr>
          <w:u w:val="single"/>
        </w:rPr>
        <w:tab/>
        <w:t>Date</w:t>
      </w:r>
      <w:r w:rsidRPr="000275A4">
        <w:rPr>
          <w:u w:val="single"/>
        </w:rPr>
        <w:tab/>
        <w:t>Body</w:t>
      </w:r>
      <w:r w:rsidRPr="000275A4">
        <w:rPr>
          <w:u w:val="single"/>
        </w:rPr>
        <w:tab/>
        <w:t>Action Description with journal page number</w:t>
      </w:r>
      <w:r w:rsidRPr="000275A4">
        <w:rPr>
          <w:u w:val="single"/>
        </w:rPr>
        <w:tab/>
      </w:r>
      <w:bookmarkStart w:id="0" w:name="_GoBack"/>
      <w:bookmarkEnd w:id="0"/>
    </w:p>
    <w:p w:rsidR="00B22285" w:rsidRDefault="00B22285" w:rsidP="00B22285">
      <w:pPr>
        <w:widowControl w:val="0"/>
        <w:tabs>
          <w:tab w:val="right" w:pos="1008"/>
          <w:tab w:val="left" w:pos="1152"/>
          <w:tab w:val="left" w:pos="1872"/>
          <w:tab w:val="left" w:pos="9187"/>
        </w:tabs>
        <w:ind w:left="2088" w:hanging="2088"/>
        <w:jc w:val="left"/>
      </w:pPr>
      <w:r>
        <w:tab/>
        <w:t>2/6/2014</w:t>
      </w:r>
      <w:r>
        <w:tab/>
        <w:t>House</w:t>
      </w:r>
      <w:r>
        <w:tab/>
      </w:r>
      <w:r w:rsidRPr="00AF463D">
        <w:t>Introduced and read first time (</w:t>
      </w:r>
      <w:hyperlink r:id="rId7" w:history="1">
        <w:r w:rsidRPr="00AF463D">
          <w:rPr>
            <w:rStyle w:val="Hyperlink"/>
          </w:rPr>
          <w:t>House Journal</w:t>
        </w:r>
        <w:r w:rsidRPr="00AF463D">
          <w:rPr>
            <w:rStyle w:val="Hyperlink"/>
          </w:rPr>
          <w:noBreakHyphen/>
          <w:t>page 10</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2/6/2014</w:t>
      </w:r>
      <w:r>
        <w:tab/>
        <w:t>House</w:t>
      </w:r>
      <w:r>
        <w:tab/>
      </w:r>
      <w:r w:rsidRPr="00AF463D">
        <w:t>Refer</w:t>
      </w:r>
      <w:r>
        <w:t xml:space="preserve">red to Committee on </w:t>
      </w:r>
      <w:r w:rsidRPr="00AF463D">
        <w:rPr>
          <w:b/>
        </w:rPr>
        <w:t>Judiciary</w:t>
      </w:r>
      <w:r>
        <w:t xml:space="preserve"> </w:t>
      </w:r>
      <w:r w:rsidRPr="00AF463D">
        <w:t>(</w:t>
      </w:r>
      <w:hyperlink r:id="rId8" w:history="1">
        <w:r w:rsidRPr="00AF463D">
          <w:rPr>
            <w:rStyle w:val="Hyperlink"/>
          </w:rPr>
          <w:t>House Journal</w:t>
        </w:r>
        <w:r w:rsidRPr="00AF463D">
          <w:rPr>
            <w:rStyle w:val="Hyperlink"/>
          </w:rPr>
          <w:noBreakHyphen/>
          <w:t>page 10</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4/29/2014</w:t>
      </w:r>
      <w:r>
        <w:tab/>
        <w:t>House</w:t>
      </w:r>
      <w:r>
        <w:tab/>
      </w:r>
      <w:r w:rsidRPr="00AF463D">
        <w:t>Recal</w:t>
      </w:r>
      <w:r>
        <w:t xml:space="preserve">led from Committee on </w:t>
      </w:r>
      <w:r w:rsidRPr="00AF463D">
        <w:rPr>
          <w:b/>
        </w:rPr>
        <w:t>Judiciary</w:t>
      </w:r>
      <w:r>
        <w:t xml:space="preserve"> </w:t>
      </w:r>
      <w:r w:rsidRPr="00AF463D">
        <w:t>(</w:t>
      </w:r>
      <w:hyperlink r:id="rId9" w:history="1">
        <w:r w:rsidRPr="00AF463D">
          <w:rPr>
            <w:rStyle w:val="Hyperlink"/>
          </w:rPr>
          <w:t>House Journal</w:t>
        </w:r>
        <w:r w:rsidRPr="00AF463D">
          <w:rPr>
            <w:rStyle w:val="Hyperlink"/>
          </w:rPr>
          <w:noBreakHyphen/>
          <w:t>page 35</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4/30/2014</w:t>
      </w:r>
      <w:r>
        <w:tab/>
        <w:t>House</w:t>
      </w:r>
      <w:r>
        <w:tab/>
      </w:r>
      <w:r w:rsidRPr="00AF463D">
        <w:t>Member(s) request name added as sponsor: Whipper</w:t>
      </w:r>
    </w:p>
    <w:p w:rsidR="00B22285" w:rsidRDefault="00B22285" w:rsidP="00B22285">
      <w:pPr>
        <w:widowControl w:val="0"/>
        <w:tabs>
          <w:tab w:val="right" w:pos="1008"/>
          <w:tab w:val="left" w:pos="1152"/>
          <w:tab w:val="left" w:pos="1872"/>
          <w:tab w:val="left" w:pos="9187"/>
        </w:tabs>
        <w:ind w:left="2088" w:hanging="2088"/>
        <w:jc w:val="left"/>
      </w:pPr>
      <w:r>
        <w:tab/>
        <w:t>5/1/2014</w:t>
      </w:r>
      <w:r>
        <w:tab/>
        <w:t>House</w:t>
      </w:r>
      <w:r>
        <w:tab/>
      </w:r>
      <w:r w:rsidRPr="00AF463D">
        <w:t>Amended (</w:t>
      </w:r>
      <w:hyperlink r:id="rId10" w:history="1">
        <w:r w:rsidRPr="00AF463D">
          <w:rPr>
            <w:rStyle w:val="Hyperlink"/>
          </w:rPr>
          <w:t>House Journal</w:t>
        </w:r>
        <w:r w:rsidRPr="00AF463D">
          <w:rPr>
            <w:rStyle w:val="Hyperlink"/>
          </w:rPr>
          <w:noBreakHyphen/>
          <w:t>page 33</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5/1/2014</w:t>
      </w:r>
      <w:r>
        <w:tab/>
        <w:t>House</w:t>
      </w:r>
      <w:r>
        <w:tab/>
      </w:r>
      <w:r w:rsidRPr="00AF463D">
        <w:t>Read second time (</w:t>
      </w:r>
      <w:hyperlink r:id="rId11" w:history="1">
        <w:r w:rsidRPr="00AF463D">
          <w:rPr>
            <w:rStyle w:val="Hyperlink"/>
          </w:rPr>
          <w:t>House Journal</w:t>
        </w:r>
        <w:r w:rsidRPr="00AF463D">
          <w:rPr>
            <w:rStyle w:val="Hyperlink"/>
          </w:rPr>
          <w:noBreakHyphen/>
          <w:t>page 33</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5/1/2014</w:t>
      </w:r>
      <w:r>
        <w:tab/>
        <w:t>House</w:t>
      </w:r>
      <w:r>
        <w:tab/>
      </w:r>
      <w:r w:rsidRPr="00AF463D">
        <w:t>Roll call Yeas</w:t>
      </w:r>
      <w:r>
        <w:noBreakHyphen/>
      </w:r>
      <w:r w:rsidRPr="00AF463D">
        <w:t>100  Nays</w:t>
      </w:r>
      <w:r>
        <w:noBreakHyphen/>
      </w:r>
      <w:r w:rsidRPr="00AF463D">
        <w:t>0 (</w:t>
      </w:r>
      <w:hyperlink r:id="rId12" w:history="1">
        <w:r w:rsidRPr="00AF463D">
          <w:rPr>
            <w:rStyle w:val="Hyperlink"/>
          </w:rPr>
          <w:t>House Journal</w:t>
        </w:r>
        <w:r w:rsidRPr="00AF463D">
          <w:rPr>
            <w:rStyle w:val="Hyperlink"/>
          </w:rPr>
          <w:noBreakHyphen/>
          <w:t>page 33</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5/1/2014</w:t>
      </w:r>
      <w:r>
        <w:tab/>
        <w:t>House</w:t>
      </w:r>
      <w:r>
        <w:tab/>
      </w:r>
      <w:r w:rsidRPr="00AF463D">
        <w:t>Unanimous co</w:t>
      </w:r>
      <w:r>
        <w:t xml:space="preserve">nsent for third reading on next </w:t>
      </w:r>
      <w:r w:rsidRPr="00AF463D">
        <w:t>legislative day (</w:t>
      </w:r>
      <w:hyperlink r:id="rId13" w:history="1">
        <w:r w:rsidRPr="00AF463D">
          <w:rPr>
            <w:rStyle w:val="Hyperlink"/>
          </w:rPr>
          <w:t>House Journal</w:t>
        </w:r>
        <w:r w:rsidRPr="00AF463D">
          <w:rPr>
            <w:rStyle w:val="Hyperlink"/>
          </w:rPr>
          <w:noBreakHyphen/>
          <w:t>page 35</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5/2/2014</w:t>
      </w:r>
      <w:r>
        <w:tab/>
        <w:t>House</w:t>
      </w:r>
      <w:r>
        <w:tab/>
      </w:r>
      <w:r w:rsidRPr="00AF463D">
        <w:t>Rea</w:t>
      </w:r>
      <w:r>
        <w:t xml:space="preserve">d third time and sent to Senate </w:t>
      </w:r>
      <w:r w:rsidRPr="00AF463D">
        <w:t>(</w:t>
      </w:r>
      <w:hyperlink r:id="rId14" w:history="1">
        <w:r w:rsidRPr="00AF463D">
          <w:rPr>
            <w:rStyle w:val="Hyperlink"/>
          </w:rPr>
          <w:t>House Journal</w:t>
        </w:r>
        <w:r w:rsidRPr="00AF463D">
          <w:rPr>
            <w:rStyle w:val="Hyperlink"/>
          </w:rPr>
          <w:noBreakHyphen/>
          <w:t>page 2</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5/6/2014</w:t>
      </w:r>
      <w:r>
        <w:tab/>
        <w:t>Senate</w:t>
      </w:r>
      <w:r>
        <w:tab/>
      </w:r>
      <w:r w:rsidRPr="00AF463D">
        <w:t>Introduced and read first time (</w:t>
      </w:r>
      <w:hyperlink r:id="rId15" w:history="1">
        <w:r w:rsidRPr="00AF463D">
          <w:rPr>
            <w:rStyle w:val="Hyperlink"/>
          </w:rPr>
          <w:t>Senate Journal</w:t>
        </w:r>
        <w:r w:rsidRPr="00AF463D">
          <w:rPr>
            <w:rStyle w:val="Hyperlink"/>
          </w:rPr>
          <w:noBreakHyphen/>
          <w:t>page 4</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5/6/2014</w:t>
      </w:r>
      <w:r>
        <w:tab/>
        <w:t>Senate</w:t>
      </w:r>
      <w:r>
        <w:tab/>
      </w:r>
      <w:r w:rsidRPr="00AF463D">
        <w:t>Referred</w:t>
      </w:r>
      <w:r>
        <w:t xml:space="preserve"> to Committee on </w:t>
      </w:r>
      <w:r w:rsidRPr="00AF463D">
        <w:rPr>
          <w:b/>
        </w:rPr>
        <w:t>Transportation</w:t>
      </w:r>
      <w:r>
        <w:t xml:space="preserve"> </w:t>
      </w:r>
      <w:r w:rsidRPr="00AF463D">
        <w:t>(</w:t>
      </w:r>
      <w:hyperlink r:id="rId16" w:history="1">
        <w:r w:rsidRPr="00AF463D">
          <w:rPr>
            <w:rStyle w:val="Hyperlink"/>
          </w:rPr>
          <w:t>Senate Journal</w:t>
        </w:r>
        <w:r w:rsidRPr="00AF463D">
          <w:rPr>
            <w:rStyle w:val="Hyperlink"/>
          </w:rPr>
          <w:noBreakHyphen/>
          <w:t>page 4</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5/15/2014</w:t>
      </w:r>
      <w:r>
        <w:tab/>
        <w:t>Senate</w:t>
      </w:r>
      <w:r>
        <w:tab/>
      </w:r>
      <w:r w:rsidRPr="00AF463D">
        <w:t xml:space="preserve">Polled </w:t>
      </w:r>
      <w:r>
        <w:t xml:space="preserve">out of committee </w:t>
      </w:r>
      <w:r w:rsidRPr="00AF463D">
        <w:rPr>
          <w:b/>
        </w:rPr>
        <w:t>Transportation</w:t>
      </w:r>
      <w:r>
        <w:t xml:space="preserve"> </w:t>
      </w:r>
      <w:r w:rsidRPr="00AF463D">
        <w:t>(</w:t>
      </w:r>
      <w:hyperlink r:id="rId17" w:history="1">
        <w:r w:rsidRPr="00AF463D">
          <w:rPr>
            <w:rStyle w:val="Hyperlink"/>
          </w:rPr>
          <w:t>Senate Journal</w:t>
        </w:r>
        <w:r w:rsidRPr="00AF463D">
          <w:rPr>
            <w:rStyle w:val="Hyperlink"/>
          </w:rPr>
          <w:noBreakHyphen/>
          <w:t>page 9</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5/15/2014</w:t>
      </w:r>
      <w:r>
        <w:tab/>
        <w:t>Senate</w:t>
      </w:r>
      <w:r>
        <w:tab/>
      </w:r>
      <w:r w:rsidRPr="00AF463D">
        <w:t xml:space="preserve">Committee report: Favorable </w:t>
      </w:r>
      <w:r w:rsidRPr="00AF463D">
        <w:rPr>
          <w:b/>
        </w:rPr>
        <w:t>Transportation</w:t>
      </w:r>
      <w:r>
        <w:t xml:space="preserve"> </w:t>
      </w:r>
      <w:r w:rsidRPr="00AF463D">
        <w:t>(</w:t>
      </w:r>
      <w:hyperlink r:id="rId18" w:history="1">
        <w:r w:rsidRPr="00AF463D">
          <w:rPr>
            <w:rStyle w:val="Hyperlink"/>
          </w:rPr>
          <w:t>Senate Journal</w:t>
        </w:r>
        <w:r w:rsidRPr="00AF463D">
          <w:rPr>
            <w:rStyle w:val="Hyperlink"/>
          </w:rPr>
          <w:noBreakHyphen/>
          <w:t>page 9</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5/27/2014</w:t>
      </w:r>
      <w:r>
        <w:tab/>
        <w:t>Senate</w:t>
      </w:r>
      <w:r>
        <w:tab/>
      </w:r>
      <w:r w:rsidRPr="00AF463D">
        <w:t>Amended (</w:t>
      </w:r>
      <w:hyperlink r:id="rId19" w:history="1">
        <w:r w:rsidRPr="00AF463D">
          <w:rPr>
            <w:rStyle w:val="Hyperlink"/>
          </w:rPr>
          <w:t>Senate Journal</w:t>
        </w:r>
        <w:r w:rsidRPr="00AF463D">
          <w:rPr>
            <w:rStyle w:val="Hyperlink"/>
          </w:rPr>
          <w:noBreakHyphen/>
          <w:t>page 27</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5/28/2014</w:t>
      </w:r>
      <w:r>
        <w:tab/>
      </w:r>
      <w:r>
        <w:tab/>
      </w:r>
      <w:r w:rsidRPr="00AF463D">
        <w:t>Scrivener's error corrected</w:t>
      </w:r>
    </w:p>
    <w:p w:rsidR="00B22285" w:rsidRDefault="00B22285" w:rsidP="00B22285">
      <w:pPr>
        <w:widowControl w:val="0"/>
        <w:tabs>
          <w:tab w:val="right" w:pos="1008"/>
          <w:tab w:val="left" w:pos="1152"/>
          <w:tab w:val="left" w:pos="1872"/>
          <w:tab w:val="left" w:pos="9187"/>
        </w:tabs>
        <w:ind w:left="2088" w:hanging="2088"/>
        <w:jc w:val="left"/>
      </w:pPr>
      <w:r>
        <w:tab/>
        <w:t>6/3/2014</w:t>
      </w:r>
      <w:r>
        <w:tab/>
        <w:t>Senate</w:t>
      </w:r>
      <w:r>
        <w:tab/>
      </w:r>
      <w:r w:rsidRPr="00AF463D">
        <w:t>Amended (</w:t>
      </w:r>
      <w:hyperlink r:id="rId20" w:history="1">
        <w:r w:rsidRPr="00AF463D">
          <w:rPr>
            <w:rStyle w:val="Hyperlink"/>
          </w:rPr>
          <w:t>Senate Journal</w:t>
        </w:r>
        <w:r w:rsidRPr="00AF463D">
          <w:rPr>
            <w:rStyle w:val="Hyperlink"/>
          </w:rPr>
          <w:noBreakHyphen/>
          <w:t>page 39</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6/4/2014</w:t>
      </w:r>
      <w:r>
        <w:tab/>
      </w:r>
      <w:r>
        <w:tab/>
      </w:r>
      <w:r w:rsidRPr="00AF463D">
        <w:t>Scrivener's error corrected</w:t>
      </w:r>
    </w:p>
    <w:p w:rsidR="00B22285" w:rsidRDefault="00B22285" w:rsidP="00B22285">
      <w:pPr>
        <w:widowControl w:val="0"/>
        <w:tabs>
          <w:tab w:val="right" w:pos="1008"/>
          <w:tab w:val="left" w:pos="1152"/>
          <w:tab w:val="left" w:pos="1872"/>
          <w:tab w:val="left" w:pos="9187"/>
        </w:tabs>
        <w:ind w:left="2088" w:hanging="2088"/>
        <w:jc w:val="left"/>
      </w:pPr>
      <w:r>
        <w:tab/>
        <w:t>6/4/2014</w:t>
      </w:r>
      <w:r>
        <w:tab/>
        <w:t>Senate</w:t>
      </w:r>
      <w:r>
        <w:tab/>
      </w:r>
      <w:r w:rsidRPr="00AF463D">
        <w:t>Read second time (</w:t>
      </w:r>
      <w:hyperlink r:id="rId21" w:history="1">
        <w:r w:rsidRPr="00AF463D">
          <w:rPr>
            <w:rStyle w:val="Hyperlink"/>
          </w:rPr>
          <w:t>Senate Journal</w:t>
        </w:r>
        <w:r w:rsidRPr="00AF463D">
          <w:rPr>
            <w:rStyle w:val="Hyperlink"/>
          </w:rPr>
          <w:noBreakHyphen/>
          <w:t>page 71</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6/4/2014</w:t>
      </w:r>
      <w:r>
        <w:tab/>
        <w:t>Senate</w:t>
      </w:r>
      <w:r>
        <w:tab/>
      </w:r>
      <w:r w:rsidRPr="00AF463D">
        <w:t>Roll call Ayes</w:t>
      </w:r>
      <w:r>
        <w:noBreakHyphen/>
      </w:r>
      <w:r w:rsidRPr="00AF463D">
        <w:t>41  Nays</w:t>
      </w:r>
      <w:r>
        <w:noBreakHyphen/>
      </w:r>
      <w:r w:rsidRPr="00AF463D">
        <w:t>1 (</w:t>
      </w:r>
      <w:hyperlink r:id="rId22" w:history="1">
        <w:r w:rsidRPr="00AF463D">
          <w:rPr>
            <w:rStyle w:val="Hyperlink"/>
          </w:rPr>
          <w:t>Senate Journal</w:t>
        </w:r>
        <w:r w:rsidRPr="00AF463D">
          <w:rPr>
            <w:rStyle w:val="Hyperlink"/>
          </w:rPr>
          <w:noBreakHyphen/>
          <w:t>page 71</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r>
        <w:tab/>
        <w:t>6/5/2014</w:t>
      </w:r>
      <w:r>
        <w:tab/>
        <w:t>Senate</w:t>
      </w:r>
      <w:r>
        <w:tab/>
      </w:r>
      <w:r w:rsidRPr="00AF463D">
        <w:t>Amended (</w:t>
      </w:r>
      <w:hyperlink r:id="rId23" w:history="1">
        <w:r w:rsidRPr="00AF463D">
          <w:rPr>
            <w:rStyle w:val="Hyperlink"/>
          </w:rPr>
          <w:t>Senate Journal</w:t>
        </w:r>
        <w:r w:rsidRPr="00AF463D">
          <w:rPr>
            <w:rStyle w:val="Hyperlink"/>
          </w:rPr>
          <w:noBreakHyphen/>
          <w:t>page 27</w:t>
        </w:r>
      </w:hyperlink>
      <w:r w:rsidRPr="00AF463D">
        <w:t>)</w:t>
      </w:r>
    </w:p>
    <w:p w:rsidR="00B22285" w:rsidRDefault="00B22285" w:rsidP="00B22285">
      <w:pPr>
        <w:widowControl w:val="0"/>
        <w:tabs>
          <w:tab w:val="right" w:pos="1008"/>
          <w:tab w:val="left" w:pos="1152"/>
          <w:tab w:val="left" w:pos="1872"/>
          <w:tab w:val="left" w:pos="9187"/>
        </w:tabs>
        <w:ind w:left="2088" w:hanging="2088"/>
        <w:jc w:val="left"/>
      </w:pPr>
    </w:p>
    <w:p w:rsidR="000275A4" w:rsidRPr="000275A4" w:rsidRDefault="000275A4" w:rsidP="000275A4">
      <w:pPr>
        <w:widowControl w:val="0"/>
        <w:tabs>
          <w:tab w:val="right" w:pos="1008"/>
          <w:tab w:val="left" w:pos="1152"/>
          <w:tab w:val="left" w:pos="1872"/>
          <w:tab w:val="left" w:pos="9187"/>
        </w:tabs>
        <w:ind w:left="2088" w:hanging="2088"/>
        <w:jc w:val="left"/>
      </w:pPr>
    </w:p>
    <w:p w:rsidR="000275A4" w:rsidRDefault="000275A4" w:rsidP="000275A4">
      <w:pPr>
        <w:widowControl w:val="0"/>
        <w:jc w:val="left"/>
      </w:pPr>
      <w:r w:rsidRPr="000275A4">
        <w:rPr>
          <w:b/>
        </w:rPr>
        <w:t>VERSIONS OF THIS BILL</w:t>
      </w:r>
    </w:p>
    <w:p w:rsidR="000275A4" w:rsidRDefault="000275A4" w:rsidP="000275A4">
      <w:pPr>
        <w:widowControl w:val="0"/>
        <w:jc w:val="left"/>
      </w:pPr>
    </w:p>
    <w:p w:rsidR="000275A4" w:rsidRDefault="00DC1288" w:rsidP="000275A4">
      <w:pPr>
        <w:widowControl w:val="0"/>
        <w:jc w:val="left"/>
      </w:pPr>
      <w:hyperlink r:id="rId24" w:history="1">
        <w:r w:rsidR="000275A4">
          <w:rPr>
            <w:rStyle w:val="Hyperlink"/>
          </w:rPr>
          <w:t>2/6/2014</w:t>
        </w:r>
      </w:hyperlink>
    </w:p>
    <w:p w:rsidR="00B553C2" w:rsidRDefault="00DC1288" w:rsidP="000275A4">
      <w:hyperlink r:id="rId25" w:history="1">
        <w:r w:rsidR="00B553C2" w:rsidRPr="00B553C2">
          <w:rPr>
            <w:rStyle w:val="Hyperlink"/>
          </w:rPr>
          <w:t>4/29/2014</w:t>
        </w:r>
      </w:hyperlink>
    </w:p>
    <w:p w:rsidR="00D35E43" w:rsidRDefault="00DC1288" w:rsidP="000275A4">
      <w:hyperlink r:id="rId26" w:history="1">
        <w:r w:rsidR="00D35E43" w:rsidRPr="00D35E43">
          <w:rPr>
            <w:rStyle w:val="Hyperlink"/>
          </w:rPr>
          <w:t>5/1/2014</w:t>
        </w:r>
      </w:hyperlink>
    </w:p>
    <w:p w:rsidR="00AB6144" w:rsidRDefault="00DC1288" w:rsidP="000275A4">
      <w:hyperlink r:id="rId27" w:history="1">
        <w:r w:rsidR="00AB6144" w:rsidRPr="00AB6144">
          <w:rPr>
            <w:rStyle w:val="Hyperlink"/>
          </w:rPr>
          <w:t>5/15/2014</w:t>
        </w:r>
      </w:hyperlink>
    </w:p>
    <w:p w:rsidR="00D8578B" w:rsidRDefault="00DC1288" w:rsidP="000275A4">
      <w:hyperlink r:id="rId28" w:history="1">
        <w:r w:rsidR="00D8578B" w:rsidRPr="00D8578B">
          <w:rPr>
            <w:rStyle w:val="Hyperlink"/>
          </w:rPr>
          <w:t>5/27/2014</w:t>
        </w:r>
      </w:hyperlink>
    </w:p>
    <w:p w:rsidR="008205E1" w:rsidRDefault="00DC1288" w:rsidP="000275A4">
      <w:hyperlink r:id="rId29" w:history="1">
        <w:r w:rsidR="008205E1" w:rsidRPr="008205E1">
          <w:rPr>
            <w:rStyle w:val="Hyperlink"/>
          </w:rPr>
          <w:t>5/28/2014</w:t>
        </w:r>
      </w:hyperlink>
    </w:p>
    <w:p w:rsidR="00C700ED" w:rsidRDefault="00DC1288" w:rsidP="000275A4">
      <w:hyperlink r:id="rId30" w:history="1">
        <w:r w:rsidR="00C700ED" w:rsidRPr="00C700ED">
          <w:rPr>
            <w:rStyle w:val="Hyperlink"/>
          </w:rPr>
          <w:t>6/3/2014</w:t>
        </w:r>
      </w:hyperlink>
    </w:p>
    <w:p w:rsidR="00075E6B" w:rsidRDefault="00DC1288" w:rsidP="000275A4">
      <w:hyperlink r:id="rId31" w:history="1">
        <w:r w:rsidR="00075E6B" w:rsidRPr="00075E6B">
          <w:rPr>
            <w:rStyle w:val="Hyperlink"/>
          </w:rPr>
          <w:t>6/4/2014</w:t>
        </w:r>
      </w:hyperlink>
    </w:p>
    <w:p w:rsidR="00826280" w:rsidRDefault="00DC1288" w:rsidP="000275A4">
      <w:hyperlink r:id="rId32" w:history="1">
        <w:r w:rsidR="00826280" w:rsidRPr="00826280">
          <w:rPr>
            <w:rStyle w:val="Hyperlink"/>
          </w:rPr>
          <w:t>6/5/2014</w:t>
        </w:r>
      </w:hyperlink>
    </w:p>
    <w:p w:rsidR="000275A4" w:rsidRDefault="000275A4" w:rsidP="000275A4"/>
    <w:p w:rsidR="000275A4" w:rsidRDefault="000275A4" w:rsidP="000275A4">
      <w:pPr>
        <w:sectPr w:rsidR="000275A4" w:rsidSect="000275A4">
          <w:pgSz w:w="12240" w:h="15840" w:code="1"/>
          <w:pgMar w:top="1080" w:right="1440" w:bottom="1080" w:left="1440" w:header="720" w:footer="720" w:gutter="0"/>
          <w:cols w:space="720"/>
          <w:noEndnote/>
          <w:docGrid w:linePitch="360"/>
        </w:sectPr>
      </w:pPr>
    </w:p>
    <w:p w:rsidR="00826280" w:rsidRDefault="00826280" w:rsidP="001D7F4F">
      <w:pPr>
        <w:pStyle w:val="BillDots"/>
      </w:pPr>
      <w:r>
        <w:rPr>
          <w:strike/>
        </w:rPr>
        <w:lastRenderedPageBreak/>
        <w:t>Indicates Matter Stricken</w:t>
      </w:r>
    </w:p>
    <w:p w:rsidR="00826280" w:rsidRPr="00CD3DAE" w:rsidRDefault="00826280" w:rsidP="001D7F4F">
      <w:pPr>
        <w:pStyle w:val="BillDots"/>
      </w:pPr>
      <w:r>
        <w:rPr>
          <w:u w:val="single"/>
        </w:rPr>
        <w:t>Indicates New Matter</w:t>
      </w:r>
    </w:p>
    <w:p w:rsidR="00826280" w:rsidRDefault="00826280" w:rsidP="001D7F4F">
      <w:pPr>
        <w:pStyle w:val="BillDots"/>
      </w:pPr>
    </w:p>
    <w:p w:rsidR="00826280" w:rsidRDefault="00826280" w:rsidP="00CD3DAE">
      <w:pPr>
        <w:pStyle w:val="BillDots"/>
        <w:tabs>
          <w:tab w:val="clear" w:pos="216"/>
          <w:tab w:val="clear" w:pos="432"/>
          <w:tab w:val="clear" w:pos="648"/>
          <w:tab w:val="clear" w:pos="864"/>
          <w:tab w:val="clear" w:pos="1080"/>
          <w:tab w:val="clear" w:pos="1296"/>
          <w:tab w:val="clear" w:pos="5904"/>
          <w:tab w:val="right" w:pos="5933"/>
        </w:tabs>
      </w:pPr>
      <w:r>
        <w:t>AMENDED</w:t>
      </w:r>
    </w:p>
    <w:p w:rsidR="00826280" w:rsidRDefault="00826280" w:rsidP="00CD3DAE">
      <w:pPr>
        <w:pStyle w:val="BillDots"/>
        <w:tabs>
          <w:tab w:val="clear" w:pos="216"/>
          <w:tab w:val="clear" w:pos="432"/>
          <w:tab w:val="clear" w:pos="648"/>
          <w:tab w:val="clear" w:pos="864"/>
          <w:tab w:val="clear" w:pos="1080"/>
          <w:tab w:val="clear" w:pos="1296"/>
          <w:tab w:val="clear" w:pos="5904"/>
          <w:tab w:val="right" w:pos="5933"/>
        </w:tabs>
      </w:pPr>
      <w:r>
        <w:t>June 5, 2014</w:t>
      </w:r>
    </w:p>
    <w:p w:rsidR="00826280" w:rsidRDefault="00826280" w:rsidP="00CD3DAE">
      <w:pPr>
        <w:pStyle w:val="BillDots"/>
        <w:tabs>
          <w:tab w:val="clear" w:pos="216"/>
          <w:tab w:val="clear" w:pos="432"/>
          <w:tab w:val="clear" w:pos="648"/>
          <w:tab w:val="clear" w:pos="864"/>
          <w:tab w:val="clear" w:pos="1080"/>
          <w:tab w:val="clear" w:pos="1296"/>
          <w:tab w:val="clear" w:pos="5904"/>
          <w:tab w:val="right" w:pos="5933"/>
        </w:tabs>
      </w:pPr>
    </w:p>
    <w:p w:rsidR="00826280" w:rsidRPr="00CD3DAE" w:rsidRDefault="00826280" w:rsidP="00CD3DAE">
      <w:pPr>
        <w:pStyle w:val="BillDots"/>
        <w:tabs>
          <w:tab w:val="clear" w:pos="216"/>
          <w:tab w:val="clear" w:pos="432"/>
          <w:tab w:val="clear" w:pos="648"/>
          <w:tab w:val="clear" w:pos="864"/>
          <w:tab w:val="clear" w:pos="1080"/>
          <w:tab w:val="clear" w:pos="1296"/>
          <w:tab w:val="clear" w:pos="5904"/>
          <w:tab w:val="right" w:pos="5933"/>
        </w:tabs>
      </w:pPr>
      <w:r>
        <w:tab/>
      </w:r>
      <w:r>
        <w:rPr>
          <w:b/>
          <w:sz w:val="36"/>
        </w:rPr>
        <w:t>H. 4612</w:t>
      </w:r>
    </w:p>
    <w:p w:rsidR="00826280" w:rsidRDefault="00826280" w:rsidP="001D7F4F">
      <w:pPr>
        <w:pStyle w:val="BillDots"/>
      </w:pPr>
    </w:p>
    <w:p w:rsidR="00826280" w:rsidRDefault="00826280" w:rsidP="00CD3DAE">
      <w:pPr>
        <w:pStyle w:val="BillDots"/>
        <w:jc w:val="center"/>
      </w:pPr>
      <w:r>
        <w:t>Introduced by Reps. Bales and Whipper</w:t>
      </w:r>
    </w:p>
    <w:p w:rsidR="00826280" w:rsidRDefault="00826280" w:rsidP="001D7F4F">
      <w:pPr>
        <w:pStyle w:val="BillDots"/>
      </w:pPr>
    </w:p>
    <w:p w:rsidR="00826280" w:rsidRDefault="00826280" w:rsidP="00D83E5C">
      <w:pPr>
        <w:pStyle w:val="BillDots"/>
        <w:tabs>
          <w:tab w:val="clear" w:pos="216"/>
          <w:tab w:val="clear" w:pos="432"/>
          <w:tab w:val="clear" w:pos="648"/>
          <w:tab w:val="clear" w:pos="864"/>
          <w:tab w:val="clear" w:pos="1080"/>
          <w:tab w:val="clear" w:pos="1296"/>
          <w:tab w:val="clear" w:pos="5904"/>
          <w:tab w:val="right" w:pos="5933"/>
        </w:tabs>
      </w:pPr>
      <w:r>
        <w:t>S. Printed 6/5/14--S.</w:t>
      </w:r>
    </w:p>
    <w:p w:rsidR="00826280" w:rsidRDefault="00826280" w:rsidP="001D7F4F">
      <w:pPr>
        <w:pStyle w:val="BillDots"/>
      </w:pPr>
      <w:r>
        <w:t>Read the first time May 6, 2014.</w:t>
      </w:r>
    </w:p>
    <w:p w:rsidR="00826280" w:rsidRDefault="00826280" w:rsidP="00C766E8">
      <w:pPr>
        <w:pStyle w:val="BillDots"/>
        <w:jc w:val="center"/>
      </w:pPr>
      <w:r>
        <w:rPr>
          <w:u w:val="single"/>
        </w:rPr>
        <w:t>            </w:t>
      </w:r>
    </w:p>
    <w:p w:rsidR="00826280" w:rsidRDefault="00826280" w:rsidP="001D7F4F">
      <w:pPr>
        <w:pStyle w:val="BillDots"/>
        <w:sectPr w:rsidR="00826280" w:rsidSect="009320CE">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826280" w:rsidRDefault="00826280" w:rsidP="001D7F4F">
      <w:pPr>
        <w:pStyle w:val="BillDots"/>
      </w:pPr>
    </w:p>
    <w:p w:rsidR="00826280" w:rsidRDefault="00826280" w:rsidP="003D01E8">
      <w:pPr>
        <w:pStyle w:val="Numbersforbill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Pr="00325348" w:rsidRDefault="00826280"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280" w:rsidRDefault="008262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1.</w:t>
      </w:r>
      <w:r w:rsidRPr="004F3EE1">
        <w:rPr>
          <w:color w:val="000000" w:themeColor="text1"/>
          <w:u w:color="000000" w:themeColor="text1"/>
        </w:rPr>
        <w:tab/>
        <w:t>Chapter 7, Title 56 of the 1976 Code is amended by adding:</w:t>
      </w: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ab/>
        <w:t>“Section 56</w:t>
      </w:r>
      <w:r>
        <w:rPr>
          <w:color w:val="000000" w:themeColor="text1"/>
          <w:u w:color="000000" w:themeColor="text1"/>
        </w:rPr>
        <w:noBreakHyphen/>
      </w:r>
      <w:r w:rsidRPr="004F3EE1">
        <w:rPr>
          <w:color w:val="000000" w:themeColor="text1"/>
          <w:u w:color="000000" w:themeColor="text1"/>
        </w:rPr>
        <w:t>7</w:t>
      </w:r>
      <w:r>
        <w:rPr>
          <w:color w:val="000000" w:themeColor="text1"/>
          <w:u w:color="000000" w:themeColor="text1"/>
        </w:rPr>
        <w:noBreakHyphen/>
      </w:r>
      <w:r w:rsidRPr="004F3EE1">
        <w:rPr>
          <w:color w:val="000000" w:themeColor="text1"/>
          <w:u w:color="000000" w:themeColor="text1"/>
        </w:rPr>
        <w:t>11.</w:t>
      </w:r>
      <w:r w:rsidRPr="004F3EE1">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r>
        <w:rPr>
          <w:color w:val="000000" w:themeColor="text1"/>
          <w:u w:color="000000" w:themeColor="text1"/>
        </w:rPr>
        <w:t xml:space="preserve"> The provisions of this section do not preempt a local ordinance, rule, or regulation that permits the use of a golf cart in designated areas within the </w:t>
      </w:r>
      <w:r w:rsidRPr="004F3EE1">
        <w:rPr>
          <w:color w:val="000000" w:themeColor="text1"/>
          <w:u w:color="000000" w:themeColor="text1"/>
        </w:rPr>
        <w:t>political subdivision, county, or municipality</w:t>
      </w:r>
      <w:r>
        <w:rPr>
          <w:color w:val="000000" w:themeColor="text1"/>
          <w:u w:color="000000" w:themeColor="text1"/>
        </w:rPr>
        <w:t>.</w:t>
      </w:r>
      <w:r w:rsidRPr="004F3EE1">
        <w:rPr>
          <w:color w:val="000000" w:themeColor="text1"/>
          <w:u w:color="000000" w:themeColor="text1"/>
        </w:rPr>
        <w:t>”</w:t>
      </w: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2.</w:t>
      </w:r>
      <w:r w:rsidRPr="004F3EE1">
        <w:rPr>
          <w:color w:val="000000" w:themeColor="text1"/>
          <w:u w:color="000000" w:themeColor="text1"/>
        </w:rPr>
        <w:tab/>
        <w:t>Section 56</w:t>
      </w:r>
      <w:r>
        <w:rPr>
          <w:color w:val="000000" w:themeColor="text1"/>
          <w:u w:color="000000" w:themeColor="text1"/>
        </w:rPr>
        <w:noBreakHyphen/>
      </w:r>
      <w:r w:rsidRPr="004F3EE1">
        <w:rPr>
          <w:color w:val="000000" w:themeColor="text1"/>
          <w:u w:color="000000" w:themeColor="text1"/>
        </w:rPr>
        <w:t>5</w:t>
      </w:r>
      <w:r>
        <w:rPr>
          <w:color w:val="000000" w:themeColor="text1"/>
          <w:u w:color="000000" w:themeColor="text1"/>
        </w:rPr>
        <w:noBreakHyphen/>
      </w:r>
      <w:r w:rsidRPr="004F3EE1">
        <w:rPr>
          <w:color w:val="000000" w:themeColor="text1"/>
          <w:u w:color="000000" w:themeColor="text1"/>
        </w:rPr>
        <w:t>30 of the 1976 Code is amended to read:</w:t>
      </w: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ab/>
        <w:t>“Section 56</w:t>
      </w:r>
      <w:r>
        <w:rPr>
          <w:color w:val="000000" w:themeColor="text1"/>
          <w:u w:color="000000" w:themeColor="text1"/>
        </w:rPr>
        <w:noBreakHyphen/>
      </w:r>
      <w:r w:rsidRPr="004F3EE1">
        <w:rPr>
          <w:color w:val="000000" w:themeColor="text1"/>
          <w:u w:color="000000" w:themeColor="text1"/>
        </w:rPr>
        <w:t>5</w:t>
      </w:r>
      <w:r>
        <w:rPr>
          <w:color w:val="000000" w:themeColor="text1"/>
          <w:u w:color="000000" w:themeColor="text1"/>
        </w:rPr>
        <w:noBreakHyphen/>
      </w:r>
      <w:r w:rsidRPr="004F3EE1">
        <w:rPr>
          <w:color w:val="000000" w:themeColor="text1"/>
          <w:u w:color="000000" w:themeColor="text1"/>
        </w:rPr>
        <w:t>30.</w:t>
      </w:r>
      <w:r w:rsidRPr="004F3EE1">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4F3EE1">
        <w:rPr>
          <w:color w:val="000000" w:themeColor="text1"/>
          <w:u w:val="single" w:color="000000" w:themeColor="text1"/>
        </w:rPr>
        <w:t>,</w:t>
      </w:r>
      <w:r w:rsidRPr="004F3EE1">
        <w:rPr>
          <w:color w:val="000000" w:themeColor="text1"/>
          <w:u w:color="000000" w:themeColor="text1"/>
        </w:rPr>
        <w:t xml:space="preserve"> or regulation in conflict with the provisions of this chapter unless expressly authorized herein.</w:t>
      </w:r>
      <w:r>
        <w:rPr>
          <w:color w:val="000000" w:themeColor="text1"/>
          <w:u w:color="000000" w:themeColor="text1"/>
        </w:rPr>
        <w:t xml:space="preserve"> </w:t>
      </w:r>
      <w:r w:rsidRPr="008E1B03">
        <w:rPr>
          <w:color w:val="000000" w:themeColor="text1"/>
          <w:u w:val="single"/>
        </w:rPr>
        <w:t>The provisions of this section do not preempt a local ordinance, rule, or regulation that permits the use of a golf cart in designated areas within the political subdivision, county, or municipality</w:t>
      </w:r>
      <w:r>
        <w:rPr>
          <w:color w:val="000000" w:themeColor="text1"/>
          <w:u w:val="single"/>
        </w:rPr>
        <w:t>.</w:t>
      </w:r>
      <w:r w:rsidRPr="004F3EE1">
        <w:rPr>
          <w:color w:val="000000" w:themeColor="text1"/>
          <w:u w:color="000000" w:themeColor="text1"/>
        </w:rPr>
        <w:t xml:space="preserve"> </w:t>
      </w:r>
      <w:r w:rsidRPr="004F3EE1">
        <w:rPr>
          <w:strike/>
          <w:color w:val="000000" w:themeColor="text1"/>
          <w:u w:color="000000" w:themeColor="text1"/>
        </w:rPr>
        <w:t>Local authorities may, however, subject to the limitations prescribed in Section 56</w:t>
      </w:r>
      <w:r>
        <w:rPr>
          <w:strike/>
          <w:color w:val="000000" w:themeColor="text1"/>
          <w:u w:color="000000" w:themeColor="text1"/>
        </w:rPr>
        <w:noBreakHyphen/>
      </w:r>
      <w:r w:rsidRPr="004F3EE1">
        <w:rPr>
          <w:strike/>
          <w:color w:val="000000" w:themeColor="text1"/>
          <w:u w:color="000000" w:themeColor="text1"/>
        </w:rPr>
        <w:t>5</w:t>
      </w:r>
      <w:r>
        <w:rPr>
          <w:strike/>
          <w:color w:val="000000" w:themeColor="text1"/>
          <w:u w:color="000000" w:themeColor="text1"/>
        </w:rPr>
        <w:noBreakHyphen/>
      </w:r>
      <w:r w:rsidRPr="004F3EE1">
        <w:rPr>
          <w:strike/>
          <w:color w:val="000000" w:themeColor="text1"/>
          <w:u w:color="000000" w:themeColor="text1"/>
        </w:rPr>
        <w:t>930, adopt additional traffic regulations which are not in conflict with the provisions of this chapter.</w:t>
      </w:r>
      <w:r w:rsidRPr="004F3EE1">
        <w:rPr>
          <w:color w:val="000000" w:themeColor="text1"/>
          <w:u w:color="000000" w:themeColor="text1"/>
        </w:rPr>
        <w:t>”</w:t>
      </w:r>
    </w:p>
    <w:p w:rsidR="00826280" w:rsidRPr="004F3EE1"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280" w:rsidRDefault="00826280" w:rsidP="00611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3EE1">
        <w:rPr>
          <w:color w:val="000000" w:themeColor="text1"/>
          <w:u w:color="000000" w:themeColor="text1"/>
        </w:rPr>
        <w:t>SECTION</w:t>
      </w:r>
      <w:r w:rsidRPr="004F3EE1">
        <w:rPr>
          <w:color w:val="000000" w:themeColor="text1"/>
          <w:u w:color="000000" w:themeColor="text1"/>
        </w:rPr>
        <w:tab/>
        <w:t>3.</w:t>
      </w:r>
      <w:r w:rsidRPr="004F3EE1">
        <w:rPr>
          <w:color w:val="000000" w:themeColor="text1"/>
          <w:u w:color="000000" w:themeColor="text1"/>
        </w:rPr>
        <w:tab/>
        <w:t>This act takes effect upon approval by the Governor.</w:t>
      </w:r>
    </w:p>
    <w:p w:rsidR="00826280" w:rsidRDefault="008262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0FA" w:rsidRDefault="003360FA" w:rsidP="00826280">
      <w:pPr>
        <w:pStyle w:val="BillDots"/>
      </w:pPr>
    </w:p>
    <w:sectPr w:rsidR="003360FA" w:rsidSect="009320CE">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6669E1-F510-4EF2-ACEE-F8015AE0BA93}"/>
    <w:embedBold r:id="rId2" w:fontKey="{576CAA11-BDD6-4924-8332-9EBC089BEED1}"/>
  </w:font>
  <w:font w:name="Calibri">
    <w:panose1 w:val="020F0502020204030204"/>
    <w:charset w:val="00"/>
    <w:family w:val="swiss"/>
    <w:pitch w:val="variable"/>
    <w:sig w:usb0="E10002FF" w:usb1="4000ACFF" w:usb2="00000009" w:usb3="00000000" w:csb0="0000019F" w:csb1="00000000"/>
    <w:embedRegular r:id="rId3" w:fontKey="{90B74719-75BD-4D5D-914B-C47005E7C3C1}"/>
  </w:font>
  <w:font w:name="Cambria">
    <w:panose1 w:val="02040503050406030204"/>
    <w:charset w:val="00"/>
    <w:family w:val="roman"/>
    <w:pitch w:val="variable"/>
    <w:sig w:usb0="E00002FF" w:usb1="400004FF" w:usb2="00000000" w:usb3="00000000" w:csb0="0000019F" w:csb1="00000000"/>
    <w:embedRegular r:id="rId4" w:fontKey="{7CFF0D5E-0864-49B9-882D-DA6871FD9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80" w:rsidRPr="003360FA" w:rsidRDefault="00826280" w:rsidP="003360FA">
    <w:pPr>
      <w:pStyle w:val="Footer"/>
      <w:tabs>
        <w:tab w:val="clear" w:pos="4680"/>
        <w:tab w:val="clear" w:pos="9360"/>
        <w:tab w:val="center" w:pos="2995"/>
      </w:tabs>
      <w:spacing w:before="120"/>
    </w:pPr>
    <w:r>
      <w:t>[4612-</w:t>
    </w:r>
    <w:r w:rsidR="00180854">
      <w:fldChar w:fldCharType="begin"/>
    </w:r>
    <w:r w:rsidR="00180854">
      <w:instrText xml:space="preserve"> PAGE  \* MERGEFORMAT </w:instrText>
    </w:r>
    <w:r w:rsidR="00180854">
      <w:fldChar w:fldCharType="separate"/>
    </w:r>
    <w:r w:rsidR="00DC1288">
      <w:rPr>
        <w:noProof/>
      </w:rPr>
      <w:t>1</w:t>
    </w:r>
    <w:r w:rsidR="001808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0CE" w:rsidRPr="003360FA" w:rsidRDefault="00826280" w:rsidP="003360FA">
    <w:pPr>
      <w:pStyle w:val="Footer"/>
      <w:tabs>
        <w:tab w:val="clear" w:pos="4680"/>
        <w:tab w:val="clear" w:pos="9360"/>
        <w:tab w:val="center" w:pos="2995"/>
      </w:tabs>
      <w:spacing w:before="120"/>
    </w:pPr>
    <w:r>
      <w:t>[4612]</w:t>
    </w:r>
    <w:r>
      <w:tab/>
    </w:r>
    <w:r w:rsidR="00233ECC">
      <w:fldChar w:fldCharType="begin"/>
    </w:r>
    <w:r>
      <w:instrText xml:space="preserve"> PAGE  \* MERGEFORMAT </w:instrText>
    </w:r>
    <w:r w:rsidR="00233ECC">
      <w:fldChar w:fldCharType="separate"/>
    </w:r>
    <w:r>
      <w:rPr>
        <w:noProof/>
      </w:rPr>
      <w:t>2</w:t>
    </w:r>
    <w:r w:rsidR="00233EC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21D43"/>
    <w:rsid w:val="000275A4"/>
    <w:rsid w:val="00063C27"/>
    <w:rsid w:val="00075E6B"/>
    <w:rsid w:val="0008685D"/>
    <w:rsid w:val="000B5DB9"/>
    <w:rsid w:val="000E1785"/>
    <w:rsid w:val="000E7671"/>
    <w:rsid w:val="000F20AB"/>
    <w:rsid w:val="000F40FA"/>
    <w:rsid w:val="0010776B"/>
    <w:rsid w:val="00112A0C"/>
    <w:rsid w:val="00133E66"/>
    <w:rsid w:val="001435A3"/>
    <w:rsid w:val="001552B8"/>
    <w:rsid w:val="001727F2"/>
    <w:rsid w:val="00173CEF"/>
    <w:rsid w:val="00180854"/>
    <w:rsid w:val="001903DC"/>
    <w:rsid w:val="001B5B34"/>
    <w:rsid w:val="001C30F5"/>
    <w:rsid w:val="001D08F2"/>
    <w:rsid w:val="001D525B"/>
    <w:rsid w:val="001D7F4F"/>
    <w:rsid w:val="002321B6"/>
    <w:rsid w:val="00233ECC"/>
    <w:rsid w:val="00234C39"/>
    <w:rsid w:val="00250967"/>
    <w:rsid w:val="002543C8"/>
    <w:rsid w:val="002573D6"/>
    <w:rsid w:val="00284AAE"/>
    <w:rsid w:val="002E5912"/>
    <w:rsid w:val="00301B21"/>
    <w:rsid w:val="0030378A"/>
    <w:rsid w:val="00325348"/>
    <w:rsid w:val="0032732C"/>
    <w:rsid w:val="003360FA"/>
    <w:rsid w:val="00336AD0"/>
    <w:rsid w:val="0035377F"/>
    <w:rsid w:val="00353F45"/>
    <w:rsid w:val="0037079A"/>
    <w:rsid w:val="0037079F"/>
    <w:rsid w:val="0038358D"/>
    <w:rsid w:val="00393E7B"/>
    <w:rsid w:val="003D01E8"/>
    <w:rsid w:val="003E5288"/>
    <w:rsid w:val="003F6D79"/>
    <w:rsid w:val="00406FB6"/>
    <w:rsid w:val="0041760A"/>
    <w:rsid w:val="00417C01"/>
    <w:rsid w:val="0042136D"/>
    <w:rsid w:val="00441F06"/>
    <w:rsid w:val="004809EE"/>
    <w:rsid w:val="004B3B88"/>
    <w:rsid w:val="004E7D54"/>
    <w:rsid w:val="005273C6"/>
    <w:rsid w:val="00530A69"/>
    <w:rsid w:val="00531FCA"/>
    <w:rsid w:val="00545593"/>
    <w:rsid w:val="00565E4E"/>
    <w:rsid w:val="00577C6C"/>
    <w:rsid w:val="00583CE4"/>
    <w:rsid w:val="00584BD9"/>
    <w:rsid w:val="005A4472"/>
    <w:rsid w:val="005B27A3"/>
    <w:rsid w:val="005B37B0"/>
    <w:rsid w:val="005C2FE2"/>
    <w:rsid w:val="005E2BC9"/>
    <w:rsid w:val="00605102"/>
    <w:rsid w:val="00611449"/>
    <w:rsid w:val="006160EF"/>
    <w:rsid w:val="006215AA"/>
    <w:rsid w:val="00635030"/>
    <w:rsid w:val="006913C9"/>
    <w:rsid w:val="0069470D"/>
    <w:rsid w:val="006B2417"/>
    <w:rsid w:val="007216B2"/>
    <w:rsid w:val="00734F00"/>
    <w:rsid w:val="00776192"/>
    <w:rsid w:val="007A70AE"/>
    <w:rsid w:val="007D05C4"/>
    <w:rsid w:val="007D1F08"/>
    <w:rsid w:val="007F597B"/>
    <w:rsid w:val="00802B1B"/>
    <w:rsid w:val="008205E1"/>
    <w:rsid w:val="00826280"/>
    <w:rsid w:val="008362E8"/>
    <w:rsid w:val="00874A7B"/>
    <w:rsid w:val="008A1768"/>
    <w:rsid w:val="008B6AB6"/>
    <w:rsid w:val="008C7062"/>
    <w:rsid w:val="008E0A46"/>
    <w:rsid w:val="008E132F"/>
    <w:rsid w:val="008F0F33"/>
    <w:rsid w:val="008F4429"/>
    <w:rsid w:val="009118A9"/>
    <w:rsid w:val="0094021A"/>
    <w:rsid w:val="009642DF"/>
    <w:rsid w:val="00964F58"/>
    <w:rsid w:val="009712C6"/>
    <w:rsid w:val="009B44AF"/>
    <w:rsid w:val="009C6A0B"/>
    <w:rsid w:val="009F0C77"/>
    <w:rsid w:val="009F4DD1"/>
    <w:rsid w:val="00A10417"/>
    <w:rsid w:val="00A34D4F"/>
    <w:rsid w:val="00A41684"/>
    <w:rsid w:val="00A64E80"/>
    <w:rsid w:val="00A72BCD"/>
    <w:rsid w:val="00A741D9"/>
    <w:rsid w:val="00A833AB"/>
    <w:rsid w:val="00A9741D"/>
    <w:rsid w:val="00AB6144"/>
    <w:rsid w:val="00AD4B17"/>
    <w:rsid w:val="00AD60F5"/>
    <w:rsid w:val="00AD6BC7"/>
    <w:rsid w:val="00B22285"/>
    <w:rsid w:val="00B412D4"/>
    <w:rsid w:val="00B553C2"/>
    <w:rsid w:val="00BE3C22"/>
    <w:rsid w:val="00BF79D5"/>
    <w:rsid w:val="00C0345E"/>
    <w:rsid w:val="00C12315"/>
    <w:rsid w:val="00C2740E"/>
    <w:rsid w:val="00C3483A"/>
    <w:rsid w:val="00C700ED"/>
    <w:rsid w:val="00C74E9D"/>
    <w:rsid w:val="00C82FD3"/>
    <w:rsid w:val="00C92819"/>
    <w:rsid w:val="00CA5BCC"/>
    <w:rsid w:val="00CC6B7B"/>
    <w:rsid w:val="00CD2089"/>
    <w:rsid w:val="00D00FA4"/>
    <w:rsid w:val="00D35E43"/>
    <w:rsid w:val="00D4319F"/>
    <w:rsid w:val="00D73A67"/>
    <w:rsid w:val="00D8578B"/>
    <w:rsid w:val="00D970A9"/>
    <w:rsid w:val="00DC1288"/>
    <w:rsid w:val="00DC16D4"/>
    <w:rsid w:val="00DF3845"/>
    <w:rsid w:val="00DF394F"/>
    <w:rsid w:val="00E05F87"/>
    <w:rsid w:val="00E41911"/>
    <w:rsid w:val="00E46031"/>
    <w:rsid w:val="00E74587"/>
    <w:rsid w:val="00E768A0"/>
    <w:rsid w:val="00E92EEF"/>
    <w:rsid w:val="00EB4563"/>
    <w:rsid w:val="00F24442"/>
    <w:rsid w:val="00F468AA"/>
    <w:rsid w:val="00F50AE3"/>
    <w:rsid w:val="00F67CF1"/>
    <w:rsid w:val="00F840F0"/>
    <w:rsid w:val="00FB0D0D"/>
    <w:rsid w:val="00FB43B4"/>
    <w:rsid w:val="00FC4BDD"/>
    <w:rsid w:val="00FD2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8AE7F7-A50F-4903-82EE-075D07411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7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13" Type="http://schemas.openxmlformats.org/officeDocument/2006/relationships/hyperlink" Target="file:///H:\HJ%20Archive\2014\05-01-14.docx" TargetMode="External"/><Relationship Id="rId18" Type="http://schemas.openxmlformats.org/officeDocument/2006/relationships/hyperlink" Target="file:///H:\SJ%20Archive\2014\05-15-14.docx" TargetMode="External"/><Relationship Id="rId26" Type="http://schemas.openxmlformats.org/officeDocument/2006/relationships/hyperlink" Target="file:///p:\pprever\2013-14\4612_20140501.docx" TargetMode="External"/><Relationship Id="rId3" Type="http://schemas.openxmlformats.org/officeDocument/2006/relationships/settings" Target="settings.xml"/><Relationship Id="rId21" Type="http://schemas.openxmlformats.org/officeDocument/2006/relationships/hyperlink" Target="file:///H:\SJ%20Archive\2014\06-04-14.docx" TargetMode="External"/><Relationship Id="rId34" Type="http://schemas.openxmlformats.org/officeDocument/2006/relationships/footer" Target="footer2.xml"/><Relationship Id="rId7" Type="http://schemas.openxmlformats.org/officeDocument/2006/relationships/hyperlink" Target="file:///H:\HJ%20Archive\2014\02-06-14.docx" TargetMode="External"/><Relationship Id="rId12" Type="http://schemas.openxmlformats.org/officeDocument/2006/relationships/hyperlink" Target="file:///H:\HJ%20Archive\2014\05-01-14.docx" TargetMode="External"/><Relationship Id="rId17" Type="http://schemas.openxmlformats.org/officeDocument/2006/relationships/hyperlink" Target="file:///H:\SJ%20Archive\2014\05-15-14.docx" TargetMode="External"/><Relationship Id="rId25" Type="http://schemas.openxmlformats.org/officeDocument/2006/relationships/hyperlink" Target="file:///p:\pprever\2013-14\4612_20140429.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4\05-06-14.docx" TargetMode="External"/><Relationship Id="rId20" Type="http://schemas.openxmlformats.org/officeDocument/2006/relationships/hyperlink" Target="file:///H:\SJ%20Archive\2014\06-03-14.docx" TargetMode="External"/><Relationship Id="rId29" Type="http://schemas.openxmlformats.org/officeDocument/2006/relationships/hyperlink" Target="file:///p:\pprever\2013-14\4612_201405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1-14.docx" TargetMode="External"/><Relationship Id="rId24" Type="http://schemas.openxmlformats.org/officeDocument/2006/relationships/hyperlink" Target="file:///p:\pprever\2013-14\4612_20140206.docx" TargetMode="External"/><Relationship Id="rId32" Type="http://schemas.openxmlformats.org/officeDocument/2006/relationships/hyperlink" Target="file:///p:\pprever\2013-14\4612_20140605.docx" TargetMode="External"/><Relationship Id="rId5" Type="http://schemas.openxmlformats.org/officeDocument/2006/relationships/footnotes" Target="footnotes.xml"/><Relationship Id="rId15" Type="http://schemas.openxmlformats.org/officeDocument/2006/relationships/hyperlink" Target="file:///H:\SJ%20Archive\2014\05-06-14.docx" TargetMode="External"/><Relationship Id="rId23" Type="http://schemas.openxmlformats.org/officeDocument/2006/relationships/hyperlink" Target="file:///H:\SJ%20Archive\2014\06-05-14.docx" TargetMode="External"/><Relationship Id="rId28" Type="http://schemas.openxmlformats.org/officeDocument/2006/relationships/hyperlink" Target="file:///p:\pprever\2013-14\4612_20140527.docx" TargetMode="External"/><Relationship Id="rId36" Type="http://schemas.openxmlformats.org/officeDocument/2006/relationships/theme" Target="theme/theme1.xml"/><Relationship Id="rId10" Type="http://schemas.openxmlformats.org/officeDocument/2006/relationships/hyperlink" Target="file:///H:\HJ%20Archive\2014\05-01-14.docx" TargetMode="External"/><Relationship Id="rId19" Type="http://schemas.openxmlformats.org/officeDocument/2006/relationships/hyperlink" Target="file:///H:\SJ%20Archive\2014\05-27-14.docx" TargetMode="External"/><Relationship Id="rId31" Type="http://schemas.openxmlformats.org/officeDocument/2006/relationships/hyperlink" Target="file:///p:\pprever\2013-14\4612_20140604.docx" TargetMode="External"/><Relationship Id="rId4" Type="http://schemas.openxmlformats.org/officeDocument/2006/relationships/webSettings" Target="webSettings.xml"/><Relationship Id="rId9" Type="http://schemas.openxmlformats.org/officeDocument/2006/relationships/hyperlink" Target="file:///H:\HJ%20Archive\2014\04-29-14.docx" TargetMode="External"/><Relationship Id="rId14" Type="http://schemas.openxmlformats.org/officeDocument/2006/relationships/hyperlink" Target="file:///H:\HJ%20Archive\2014\05-02-14.docx" TargetMode="External"/><Relationship Id="rId22" Type="http://schemas.openxmlformats.org/officeDocument/2006/relationships/hyperlink" Target="file:///H:\SJ%20Archive\2014\06-04-14.docx" TargetMode="External"/><Relationship Id="rId27" Type="http://schemas.openxmlformats.org/officeDocument/2006/relationships/hyperlink" Target="file:///p:\pprever\2013-14\4612_20140515.docx" TargetMode="External"/><Relationship Id="rId30" Type="http://schemas.openxmlformats.org/officeDocument/2006/relationships/hyperlink" Target="file:///p:\pprever\2013-14\4612_20140603.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8A18-7B10-45C9-AD1F-6A3EDD29E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834</Words>
  <Characters>4756</Characters>
  <Application>Microsoft Office Word</Application>
  <DocSecurity>0</DocSecurity>
  <Lines>39</Lines>
  <Paragraphs>11</Paragraphs>
  <ScaleCrop>false</ScaleCrop>
  <Company>LPITS</Company>
  <LinksUpToDate>false</LinksUpToDate>
  <CharactersWithSpaces>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4612: Uniform traffic laws - South Carolina Legislature Online</dc:title>
  <dc:creator>SandyBarden</dc:creator>
  <cp:lastModifiedBy>N Cumfer</cp:lastModifiedBy>
  <cp:revision>6</cp:revision>
  <cp:lastPrinted>2014-02-05T15:43:00Z</cp:lastPrinted>
  <dcterms:created xsi:type="dcterms:W3CDTF">2014-06-05T21:20:00Z</dcterms:created>
  <dcterms:modified xsi:type="dcterms:W3CDTF">2014-12-05T16:59:00Z</dcterms:modified>
</cp:coreProperties>
</file>