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FCC" w:rsidRDefault="00101FCC" w:rsidP="00101FCC">
      <w:pPr>
        <w:widowControl w:val="0"/>
        <w:jc w:val="center"/>
      </w:pPr>
      <w:r w:rsidRPr="00101FCC">
        <w:rPr>
          <w:b/>
        </w:rPr>
        <w:t>South Carolina General Assembly</w:t>
      </w:r>
    </w:p>
    <w:p w:rsidR="00101FCC" w:rsidRDefault="00101FCC" w:rsidP="00101FCC">
      <w:pPr>
        <w:widowControl w:val="0"/>
        <w:jc w:val="center"/>
      </w:pPr>
      <w:r>
        <w:t>120th Session, 2013-2014</w:t>
      </w:r>
    </w:p>
    <w:p w:rsidR="00101FCC" w:rsidRDefault="00101FCC" w:rsidP="00101FCC">
      <w:pPr>
        <w:widowControl w:val="0"/>
        <w:jc w:val="left"/>
      </w:pPr>
    </w:p>
    <w:p w:rsidR="00101FCC" w:rsidRDefault="00101FCC" w:rsidP="00101FCC">
      <w:pPr>
        <w:widowControl w:val="0"/>
        <w:jc w:val="left"/>
        <w:rPr>
          <w:b/>
        </w:rPr>
      </w:pPr>
      <w:r w:rsidRPr="00101FCC">
        <w:rPr>
          <w:b/>
        </w:rPr>
        <w:t>H. 4621</w:t>
      </w:r>
    </w:p>
    <w:p w:rsidR="00101FCC" w:rsidRDefault="00101FCC" w:rsidP="00101FCC">
      <w:pPr>
        <w:widowControl w:val="0"/>
        <w:jc w:val="left"/>
        <w:rPr>
          <w:b/>
        </w:rPr>
      </w:pPr>
    </w:p>
    <w:p w:rsidR="00101FCC" w:rsidRDefault="00101FCC" w:rsidP="00101FCC">
      <w:pPr>
        <w:widowControl w:val="0"/>
        <w:jc w:val="left"/>
      </w:pPr>
      <w:r w:rsidRPr="00101FCC">
        <w:rPr>
          <w:b/>
        </w:rPr>
        <w:t>STATUS INFORMATION</w:t>
      </w:r>
    </w:p>
    <w:p w:rsidR="00101FCC" w:rsidRDefault="00101FCC" w:rsidP="00101FCC">
      <w:pPr>
        <w:widowControl w:val="0"/>
        <w:jc w:val="left"/>
      </w:pPr>
    </w:p>
    <w:p w:rsidR="00101FCC" w:rsidRDefault="00101FCC" w:rsidP="00101FCC">
      <w:pPr>
        <w:widowControl w:val="0"/>
        <w:jc w:val="left"/>
      </w:pPr>
      <w:r>
        <w:t>General Bill</w:t>
      </w:r>
    </w:p>
    <w:p w:rsidR="00101FCC" w:rsidRDefault="00101FCC" w:rsidP="00101FCC">
      <w:pPr>
        <w:widowControl w:val="0"/>
        <w:jc w:val="left"/>
      </w:pPr>
      <w:r>
        <w:t>Sponsors: Reps. G.R. Smith, Owens, Finlay and Jefferson</w:t>
      </w:r>
    </w:p>
    <w:p w:rsidR="00101FCC" w:rsidRDefault="00101FCC" w:rsidP="00101FCC">
      <w:pPr>
        <w:widowControl w:val="0"/>
        <w:jc w:val="left"/>
      </w:pPr>
      <w:r>
        <w:t>Document Path: l:\council\bills\swb\5074cm14.docx</w:t>
      </w:r>
    </w:p>
    <w:p w:rsidR="00101FCC" w:rsidRDefault="00101FCC" w:rsidP="00101FCC">
      <w:pPr>
        <w:widowControl w:val="0"/>
        <w:jc w:val="left"/>
      </w:pPr>
    </w:p>
    <w:p w:rsidR="00101FCC" w:rsidRDefault="00101FCC" w:rsidP="00101FCC">
      <w:pPr>
        <w:widowControl w:val="0"/>
        <w:jc w:val="left"/>
      </w:pPr>
      <w:r>
        <w:t>Introduced in the House on February 6, 2014</w:t>
      </w:r>
    </w:p>
    <w:p w:rsidR="00101FCC" w:rsidRDefault="00101FCC" w:rsidP="00101FCC">
      <w:pPr>
        <w:widowControl w:val="0"/>
        <w:jc w:val="left"/>
      </w:pPr>
      <w:r>
        <w:t xml:space="preserve">Currently residing in the House Committee on </w:t>
      </w:r>
      <w:r w:rsidRPr="00101FCC">
        <w:rPr>
          <w:b/>
        </w:rPr>
        <w:t>Education and Public Works</w:t>
      </w:r>
    </w:p>
    <w:p w:rsidR="00101FCC" w:rsidRDefault="00101FCC" w:rsidP="00101FCC">
      <w:pPr>
        <w:widowControl w:val="0"/>
        <w:jc w:val="left"/>
      </w:pPr>
    </w:p>
    <w:p w:rsidR="00101FCC" w:rsidRDefault="00101FCC" w:rsidP="00101FCC">
      <w:pPr>
        <w:widowControl w:val="0"/>
        <w:jc w:val="left"/>
      </w:pPr>
      <w:r>
        <w:t xml:space="preserve">Summary: </w:t>
      </w:r>
      <w:r w:rsidR="001629D2">
        <w:t>Autonomous Vehicle Act</w:t>
      </w:r>
    </w:p>
    <w:p w:rsidR="00101FCC" w:rsidRDefault="00101FCC" w:rsidP="00101FCC">
      <w:pPr>
        <w:widowControl w:val="0"/>
        <w:jc w:val="left"/>
      </w:pPr>
    </w:p>
    <w:p w:rsidR="00101FCC" w:rsidRDefault="00101FCC" w:rsidP="00101FCC">
      <w:pPr>
        <w:widowControl w:val="0"/>
        <w:jc w:val="left"/>
      </w:pPr>
    </w:p>
    <w:p w:rsidR="00101FCC" w:rsidRDefault="00101FCC" w:rsidP="00101FCC">
      <w:pPr>
        <w:widowControl w:val="0"/>
        <w:tabs>
          <w:tab w:val="center" w:pos="590"/>
          <w:tab w:val="center" w:pos="1440"/>
          <w:tab w:val="left" w:pos="1872"/>
          <w:tab w:val="left" w:pos="9187"/>
        </w:tabs>
        <w:jc w:val="left"/>
      </w:pPr>
      <w:r w:rsidRPr="00101FCC">
        <w:rPr>
          <w:b/>
        </w:rPr>
        <w:t>HISTORY OF LEGISLATIVE ACTIONS</w:t>
      </w:r>
    </w:p>
    <w:p w:rsidR="00101FCC" w:rsidRDefault="00101FCC" w:rsidP="00101FCC">
      <w:pPr>
        <w:widowControl w:val="0"/>
        <w:tabs>
          <w:tab w:val="center" w:pos="590"/>
          <w:tab w:val="center" w:pos="1440"/>
          <w:tab w:val="left" w:pos="1872"/>
          <w:tab w:val="left" w:pos="9187"/>
        </w:tabs>
        <w:jc w:val="left"/>
      </w:pPr>
    </w:p>
    <w:p w:rsidR="00101FCC" w:rsidRPr="00101FCC" w:rsidRDefault="00101FCC" w:rsidP="00101FCC">
      <w:pPr>
        <w:widowControl w:val="0"/>
        <w:tabs>
          <w:tab w:val="center" w:pos="590"/>
          <w:tab w:val="center" w:pos="1440"/>
          <w:tab w:val="left" w:pos="1872"/>
          <w:tab w:val="left" w:pos="9187"/>
        </w:tabs>
        <w:jc w:val="left"/>
      </w:pPr>
      <w:r w:rsidRPr="00101FCC">
        <w:rPr>
          <w:u w:val="single"/>
        </w:rPr>
        <w:tab/>
        <w:t>Date</w:t>
      </w:r>
      <w:r w:rsidRPr="00101FCC">
        <w:rPr>
          <w:u w:val="single"/>
        </w:rPr>
        <w:tab/>
        <w:t>Body</w:t>
      </w:r>
      <w:r w:rsidRPr="00101FCC">
        <w:rPr>
          <w:u w:val="single"/>
        </w:rPr>
        <w:tab/>
        <w:t>Action Description with journal page number</w:t>
      </w:r>
      <w:r w:rsidRPr="00101FCC">
        <w:rPr>
          <w:u w:val="single"/>
        </w:rPr>
        <w:tab/>
      </w:r>
      <w:bookmarkStart w:id="0" w:name="_GoBack"/>
      <w:bookmarkEnd w:id="0"/>
    </w:p>
    <w:p w:rsidR="00B57923" w:rsidRDefault="00B57923" w:rsidP="00B57923">
      <w:pPr>
        <w:widowControl w:val="0"/>
        <w:tabs>
          <w:tab w:val="right" w:pos="1008"/>
          <w:tab w:val="left" w:pos="1152"/>
          <w:tab w:val="left" w:pos="1872"/>
          <w:tab w:val="left" w:pos="9187"/>
        </w:tabs>
        <w:ind w:left="2088" w:hanging="2088"/>
        <w:jc w:val="left"/>
      </w:pPr>
      <w:r>
        <w:tab/>
        <w:t>2/6/2014</w:t>
      </w:r>
      <w:r>
        <w:tab/>
        <w:t>House</w:t>
      </w:r>
      <w:r>
        <w:tab/>
      </w:r>
      <w:r w:rsidRPr="006C4B03">
        <w:t>Introduced and read first time (</w:t>
      </w:r>
      <w:hyperlink r:id="rId7" w:history="1">
        <w:r w:rsidRPr="006C4B03">
          <w:rPr>
            <w:rStyle w:val="Hyperlink"/>
          </w:rPr>
          <w:t>House Journal</w:t>
        </w:r>
        <w:r w:rsidRPr="006C4B03">
          <w:rPr>
            <w:rStyle w:val="Hyperlink"/>
          </w:rPr>
          <w:noBreakHyphen/>
          <w:t>page 12</w:t>
        </w:r>
      </w:hyperlink>
      <w:r w:rsidRPr="006C4B03">
        <w:t>)</w:t>
      </w:r>
    </w:p>
    <w:p w:rsidR="00B57923" w:rsidRDefault="00B57923" w:rsidP="00B57923">
      <w:pPr>
        <w:widowControl w:val="0"/>
        <w:tabs>
          <w:tab w:val="right" w:pos="1008"/>
          <w:tab w:val="left" w:pos="1152"/>
          <w:tab w:val="left" w:pos="1872"/>
          <w:tab w:val="left" w:pos="9187"/>
        </w:tabs>
        <w:ind w:left="2088" w:hanging="2088"/>
        <w:jc w:val="left"/>
      </w:pPr>
      <w:r>
        <w:tab/>
        <w:t>2/6/2014</w:t>
      </w:r>
      <w:r>
        <w:tab/>
        <w:t>House</w:t>
      </w:r>
      <w:r>
        <w:tab/>
      </w:r>
      <w:r w:rsidRPr="006C4B03">
        <w:t>Referred to Co</w:t>
      </w:r>
      <w:r>
        <w:t xml:space="preserve">mmittee on </w:t>
      </w:r>
      <w:r w:rsidRPr="006C4B03">
        <w:rPr>
          <w:b/>
        </w:rPr>
        <w:t>Education and Public Works</w:t>
      </w:r>
      <w:r w:rsidRPr="006C4B03">
        <w:t xml:space="preserve"> (</w:t>
      </w:r>
      <w:hyperlink r:id="rId8" w:history="1">
        <w:r w:rsidRPr="006C4B03">
          <w:rPr>
            <w:rStyle w:val="Hyperlink"/>
          </w:rPr>
          <w:t>House Journal</w:t>
        </w:r>
        <w:r w:rsidRPr="006C4B03">
          <w:rPr>
            <w:rStyle w:val="Hyperlink"/>
          </w:rPr>
          <w:noBreakHyphen/>
          <w:t>page 12</w:t>
        </w:r>
      </w:hyperlink>
      <w:r w:rsidRPr="006C4B03">
        <w:t>)</w:t>
      </w:r>
    </w:p>
    <w:p w:rsidR="00B57923" w:rsidRDefault="00B57923" w:rsidP="00B57923">
      <w:pPr>
        <w:widowControl w:val="0"/>
        <w:tabs>
          <w:tab w:val="right" w:pos="1008"/>
          <w:tab w:val="left" w:pos="1152"/>
          <w:tab w:val="left" w:pos="1872"/>
          <w:tab w:val="left" w:pos="9187"/>
        </w:tabs>
        <w:ind w:left="2088" w:hanging="2088"/>
        <w:jc w:val="left"/>
      </w:pPr>
    </w:p>
    <w:p w:rsidR="00101FCC" w:rsidRPr="00101FCC" w:rsidRDefault="00101FCC" w:rsidP="00101FCC">
      <w:pPr>
        <w:widowControl w:val="0"/>
        <w:tabs>
          <w:tab w:val="right" w:pos="1008"/>
          <w:tab w:val="left" w:pos="1152"/>
          <w:tab w:val="left" w:pos="1872"/>
          <w:tab w:val="left" w:pos="9187"/>
        </w:tabs>
        <w:ind w:left="2088" w:hanging="2088"/>
        <w:jc w:val="left"/>
      </w:pPr>
    </w:p>
    <w:p w:rsidR="00101FCC" w:rsidRDefault="00101FCC" w:rsidP="00101FCC">
      <w:pPr>
        <w:widowControl w:val="0"/>
        <w:jc w:val="left"/>
      </w:pPr>
      <w:r w:rsidRPr="00101FCC">
        <w:rPr>
          <w:b/>
        </w:rPr>
        <w:t>VERSIONS OF THIS BILL</w:t>
      </w:r>
    </w:p>
    <w:p w:rsidR="00101FCC" w:rsidRDefault="00101FCC" w:rsidP="00101FCC">
      <w:pPr>
        <w:widowControl w:val="0"/>
        <w:jc w:val="left"/>
      </w:pPr>
    </w:p>
    <w:p w:rsidR="00101FCC" w:rsidRDefault="00580984" w:rsidP="00101FCC">
      <w:pPr>
        <w:widowControl w:val="0"/>
        <w:jc w:val="left"/>
      </w:pPr>
      <w:hyperlink r:id="rId9" w:history="1">
        <w:r w:rsidR="00101FCC">
          <w:rPr>
            <w:rStyle w:val="Hyperlink"/>
          </w:rPr>
          <w:t>2/6/2014</w:t>
        </w:r>
      </w:hyperlink>
    </w:p>
    <w:p w:rsidR="00101FCC" w:rsidRDefault="00101FCC" w:rsidP="00101FCC"/>
    <w:p w:rsidR="00101FCC" w:rsidRDefault="00101FCC" w:rsidP="00101FCC">
      <w:pPr>
        <w:sectPr w:rsidR="00101FCC" w:rsidSect="00101FC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0B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7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3</w:t>
      </w:r>
      <w:r w:rsidR="000A6D83">
        <w:t xml:space="preserve"> TO</w:t>
      </w:r>
      <w:r>
        <w:t xml:space="preserve"> CHAPTER 2, TITLE 56 SO AS TO ENACT THE “SOUTH CAROLINA AUTONOMOUS VEHICLE ACT”, WHICH PROVIDES FOR THE OPERATION OF AUTONOMOUS MOTOR VEHICLES ALONG THE STATE</w:t>
      </w:r>
      <w:r w:rsidR="00C514AC" w:rsidRPr="00C514AC">
        <w:t>’</w:t>
      </w:r>
      <w:r>
        <w:t>S HIGHWAYS.</w:t>
      </w:r>
    </w:p>
    <w:p w:rsidR="00CA0B0C" w:rsidRDefault="00CA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0B0C" w:rsidRDefault="00CA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B0C" w:rsidRDefault="00CA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E2" w:rsidRDefault="00CA0B0C"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317E2">
        <w:t>Chapter 2, Title 56 of the 1976 Code is amended by adding:</w:t>
      </w:r>
    </w:p>
    <w:p w:rsidR="00A317E2"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7E2"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A317E2"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17E2"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Autonomous Motor Vehicles</w:t>
      </w:r>
    </w:p>
    <w:p w:rsidR="00A317E2"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7E2"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C514AC">
        <w:noBreakHyphen/>
      </w:r>
      <w:r w:rsidR="000A6D83">
        <w:t>2</w:t>
      </w:r>
      <w:r w:rsidR="00C514AC">
        <w:noBreakHyphen/>
      </w:r>
      <w:r>
        <w:t>3110.</w:t>
      </w:r>
      <w:r>
        <w:tab/>
      </w:r>
      <w:r w:rsidRPr="00BB6FDA">
        <w:rPr>
          <w:color w:val="000000" w:themeColor="text1"/>
          <w:u w:color="000000" w:themeColor="text1"/>
        </w:rPr>
        <w:t xml:space="preserve">This article shall be known and cited as the </w:t>
      </w:r>
      <w:r w:rsidR="00C514AC" w:rsidRPr="00C514AC">
        <w:rPr>
          <w:color w:val="000000" w:themeColor="text1"/>
          <w:u w:color="000000" w:themeColor="text1"/>
        </w:rPr>
        <w:t>‘</w:t>
      </w:r>
      <w:r w:rsidRPr="00BB6FDA">
        <w:rPr>
          <w:color w:val="000000" w:themeColor="text1"/>
          <w:u w:color="000000" w:themeColor="text1"/>
        </w:rPr>
        <w:t>South Carolina Autonomous Vehicle Act</w:t>
      </w:r>
      <w:r w:rsidR="00C514AC" w:rsidRPr="00C514AC">
        <w:rPr>
          <w:color w:val="000000" w:themeColor="text1"/>
          <w:u w:color="000000" w:themeColor="text1"/>
        </w:rPr>
        <w:t>’</w:t>
      </w:r>
      <w:r w:rsidR="00C514AC">
        <w:rPr>
          <w:color w:val="000000" w:themeColor="text1"/>
          <w:u w:color="000000" w:themeColor="text1"/>
        </w:rPr>
        <w:t>.</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6FDA">
        <w:rPr>
          <w:color w:val="000000" w:themeColor="text1"/>
          <w:u w:color="000000" w:themeColor="text1"/>
        </w:rPr>
        <w:t xml:space="preserve"> </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3120.</w:t>
      </w:r>
      <w:r>
        <w:rPr>
          <w:color w:val="000000" w:themeColor="text1"/>
          <w:u w:color="000000" w:themeColor="text1"/>
        </w:rPr>
        <w:tab/>
      </w:r>
      <w:r w:rsidRPr="00BB6FDA">
        <w:rPr>
          <w:color w:val="000000" w:themeColor="text1"/>
          <w:u w:color="000000" w:themeColor="text1"/>
        </w:rPr>
        <w:t xml:space="preserve">An </w:t>
      </w:r>
      <w:r w:rsidR="003D05DE">
        <w:rPr>
          <w:color w:val="000000" w:themeColor="text1"/>
          <w:u w:color="000000" w:themeColor="text1"/>
        </w:rPr>
        <w:t>autonomous</w:t>
      </w:r>
      <w:r w:rsidRPr="00BB6FDA">
        <w:rPr>
          <w:color w:val="000000" w:themeColor="text1"/>
          <w:u w:color="000000" w:themeColor="text1"/>
        </w:rPr>
        <w:t xml:space="preserve"> motor vehicle shall not be operated on a public roadway in this State in automatic mode unless it is fully compliant with the provisions of this article.</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17E2"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3130.</w:t>
      </w:r>
      <w:r>
        <w:rPr>
          <w:color w:val="000000" w:themeColor="text1"/>
          <w:u w:color="000000" w:themeColor="text1"/>
        </w:rPr>
        <w:tab/>
        <w:t>For purposes of this article, the following words and phrases are defined as follows:</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6FDA">
        <w:rPr>
          <w:color w:val="000000" w:themeColor="text1"/>
          <w:u w:color="000000" w:themeColor="text1"/>
        </w:rPr>
        <w:t>(1)</w:t>
      </w:r>
      <w:r>
        <w:rPr>
          <w:color w:val="000000" w:themeColor="text1"/>
          <w:u w:color="000000" w:themeColor="text1"/>
        </w:rPr>
        <w:tab/>
      </w:r>
      <w:r w:rsidR="00C514AC" w:rsidRPr="00C514AC">
        <w:rPr>
          <w:color w:val="000000" w:themeColor="text1"/>
          <w:u w:color="000000" w:themeColor="text1"/>
        </w:rPr>
        <w:t>‘</w:t>
      </w:r>
      <w:r w:rsidRPr="00BB6FDA">
        <w:rPr>
          <w:color w:val="000000" w:themeColor="text1"/>
          <w:u w:color="000000" w:themeColor="text1"/>
        </w:rPr>
        <w:t>Autonomous technology</w:t>
      </w:r>
      <w:r w:rsidR="00C514AC" w:rsidRPr="00C514AC">
        <w:rPr>
          <w:color w:val="000000" w:themeColor="text1"/>
          <w:u w:color="000000" w:themeColor="text1"/>
        </w:rPr>
        <w:t>’</w:t>
      </w:r>
      <w:r w:rsidRPr="00BB6FDA">
        <w:rPr>
          <w:color w:val="000000" w:themeColor="text1"/>
          <w:u w:color="000000" w:themeColor="text1"/>
        </w:rPr>
        <w:t xml:space="preserve"> means technology which is installed on a motor vehicle and which has the capability to drive the motor vehicle without the active control or monitoring of a human operator. The term does not include an active safety system or a system for driver assistance, including without limitation, a system to provide electronic blind spot detection, crash avoidance, </w:t>
      </w:r>
      <w:r w:rsidRPr="00BB6FDA">
        <w:rPr>
          <w:color w:val="000000" w:themeColor="text1"/>
          <w:u w:color="000000" w:themeColor="text1"/>
        </w:rPr>
        <w:lastRenderedPageBreak/>
        <w:t xml:space="preserve">emergency braking, parking assistance, adaptive cruise control, lane keeping assistance, lane departure warning, or traffic jam and queuing assistance, unless any such system, alone or in combination with any other system, enables the vehicle on which the system is installed to be driven without the active control or monitoring of a human operator. The department may by regulation add to the list of </w:t>
      </w:r>
      <w:r w:rsidR="00C514AC" w:rsidRPr="00C514AC">
        <w:rPr>
          <w:color w:val="000000" w:themeColor="text1"/>
          <w:u w:color="000000" w:themeColor="text1"/>
        </w:rPr>
        <w:t>‘</w:t>
      </w:r>
      <w:r w:rsidRPr="00BB6FDA">
        <w:rPr>
          <w:color w:val="000000" w:themeColor="text1"/>
          <w:u w:color="000000" w:themeColor="text1"/>
        </w:rPr>
        <w:t>active safety system or a system of driver assistance</w:t>
      </w:r>
      <w:r w:rsidR="00C514AC" w:rsidRPr="00C514AC">
        <w:rPr>
          <w:color w:val="000000" w:themeColor="text1"/>
          <w:u w:color="000000" w:themeColor="text1"/>
        </w:rPr>
        <w:t>’</w:t>
      </w:r>
      <w:r w:rsidRPr="00BB6FDA">
        <w:rPr>
          <w:color w:val="000000" w:themeColor="text1"/>
          <w:u w:color="000000" w:themeColor="text1"/>
        </w:rPr>
        <w:t xml:space="preserve"> technologies that demonstrate a high level of safety</w:t>
      </w:r>
      <w:r>
        <w:rPr>
          <w:color w:val="000000" w:themeColor="text1"/>
          <w:u w:color="000000" w:themeColor="text1"/>
        </w:rPr>
        <w:t>,</w:t>
      </w:r>
      <w:r w:rsidRPr="00BB6FDA">
        <w:rPr>
          <w:color w:val="000000" w:themeColor="text1"/>
          <w:u w:color="000000" w:themeColor="text1"/>
        </w:rPr>
        <w:t xml:space="preserve"> or generate wide acceptance as safe throughout the automotive industry</w:t>
      </w:r>
      <w:r>
        <w:rPr>
          <w:color w:val="000000" w:themeColor="text1"/>
          <w:u w:color="000000" w:themeColor="text1"/>
        </w:rPr>
        <w:t>, or both</w:t>
      </w:r>
      <w:r w:rsidRPr="00BB6FDA">
        <w:rPr>
          <w:color w:val="000000" w:themeColor="text1"/>
          <w:u w:color="000000" w:themeColor="text1"/>
        </w:rPr>
        <w:t xml:space="preserve">. </w:t>
      </w:r>
      <w:r>
        <w:rPr>
          <w:color w:val="000000" w:themeColor="text1"/>
          <w:u w:color="000000" w:themeColor="text1"/>
        </w:rPr>
        <w:t>In addition</w:t>
      </w:r>
      <w:r w:rsidR="000A6D83">
        <w:rPr>
          <w:color w:val="000000" w:themeColor="text1"/>
          <w:u w:color="000000" w:themeColor="text1"/>
        </w:rPr>
        <w:t>,</w:t>
      </w:r>
      <w:r w:rsidRPr="00BB6FDA">
        <w:rPr>
          <w:color w:val="000000" w:themeColor="text1"/>
          <w:u w:color="000000" w:themeColor="text1"/>
        </w:rPr>
        <w:t xml:space="preserve"> nothing in this definition shall be construed to limit technologies approved by the </w:t>
      </w:r>
      <w:r>
        <w:rPr>
          <w:color w:val="000000" w:themeColor="text1"/>
          <w:u w:color="000000" w:themeColor="text1"/>
        </w:rPr>
        <w:t>f</w:t>
      </w:r>
      <w:r w:rsidRPr="00BB6FDA">
        <w:rPr>
          <w:color w:val="000000" w:themeColor="text1"/>
          <w:u w:color="000000" w:themeColor="text1"/>
        </w:rPr>
        <w:t xml:space="preserve">ederal government. </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6FDA">
        <w:rPr>
          <w:color w:val="000000" w:themeColor="text1"/>
          <w:u w:color="000000" w:themeColor="text1"/>
        </w:rPr>
        <w:t>(2)</w:t>
      </w:r>
      <w:r>
        <w:rPr>
          <w:color w:val="000000" w:themeColor="text1"/>
          <w:u w:color="000000" w:themeColor="text1"/>
        </w:rPr>
        <w:tab/>
      </w:r>
      <w:r w:rsidR="00C514AC" w:rsidRPr="00C514AC">
        <w:rPr>
          <w:color w:val="000000" w:themeColor="text1"/>
          <w:u w:color="000000" w:themeColor="text1"/>
        </w:rPr>
        <w:t>‘</w:t>
      </w:r>
      <w:r w:rsidRPr="00BB6FDA">
        <w:rPr>
          <w:color w:val="000000" w:themeColor="text1"/>
          <w:u w:color="000000" w:themeColor="text1"/>
        </w:rPr>
        <w:t>Autonomous motor vehicle</w:t>
      </w:r>
      <w:r w:rsidR="00C514AC" w:rsidRPr="00C514AC">
        <w:rPr>
          <w:color w:val="000000" w:themeColor="text1"/>
          <w:u w:color="000000" w:themeColor="text1"/>
        </w:rPr>
        <w:t>’</w:t>
      </w:r>
      <w:r w:rsidRPr="00BB6FDA">
        <w:rPr>
          <w:color w:val="000000" w:themeColor="text1"/>
          <w:u w:color="000000" w:themeColor="text1"/>
        </w:rPr>
        <w:t xml:space="preserve"> means a motor vehicle that is equipped with autonomous technology that has been integrat</w:t>
      </w:r>
      <w:r w:rsidR="0074508B">
        <w:rPr>
          <w:color w:val="000000" w:themeColor="text1"/>
          <w:u w:color="000000" w:themeColor="text1"/>
        </w:rPr>
        <w:t>ed into the motor vehicle. The a</w:t>
      </w:r>
      <w:r w:rsidRPr="00BB6FDA">
        <w:rPr>
          <w:color w:val="000000" w:themeColor="text1"/>
          <w:u w:color="000000" w:themeColor="text1"/>
        </w:rPr>
        <w:t xml:space="preserve">utonomous vehicle must comply with requirements </w:t>
      </w:r>
      <w:r>
        <w:rPr>
          <w:color w:val="000000" w:themeColor="text1"/>
          <w:u w:color="000000" w:themeColor="text1"/>
        </w:rPr>
        <w:t>contained</w:t>
      </w:r>
      <w:r w:rsidRPr="00BB6FDA">
        <w:rPr>
          <w:color w:val="000000" w:themeColor="text1"/>
          <w:u w:color="000000" w:themeColor="text1"/>
        </w:rPr>
        <w:t xml:space="preserve"> in this article.</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6FDA">
        <w:rPr>
          <w:color w:val="000000" w:themeColor="text1"/>
          <w:u w:color="000000" w:themeColor="text1"/>
        </w:rPr>
        <w:t>(3)</w:t>
      </w:r>
      <w:r>
        <w:rPr>
          <w:color w:val="000000" w:themeColor="text1"/>
          <w:u w:color="000000" w:themeColor="text1"/>
        </w:rPr>
        <w:tab/>
      </w:r>
      <w:r w:rsidR="00C514AC" w:rsidRPr="00C514AC">
        <w:rPr>
          <w:color w:val="000000" w:themeColor="text1"/>
          <w:u w:color="000000" w:themeColor="text1"/>
        </w:rPr>
        <w:t>‘</w:t>
      </w:r>
      <w:r w:rsidRPr="00BB6FDA">
        <w:rPr>
          <w:color w:val="000000" w:themeColor="text1"/>
          <w:u w:color="000000" w:themeColor="text1"/>
        </w:rPr>
        <w:t>Automatic mode</w:t>
      </w:r>
      <w:r w:rsidR="00C514AC" w:rsidRPr="00C514AC">
        <w:rPr>
          <w:color w:val="000000" w:themeColor="text1"/>
          <w:u w:color="000000" w:themeColor="text1"/>
        </w:rPr>
        <w:t>’</w:t>
      </w:r>
      <w:r w:rsidRPr="00BB6FDA">
        <w:rPr>
          <w:color w:val="000000" w:themeColor="text1"/>
          <w:u w:color="000000" w:themeColor="text1"/>
        </w:rPr>
        <w:t xml:space="preserve"> means the mode of operating an </w:t>
      </w:r>
      <w:r w:rsidR="003D05DE">
        <w:rPr>
          <w:color w:val="000000" w:themeColor="text1"/>
          <w:u w:color="000000" w:themeColor="text1"/>
        </w:rPr>
        <w:t>autonomous</w:t>
      </w:r>
      <w:r w:rsidRPr="00BB6FDA">
        <w:rPr>
          <w:color w:val="000000" w:themeColor="text1"/>
          <w:u w:color="000000" w:themeColor="text1"/>
        </w:rPr>
        <w:t xml:space="preserve"> motor vehicle when </w:t>
      </w:r>
      <w:r w:rsidR="003D05DE">
        <w:rPr>
          <w:color w:val="000000" w:themeColor="text1"/>
          <w:u w:color="000000" w:themeColor="text1"/>
        </w:rPr>
        <w:t>autonomous</w:t>
      </w:r>
      <w:r w:rsidRPr="00BB6FDA">
        <w:rPr>
          <w:color w:val="000000" w:themeColor="text1"/>
          <w:u w:color="000000" w:themeColor="text1"/>
        </w:rPr>
        <w:t xml:space="preserve"> technology is engaged to enable the motor vehicle to operate without any control or monitoring by an operator.</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6FDA">
        <w:rPr>
          <w:color w:val="000000" w:themeColor="text1"/>
          <w:u w:color="000000" w:themeColor="text1"/>
        </w:rPr>
        <w:t>(4)</w:t>
      </w:r>
      <w:r>
        <w:rPr>
          <w:color w:val="000000" w:themeColor="text1"/>
          <w:u w:color="000000" w:themeColor="text1"/>
        </w:rPr>
        <w:tab/>
      </w:r>
      <w:r w:rsidR="00C514AC" w:rsidRPr="00C514AC">
        <w:rPr>
          <w:color w:val="000000" w:themeColor="text1"/>
          <w:u w:color="000000" w:themeColor="text1"/>
        </w:rPr>
        <w:t>‘</w:t>
      </w:r>
      <w:r w:rsidRPr="00BB6FDA">
        <w:rPr>
          <w:color w:val="000000" w:themeColor="text1"/>
          <w:u w:color="000000" w:themeColor="text1"/>
        </w:rPr>
        <w:t>Department</w:t>
      </w:r>
      <w:r w:rsidR="00C514AC" w:rsidRPr="00C514AC">
        <w:rPr>
          <w:color w:val="000000" w:themeColor="text1"/>
          <w:u w:color="000000" w:themeColor="text1"/>
        </w:rPr>
        <w:t>’</w:t>
      </w:r>
      <w:r w:rsidRPr="00BB6FDA">
        <w:rPr>
          <w:color w:val="000000" w:themeColor="text1"/>
          <w:u w:color="000000" w:themeColor="text1"/>
        </w:rPr>
        <w:t>, unless otherwise specified, means the South Carolina Department of Motor Vehicles.</w:t>
      </w:r>
    </w:p>
    <w:p w:rsidR="00A317E2" w:rsidRPr="00BB6FDA" w:rsidRDefault="00E44AB7"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(5)</w:t>
      </w:r>
      <w:r>
        <w:rPr>
          <w:color w:val="000000" w:themeColor="text1"/>
          <w:u w:color="000000" w:themeColor="text1"/>
        </w:rPr>
        <w:tab/>
      </w:r>
      <w:r w:rsidR="00C514AC" w:rsidRPr="00C514AC">
        <w:rPr>
          <w:color w:val="000000" w:themeColor="text1"/>
          <w:u w:color="000000" w:themeColor="text1"/>
        </w:rPr>
        <w:t>‘</w:t>
      </w:r>
      <w:r w:rsidR="00A317E2" w:rsidRPr="00BB6FDA">
        <w:rPr>
          <w:color w:val="000000" w:themeColor="text1"/>
          <w:u w:color="000000" w:themeColor="text1"/>
        </w:rPr>
        <w:t>Autonomous vehicle manufacturer</w:t>
      </w:r>
      <w:r w:rsidR="00C514AC" w:rsidRPr="00C514AC">
        <w:rPr>
          <w:color w:val="000000" w:themeColor="text1"/>
          <w:u w:color="000000" w:themeColor="text1"/>
        </w:rPr>
        <w:t>’</w:t>
      </w:r>
      <w:r w:rsidR="00A317E2" w:rsidRPr="00BB6FDA">
        <w:rPr>
          <w:color w:val="000000" w:themeColor="text1"/>
          <w:u w:color="000000" w:themeColor="text1"/>
        </w:rPr>
        <w:t xml:space="preserve"> </w:t>
      </w:r>
      <w:r w:rsidR="000A6D83">
        <w:rPr>
          <w:color w:val="000000" w:themeColor="text1"/>
          <w:u w:color="000000" w:themeColor="text1"/>
        </w:rPr>
        <w:t>means</w:t>
      </w:r>
      <w:r w:rsidR="00A317E2" w:rsidRPr="00BB6FDA">
        <w:rPr>
          <w:color w:val="000000" w:themeColor="text1"/>
          <w:u w:color="000000" w:themeColor="text1"/>
        </w:rPr>
        <w:t xml:space="preserve"> the person or entity that originally manufactures a vehicle and equips autonomous technology on the originally completed vehicle.</w:t>
      </w:r>
    </w:p>
    <w:p w:rsidR="00A317E2" w:rsidRPr="00BB6FDA" w:rsidRDefault="00E44AB7"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(6)</w:t>
      </w:r>
      <w:r>
        <w:rPr>
          <w:color w:val="000000" w:themeColor="text1"/>
          <w:u w:color="000000" w:themeColor="text1"/>
        </w:rPr>
        <w:tab/>
      </w:r>
      <w:r w:rsidR="00C514AC" w:rsidRPr="00C514AC">
        <w:rPr>
          <w:color w:val="000000" w:themeColor="text1"/>
          <w:u w:color="000000" w:themeColor="text1"/>
        </w:rPr>
        <w:t>‘</w:t>
      </w:r>
      <w:r w:rsidR="003D05DE">
        <w:rPr>
          <w:color w:val="000000" w:themeColor="text1"/>
          <w:u w:color="000000" w:themeColor="text1"/>
        </w:rPr>
        <w:t>Autonomous</w:t>
      </w:r>
      <w:r w:rsidR="00A317E2" w:rsidRPr="00BB6FDA">
        <w:rPr>
          <w:color w:val="000000" w:themeColor="text1"/>
          <w:u w:color="000000" w:themeColor="text1"/>
        </w:rPr>
        <w:t xml:space="preserve"> technology manufacturer</w:t>
      </w:r>
      <w:r w:rsidR="00C514AC" w:rsidRPr="00C514AC">
        <w:rPr>
          <w:color w:val="000000" w:themeColor="text1"/>
          <w:u w:color="000000" w:themeColor="text1"/>
        </w:rPr>
        <w:t>’</w:t>
      </w:r>
      <w:r w:rsidR="00A317E2" w:rsidRPr="00BB6FDA">
        <w:rPr>
          <w:color w:val="000000" w:themeColor="text1"/>
          <w:u w:color="000000" w:themeColor="text1"/>
        </w:rPr>
        <w:t xml:space="preserve"> means a manufacturer or producer of one or more components or subcomponent systems, including software program producers, that develops or produces </w:t>
      </w:r>
      <w:r w:rsidR="003D05DE">
        <w:rPr>
          <w:color w:val="000000" w:themeColor="text1"/>
          <w:u w:color="000000" w:themeColor="text1"/>
        </w:rPr>
        <w:t>autonomous</w:t>
      </w:r>
      <w:r w:rsidR="00A317E2" w:rsidRPr="00BB6FDA">
        <w:rPr>
          <w:color w:val="000000" w:themeColor="text1"/>
          <w:u w:color="000000" w:themeColor="text1"/>
        </w:rPr>
        <w:t xml:space="preserve"> technology as defined in this article that </w:t>
      </w:r>
      <w:r w:rsidR="000A6D83">
        <w:rPr>
          <w:color w:val="000000" w:themeColor="text1"/>
          <w:u w:color="000000" w:themeColor="text1"/>
        </w:rPr>
        <w:t>is</w:t>
      </w:r>
      <w:r w:rsidR="00A317E2" w:rsidRPr="00BB6FDA">
        <w:rPr>
          <w:color w:val="000000" w:themeColor="text1"/>
          <w:u w:color="000000" w:themeColor="text1"/>
        </w:rPr>
        <w:t xml:space="preserve"> incorporated into an </w:t>
      </w:r>
      <w:r w:rsidR="003D05DE">
        <w:rPr>
          <w:color w:val="000000" w:themeColor="text1"/>
          <w:u w:color="000000" w:themeColor="text1"/>
        </w:rPr>
        <w:t>autonomous</w:t>
      </w:r>
      <w:r w:rsidR="00A317E2" w:rsidRPr="00BB6FDA">
        <w:rPr>
          <w:color w:val="000000" w:themeColor="text1"/>
          <w:u w:color="000000" w:themeColor="text1"/>
        </w:rPr>
        <w:t xml:space="preserve"> vehicle.</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(7)</w:t>
      </w:r>
      <w:r>
        <w:rPr>
          <w:color w:val="000000" w:themeColor="text1"/>
          <w:u w:color="000000" w:themeColor="text1"/>
        </w:rPr>
        <w:tab/>
      </w:r>
      <w:r w:rsidR="00C514AC" w:rsidRPr="00C514AC">
        <w:rPr>
          <w:color w:val="000000" w:themeColor="text1"/>
          <w:u w:color="000000" w:themeColor="text1"/>
        </w:rPr>
        <w:t>‘</w:t>
      </w:r>
      <w:r w:rsidR="00A317E2" w:rsidRPr="00BB6FDA">
        <w:rPr>
          <w:color w:val="000000" w:themeColor="text1"/>
          <w:u w:color="000000" w:themeColor="text1"/>
        </w:rPr>
        <w:t xml:space="preserve">Vehicle </w:t>
      </w:r>
      <w:r>
        <w:rPr>
          <w:color w:val="000000" w:themeColor="text1"/>
          <w:u w:color="000000" w:themeColor="text1"/>
        </w:rPr>
        <w:t>u</w:t>
      </w:r>
      <w:r w:rsidR="00A317E2" w:rsidRPr="00BB6FDA">
        <w:rPr>
          <w:color w:val="000000" w:themeColor="text1"/>
          <w:u w:color="000000" w:themeColor="text1"/>
        </w:rPr>
        <w:t>pfitter</w:t>
      </w:r>
      <w:r w:rsidR="00C514AC" w:rsidRPr="00C514AC">
        <w:rPr>
          <w:color w:val="000000" w:themeColor="text1"/>
          <w:u w:color="000000" w:themeColor="text1"/>
        </w:rPr>
        <w:t>’</w:t>
      </w:r>
      <w:r w:rsidR="00A317E2" w:rsidRPr="00BB6FDA">
        <w:rPr>
          <w:color w:val="000000" w:themeColor="text1"/>
          <w:u w:color="000000" w:themeColor="text1"/>
        </w:rPr>
        <w:t xml:space="preserve"> means the person or entity, that modifies the motor vehicle by installing autonomous technology to convert a motor vehicle into an autonomous motor vehicle after the motor vehicle was originally manufactured without autonomous technology by the original manufacturer.</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(8)</w:t>
      </w:r>
      <w:r>
        <w:rPr>
          <w:color w:val="000000" w:themeColor="text1"/>
          <w:u w:color="000000" w:themeColor="text1"/>
        </w:rPr>
        <w:tab/>
      </w:r>
      <w:r w:rsidR="00C514AC" w:rsidRPr="00C514AC">
        <w:rPr>
          <w:color w:val="000000" w:themeColor="text1"/>
          <w:u w:color="000000" w:themeColor="text1"/>
        </w:rPr>
        <w:t>‘</w:t>
      </w:r>
      <w:r w:rsidR="00A317E2" w:rsidRPr="00BB6FDA">
        <w:rPr>
          <w:color w:val="000000" w:themeColor="text1"/>
          <w:u w:color="000000" w:themeColor="text1"/>
        </w:rPr>
        <w:t>Operator</w:t>
      </w:r>
      <w:r w:rsidR="00C514AC" w:rsidRPr="00C514AC">
        <w:rPr>
          <w:color w:val="000000" w:themeColor="text1"/>
          <w:u w:color="000000" w:themeColor="text1"/>
        </w:rPr>
        <w:t>’</w:t>
      </w:r>
      <w:r w:rsidR="00A317E2" w:rsidRPr="00BB6FDA">
        <w:rPr>
          <w:color w:val="000000" w:themeColor="text1"/>
          <w:u w:color="000000" w:themeColor="text1"/>
        </w:rPr>
        <w:t xml:space="preserve"> means the properly qualified human being in the autonomous vehicle that meets the further requirements of this article and that person must be positioned to monitor the </w:t>
      </w:r>
      <w:r w:rsidR="003D05DE">
        <w:rPr>
          <w:color w:val="000000" w:themeColor="text1"/>
          <w:u w:color="000000" w:themeColor="text1"/>
        </w:rPr>
        <w:t>autonomous</w:t>
      </w:r>
      <w:r w:rsidR="00A317E2" w:rsidRPr="00BB6FDA">
        <w:rPr>
          <w:color w:val="000000" w:themeColor="text1"/>
          <w:u w:color="000000" w:themeColor="text1"/>
        </w:rPr>
        <w:t xml:space="preserve"> vehicle</w:t>
      </w:r>
      <w:r w:rsidR="00C514AC" w:rsidRPr="00C514AC">
        <w:rPr>
          <w:color w:val="000000" w:themeColor="text1"/>
          <w:u w:color="000000" w:themeColor="text1"/>
        </w:rPr>
        <w:t>’</w:t>
      </w:r>
      <w:r w:rsidR="00A317E2" w:rsidRPr="00BB6FDA">
        <w:rPr>
          <w:color w:val="000000" w:themeColor="text1"/>
          <w:u w:color="000000" w:themeColor="text1"/>
        </w:rPr>
        <w:t xml:space="preserve">s performance, and if necessary, immediately assume control of the </w:t>
      </w:r>
      <w:r w:rsidR="003D05DE">
        <w:rPr>
          <w:color w:val="000000" w:themeColor="text1"/>
          <w:u w:color="000000" w:themeColor="text1"/>
        </w:rPr>
        <w:t>autonomous</w:t>
      </w:r>
      <w:r w:rsidR="00A317E2" w:rsidRPr="00BB6FDA">
        <w:rPr>
          <w:color w:val="000000" w:themeColor="text1"/>
          <w:u w:color="000000" w:themeColor="text1"/>
        </w:rPr>
        <w:t xml:space="preserve"> vehicle</w:t>
      </w:r>
      <w:r w:rsidR="00C514AC" w:rsidRPr="00C514AC">
        <w:rPr>
          <w:color w:val="000000" w:themeColor="text1"/>
          <w:u w:color="000000" w:themeColor="text1"/>
        </w:rPr>
        <w:t>’</w:t>
      </w:r>
      <w:r w:rsidR="00A317E2" w:rsidRPr="00BB6FDA">
        <w:rPr>
          <w:color w:val="000000" w:themeColor="text1"/>
          <w:u w:color="000000" w:themeColor="text1"/>
        </w:rPr>
        <w:t>s operation.</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(9)</w:t>
      </w:r>
      <w:r>
        <w:rPr>
          <w:color w:val="000000" w:themeColor="text1"/>
          <w:u w:color="000000" w:themeColor="text1"/>
        </w:rPr>
        <w:tab/>
      </w:r>
      <w:r w:rsidR="00C514AC" w:rsidRPr="00C514AC">
        <w:rPr>
          <w:color w:val="000000" w:themeColor="text1"/>
          <w:u w:color="000000" w:themeColor="text1"/>
        </w:rPr>
        <w:t>‘</w:t>
      </w:r>
      <w:r w:rsidR="00A317E2" w:rsidRPr="00BB6FDA">
        <w:rPr>
          <w:color w:val="000000" w:themeColor="text1"/>
          <w:u w:color="000000" w:themeColor="text1"/>
        </w:rPr>
        <w:t xml:space="preserve">Public </w:t>
      </w:r>
      <w:r>
        <w:rPr>
          <w:color w:val="000000" w:themeColor="text1"/>
          <w:u w:color="000000" w:themeColor="text1"/>
        </w:rPr>
        <w:t>r</w:t>
      </w:r>
      <w:r w:rsidR="00A317E2" w:rsidRPr="00BB6FDA">
        <w:rPr>
          <w:color w:val="000000" w:themeColor="text1"/>
          <w:u w:color="000000" w:themeColor="text1"/>
        </w:rPr>
        <w:t>oadway</w:t>
      </w:r>
      <w:r w:rsidR="00C514AC" w:rsidRPr="00C514AC">
        <w:rPr>
          <w:color w:val="000000" w:themeColor="text1"/>
          <w:u w:color="000000" w:themeColor="text1"/>
        </w:rPr>
        <w:t>’</w:t>
      </w:r>
      <w:r w:rsidR="00A317E2" w:rsidRPr="00BB6FDA">
        <w:rPr>
          <w:color w:val="000000" w:themeColor="text1"/>
          <w:u w:color="000000" w:themeColor="text1"/>
        </w:rPr>
        <w:t xml:space="preserve"> means public rights</w:t>
      </w:r>
      <w:r w:rsidR="00C514AC">
        <w:rPr>
          <w:color w:val="000000" w:themeColor="text1"/>
          <w:u w:color="000000" w:themeColor="text1"/>
        </w:rPr>
        <w:noBreakHyphen/>
      </w:r>
      <w:r w:rsidR="00A317E2" w:rsidRPr="00BB6FDA">
        <w:rPr>
          <w:color w:val="000000" w:themeColor="text1"/>
          <w:u w:color="000000" w:themeColor="text1"/>
        </w:rPr>
        <w:t>of</w:t>
      </w:r>
      <w:r w:rsidR="00C514AC">
        <w:rPr>
          <w:color w:val="000000" w:themeColor="text1"/>
          <w:u w:color="000000" w:themeColor="text1"/>
        </w:rPr>
        <w:noBreakHyphen/>
      </w:r>
      <w:r w:rsidR="00A317E2" w:rsidRPr="00BB6FDA">
        <w:rPr>
          <w:color w:val="000000" w:themeColor="text1"/>
          <w:u w:color="000000" w:themeColor="text1"/>
        </w:rPr>
        <w:t xml:space="preserve">way under the jurisdiction of the </w:t>
      </w:r>
      <w:r>
        <w:rPr>
          <w:color w:val="000000" w:themeColor="text1"/>
          <w:u w:color="000000" w:themeColor="text1"/>
        </w:rPr>
        <w:t>f</w:t>
      </w:r>
      <w:r w:rsidR="00A317E2" w:rsidRPr="00BB6FDA">
        <w:rPr>
          <w:color w:val="000000" w:themeColor="text1"/>
          <w:u w:color="000000" w:themeColor="text1"/>
        </w:rPr>
        <w:t xml:space="preserve">ederal, </w:t>
      </w:r>
      <w:r>
        <w:rPr>
          <w:color w:val="000000" w:themeColor="text1"/>
          <w:u w:color="000000" w:themeColor="text1"/>
        </w:rPr>
        <w:t>s</w:t>
      </w:r>
      <w:r w:rsidR="00A317E2" w:rsidRPr="00BB6FDA">
        <w:rPr>
          <w:color w:val="000000" w:themeColor="text1"/>
          <w:u w:color="000000" w:themeColor="text1"/>
        </w:rPr>
        <w:t xml:space="preserve">tate or local government. Expressly excluded from this definition are roads, closed routes, test tracks or otherwise specifically designated roads that are </w:t>
      </w:r>
      <w:r w:rsidR="00C514AC" w:rsidRPr="00C514AC">
        <w:rPr>
          <w:color w:val="000000" w:themeColor="text1"/>
          <w:u w:color="000000" w:themeColor="text1"/>
        </w:rPr>
        <w:t>‘</w:t>
      </w:r>
      <w:r w:rsidR="00A317E2" w:rsidRPr="00BB6FDA">
        <w:rPr>
          <w:color w:val="000000" w:themeColor="text1"/>
          <w:u w:color="000000" w:themeColor="text1"/>
        </w:rPr>
        <w:t>grade separated</w:t>
      </w:r>
      <w:r w:rsidR="00C514AC" w:rsidRPr="00C514AC">
        <w:rPr>
          <w:color w:val="000000" w:themeColor="text1"/>
          <w:u w:color="000000" w:themeColor="text1"/>
        </w:rPr>
        <w:t>’</w:t>
      </w:r>
      <w:r w:rsidR="00A317E2" w:rsidRPr="00BB6FDA">
        <w:rPr>
          <w:color w:val="000000" w:themeColor="text1"/>
          <w:u w:color="000000" w:themeColor="text1"/>
        </w:rPr>
        <w:t xml:space="preserve"> from vehicular, pedestrian, or animal traffic at either elevated </w:t>
      </w:r>
      <w:r>
        <w:rPr>
          <w:color w:val="000000" w:themeColor="text1"/>
          <w:u w:color="000000" w:themeColor="text1"/>
        </w:rPr>
        <w:t>or</w:t>
      </w:r>
      <w:r w:rsidR="00A317E2" w:rsidRPr="00BB6FDA">
        <w:rPr>
          <w:color w:val="000000" w:themeColor="text1"/>
          <w:u w:color="000000" w:themeColor="text1"/>
        </w:rPr>
        <w:t xml:space="preserve"> ground levels regardless of ownership that are at that time dedicated to the purpose of operating, testing, development, training and experimentation with automated vehicle or autonomous vehicle technology.</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3140.</w:t>
      </w:r>
      <w:r>
        <w:rPr>
          <w:color w:val="000000" w:themeColor="text1"/>
          <w:u w:color="000000" w:themeColor="text1"/>
        </w:rPr>
        <w:tab/>
      </w:r>
      <w:r w:rsidR="00A317E2" w:rsidRPr="00BB6FDA">
        <w:rPr>
          <w:color w:val="000000" w:themeColor="text1"/>
          <w:u w:color="000000" w:themeColor="text1"/>
        </w:rPr>
        <w:t>(</w:t>
      </w:r>
      <w:r w:rsidR="00BE463C">
        <w:rPr>
          <w:color w:val="000000" w:themeColor="text1"/>
          <w:u w:color="000000" w:themeColor="text1"/>
        </w:rPr>
        <w:t>A</w:t>
      </w:r>
      <w:r w:rsidR="00A317E2" w:rsidRPr="00BB6FDA">
        <w:rPr>
          <w:color w:val="000000" w:themeColor="text1"/>
          <w:u w:color="000000" w:themeColor="text1"/>
        </w:rPr>
        <w:t>)</w:t>
      </w:r>
      <w:r>
        <w:rPr>
          <w:color w:val="000000" w:themeColor="text1"/>
          <w:u w:color="000000" w:themeColor="text1"/>
        </w:rPr>
        <w:tab/>
      </w:r>
      <w:r w:rsidR="00A317E2" w:rsidRPr="00BB6FDA">
        <w:rPr>
          <w:color w:val="000000" w:themeColor="text1"/>
          <w:u w:color="000000" w:themeColor="text1"/>
        </w:rPr>
        <w:t xml:space="preserve">An autonomous vehicle may not be operated on a public roadway of this State unless registered with the </w:t>
      </w:r>
      <w:r>
        <w:rPr>
          <w:color w:val="000000" w:themeColor="text1"/>
          <w:u w:color="000000" w:themeColor="text1"/>
        </w:rPr>
        <w:t>d</w:t>
      </w:r>
      <w:r w:rsidR="00A317E2" w:rsidRPr="00BB6FDA">
        <w:rPr>
          <w:color w:val="000000" w:themeColor="text1"/>
          <w:u w:color="000000" w:themeColor="text1"/>
        </w:rPr>
        <w:t xml:space="preserve">epartment. It </w:t>
      </w:r>
      <w:r w:rsidR="00BE463C">
        <w:rPr>
          <w:color w:val="000000" w:themeColor="text1"/>
          <w:u w:color="000000" w:themeColor="text1"/>
        </w:rPr>
        <w:t>must</w:t>
      </w:r>
      <w:r w:rsidR="00A317E2" w:rsidRPr="00BB6FDA">
        <w:rPr>
          <w:color w:val="000000" w:themeColor="text1"/>
          <w:u w:color="000000" w:themeColor="text1"/>
        </w:rPr>
        <w:t xml:space="preserve"> not be registered in this State unless the autonomous vehicle meets all state and federal laws, standards and regulations that are applicable to an autonomous motor vehicle as determined by the department.</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w:t>
      </w:r>
      <w:r w:rsidR="00BE463C">
        <w:rPr>
          <w:color w:val="000000" w:themeColor="text1"/>
          <w:u w:color="000000" w:themeColor="text1"/>
        </w:rPr>
        <w:t>B</w:t>
      </w:r>
      <w:r w:rsidR="00A317E2" w:rsidRPr="00BB6FDA">
        <w:rPr>
          <w:color w:val="000000" w:themeColor="text1"/>
          <w:u w:color="000000" w:themeColor="text1"/>
        </w:rPr>
        <w:t>)</w:t>
      </w:r>
      <w:r>
        <w:rPr>
          <w:color w:val="000000" w:themeColor="text1"/>
          <w:u w:color="000000" w:themeColor="text1"/>
        </w:rPr>
        <w:tab/>
      </w:r>
      <w:r w:rsidR="00A317E2" w:rsidRPr="00BB6FDA">
        <w:rPr>
          <w:color w:val="000000" w:themeColor="text1"/>
          <w:u w:color="000000" w:themeColor="text1"/>
        </w:rPr>
        <w:t xml:space="preserve">An autonomous vehicle </w:t>
      </w:r>
      <w:r>
        <w:rPr>
          <w:color w:val="000000" w:themeColor="text1"/>
          <w:u w:color="000000" w:themeColor="text1"/>
        </w:rPr>
        <w:t>must</w:t>
      </w:r>
      <w:r w:rsidR="00A317E2" w:rsidRPr="00BB6FDA">
        <w:rPr>
          <w:color w:val="000000" w:themeColor="text1"/>
          <w:u w:color="000000" w:themeColor="text1"/>
        </w:rPr>
        <w:t xml:space="preserve"> not be tested or operated on a public roadway within this State unless the autonomous vehicle is:</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317E2" w:rsidRPr="00BB6FDA">
        <w:rPr>
          <w:color w:val="000000" w:themeColor="text1"/>
          <w:u w:color="000000" w:themeColor="text1"/>
        </w:rPr>
        <w:t>(</w:t>
      </w:r>
      <w:r w:rsidR="00BE463C">
        <w:rPr>
          <w:color w:val="000000" w:themeColor="text1"/>
          <w:u w:color="000000" w:themeColor="text1"/>
        </w:rPr>
        <w:t>1</w:t>
      </w:r>
      <w:r w:rsidR="00A317E2" w:rsidRPr="00BB6FDA">
        <w:rPr>
          <w:color w:val="000000" w:themeColor="text1"/>
          <w:u w:color="000000" w:themeColor="text1"/>
        </w:rPr>
        <w:t>)</w:t>
      </w:r>
      <w:r>
        <w:rPr>
          <w:color w:val="000000" w:themeColor="text1"/>
          <w:u w:color="000000" w:themeColor="text1"/>
        </w:rPr>
        <w:tab/>
        <w:t>e</w:t>
      </w:r>
      <w:r w:rsidR="00A317E2" w:rsidRPr="00BB6FDA">
        <w:rPr>
          <w:color w:val="000000" w:themeColor="text1"/>
          <w:u w:color="000000" w:themeColor="text1"/>
        </w:rPr>
        <w:t>quipped with a means to engage and disengage the autonomous technology which is easily accessible to the human operator of the autonomous vehicle;</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317E2" w:rsidRPr="00BB6FDA">
        <w:rPr>
          <w:color w:val="000000" w:themeColor="text1"/>
          <w:u w:color="000000" w:themeColor="text1"/>
        </w:rPr>
        <w:t>(</w:t>
      </w:r>
      <w:r w:rsidR="00BE463C">
        <w:rPr>
          <w:color w:val="000000" w:themeColor="text1"/>
          <w:u w:color="000000" w:themeColor="text1"/>
        </w:rPr>
        <w:t>2</w:t>
      </w:r>
      <w:r w:rsidR="00A317E2" w:rsidRPr="00BB6FDA">
        <w:rPr>
          <w:color w:val="000000" w:themeColor="text1"/>
          <w:u w:color="000000" w:themeColor="text1"/>
        </w:rPr>
        <w:t>)</w:t>
      </w:r>
      <w:r>
        <w:rPr>
          <w:color w:val="000000" w:themeColor="text1"/>
          <w:u w:color="000000" w:themeColor="text1"/>
        </w:rPr>
        <w:tab/>
        <w:t>e</w:t>
      </w:r>
      <w:r w:rsidR="00A317E2" w:rsidRPr="00BB6FDA">
        <w:rPr>
          <w:color w:val="000000" w:themeColor="text1"/>
          <w:u w:color="000000" w:themeColor="text1"/>
        </w:rPr>
        <w:t>quipped with a visual indicator located inside the autonomous vehicle which indicates when autonomous technology is operating the autonomous vehicle;</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317E2" w:rsidRPr="00BB6FDA">
        <w:rPr>
          <w:color w:val="000000" w:themeColor="text1"/>
          <w:u w:color="000000" w:themeColor="text1"/>
        </w:rPr>
        <w:t>(</w:t>
      </w:r>
      <w:r w:rsidR="00BE463C">
        <w:rPr>
          <w:color w:val="000000" w:themeColor="text1"/>
          <w:u w:color="000000" w:themeColor="text1"/>
        </w:rPr>
        <w:t>3</w:t>
      </w:r>
      <w:r w:rsidR="00A317E2" w:rsidRPr="00BB6FDA">
        <w:rPr>
          <w:color w:val="000000" w:themeColor="text1"/>
          <w:u w:color="000000" w:themeColor="text1"/>
        </w:rPr>
        <w:t>)</w:t>
      </w:r>
      <w:r>
        <w:rPr>
          <w:color w:val="000000" w:themeColor="text1"/>
          <w:u w:color="000000" w:themeColor="text1"/>
        </w:rPr>
        <w:tab/>
        <w:t>e</w:t>
      </w:r>
      <w:r w:rsidR="00A317E2" w:rsidRPr="00BB6FDA">
        <w:rPr>
          <w:color w:val="000000" w:themeColor="text1"/>
          <w:u w:color="000000" w:themeColor="text1"/>
        </w:rPr>
        <w:t xml:space="preserve">quipped with a means to alert the human operator to take manual control of the autonomous vehicle if a failure of the autonomous technology has been detected and </w:t>
      </w:r>
      <w:r>
        <w:rPr>
          <w:color w:val="000000" w:themeColor="text1"/>
          <w:u w:color="000000" w:themeColor="text1"/>
        </w:rPr>
        <w:t>the</w:t>
      </w:r>
      <w:r w:rsidR="00A317E2" w:rsidRPr="00BB6FDA">
        <w:rPr>
          <w:color w:val="000000" w:themeColor="text1"/>
          <w:u w:color="000000" w:themeColor="text1"/>
        </w:rPr>
        <w:t xml:space="preserve"> failure affects the ability of the autonomous technology to operate the autonomous vehicle</w:t>
      </w:r>
      <w:r w:rsidR="00BE463C">
        <w:rPr>
          <w:color w:val="000000" w:themeColor="text1"/>
          <w:u w:color="000000" w:themeColor="text1"/>
        </w:rPr>
        <w:t xml:space="preserve"> safely</w:t>
      </w:r>
      <w:r w:rsidR="00A317E2" w:rsidRPr="00BB6FDA">
        <w:rPr>
          <w:color w:val="000000" w:themeColor="text1"/>
          <w:u w:color="000000" w:themeColor="text1"/>
        </w:rPr>
        <w:t>; and</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317E2" w:rsidRPr="00BB6FDA">
        <w:rPr>
          <w:color w:val="000000" w:themeColor="text1"/>
          <w:u w:color="000000" w:themeColor="text1"/>
        </w:rPr>
        <w:t>(</w:t>
      </w:r>
      <w:r w:rsidR="00BE463C">
        <w:rPr>
          <w:color w:val="000000" w:themeColor="text1"/>
          <w:u w:color="000000" w:themeColor="text1"/>
        </w:rPr>
        <w:t>4</w:t>
      </w:r>
      <w:r w:rsidR="00A317E2" w:rsidRPr="00BB6FDA">
        <w:rPr>
          <w:color w:val="000000" w:themeColor="text1"/>
          <w:u w:color="000000" w:themeColor="text1"/>
        </w:rPr>
        <w:t>)</w:t>
      </w:r>
      <w:r>
        <w:rPr>
          <w:color w:val="000000" w:themeColor="text1"/>
          <w:u w:color="000000" w:themeColor="text1"/>
        </w:rPr>
        <w:tab/>
        <w:t>c</w:t>
      </w:r>
      <w:r w:rsidR="00A317E2" w:rsidRPr="00BB6FDA">
        <w:rPr>
          <w:color w:val="000000" w:themeColor="text1"/>
          <w:u w:color="000000" w:themeColor="text1"/>
        </w:rPr>
        <w:t xml:space="preserve">apable of being operated in compliance with the applicable motor vehicle laws, traffic laws, and regulations of this State and the </w:t>
      </w:r>
      <w:r w:rsidR="00BE463C">
        <w:rPr>
          <w:color w:val="000000" w:themeColor="text1"/>
          <w:u w:color="000000" w:themeColor="text1"/>
        </w:rPr>
        <w:t>f</w:t>
      </w:r>
      <w:r w:rsidR="00A317E2" w:rsidRPr="00BB6FDA">
        <w:rPr>
          <w:color w:val="000000" w:themeColor="text1"/>
          <w:u w:color="000000" w:themeColor="text1"/>
        </w:rPr>
        <w:t xml:space="preserve">ederal </w:t>
      </w:r>
      <w:r w:rsidR="00BE463C">
        <w:rPr>
          <w:color w:val="000000" w:themeColor="text1"/>
          <w:u w:color="000000" w:themeColor="text1"/>
        </w:rPr>
        <w:t>g</w:t>
      </w:r>
      <w:r w:rsidR="00A317E2" w:rsidRPr="00BB6FDA">
        <w:rPr>
          <w:color w:val="000000" w:themeColor="text1"/>
          <w:u w:color="000000" w:themeColor="text1"/>
        </w:rPr>
        <w:t>overnment.</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E463C">
        <w:rPr>
          <w:color w:val="000000" w:themeColor="text1"/>
          <w:u w:color="000000" w:themeColor="text1"/>
        </w:rPr>
        <w:t>C</w:t>
      </w:r>
      <w:r w:rsidR="00A317E2" w:rsidRPr="00BB6FDA">
        <w:rPr>
          <w:color w:val="000000" w:themeColor="text1"/>
          <w:u w:color="000000" w:themeColor="text1"/>
        </w:rPr>
        <w:t>)</w:t>
      </w:r>
      <w:r>
        <w:rPr>
          <w:color w:val="000000" w:themeColor="text1"/>
          <w:u w:color="000000" w:themeColor="text1"/>
        </w:rPr>
        <w:tab/>
      </w:r>
      <w:r w:rsidR="00A317E2" w:rsidRPr="00BB6FDA">
        <w:rPr>
          <w:color w:val="000000" w:themeColor="text1"/>
          <w:u w:color="000000" w:themeColor="text1"/>
        </w:rPr>
        <w:t>The autonomous vehicle must be labeled</w:t>
      </w:r>
      <w:r>
        <w:rPr>
          <w:color w:val="000000" w:themeColor="text1"/>
          <w:u w:color="000000" w:themeColor="text1"/>
        </w:rPr>
        <w:t xml:space="preserve"> clearly</w:t>
      </w:r>
      <w:r w:rsidR="00A317E2" w:rsidRPr="00BB6FDA">
        <w:rPr>
          <w:color w:val="000000" w:themeColor="text1"/>
          <w:u w:color="000000" w:themeColor="text1"/>
        </w:rPr>
        <w:t xml:space="preserve"> as an autonomous vehicle with easily readable lettering of no less than eight inches in height on al</w:t>
      </w:r>
      <w:r w:rsidR="00BE463C">
        <w:rPr>
          <w:color w:val="000000" w:themeColor="text1"/>
          <w:u w:color="000000" w:themeColor="text1"/>
        </w:rPr>
        <w:t>l exterior sides of the vehicle,</w:t>
      </w:r>
      <w:r w:rsidR="00A317E2" w:rsidRPr="00BB6FDA">
        <w:rPr>
          <w:color w:val="000000" w:themeColor="text1"/>
          <w:u w:color="000000" w:themeColor="text1"/>
        </w:rPr>
        <w:t xml:space="preserve"> except top and bottom. The lettering must, at a minimum include the words in capital letters, </w:t>
      </w:r>
      <w:r w:rsidR="00C514AC" w:rsidRPr="00C514AC">
        <w:rPr>
          <w:color w:val="000000" w:themeColor="text1"/>
          <w:u w:color="000000" w:themeColor="text1"/>
        </w:rPr>
        <w:t>‘</w:t>
      </w:r>
      <w:r w:rsidR="00A317E2" w:rsidRPr="00BB6FDA">
        <w:rPr>
          <w:color w:val="000000" w:themeColor="text1"/>
          <w:u w:color="000000" w:themeColor="text1"/>
        </w:rPr>
        <w:t>SELF</w:t>
      </w:r>
      <w:r w:rsidR="00C514AC">
        <w:rPr>
          <w:color w:val="000000" w:themeColor="text1"/>
          <w:u w:color="000000" w:themeColor="text1"/>
        </w:rPr>
        <w:noBreakHyphen/>
      </w:r>
      <w:r w:rsidR="00A317E2" w:rsidRPr="00BB6FDA">
        <w:rPr>
          <w:color w:val="000000" w:themeColor="text1"/>
          <w:u w:color="000000" w:themeColor="text1"/>
        </w:rPr>
        <w:t>DRIVING VEHICLE</w:t>
      </w:r>
      <w:r w:rsidR="00C514AC" w:rsidRPr="00C514AC">
        <w:rPr>
          <w:color w:val="000000" w:themeColor="text1"/>
          <w:u w:color="000000" w:themeColor="text1"/>
        </w:rPr>
        <w:t>’</w:t>
      </w:r>
      <w:r w:rsidR="00A317E2" w:rsidRPr="00BB6FDA">
        <w:rPr>
          <w:color w:val="000000" w:themeColor="text1"/>
          <w:u w:color="000000" w:themeColor="text1"/>
        </w:rPr>
        <w:t xml:space="preserve">. </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w:t>
      </w:r>
      <w:r w:rsidR="00CE12B8">
        <w:rPr>
          <w:color w:val="000000" w:themeColor="text1"/>
          <w:u w:color="000000" w:themeColor="text1"/>
        </w:rPr>
        <w:t>D</w:t>
      </w:r>
      <w:r w:rsidR="00A317E2" w:rsidRPr="00BB6FDA">
        <w:rPr>
          <w:color w:val="000000" w:themeColor="text1"/>
          <w:u w:color="000000" w:themeColor="text1"/>
        </w:rPr>
        <w:t>)</w:t>
      </w:r>
      <w:r>
        <w:rPr>
          <w:color w:val="000000" w:themeColor="text1"/>
          <w:u w:color="000000" w:themeColor="text1"/>
        </w:rPr>
        <w:tab/>
      </w:r>
      <w:r w:rsidR="00A317E2" w:rsidRPr="00BB6FDA">
        <w:rPr>
          <w:color w:val="000000" w:themeColor="text1"/>
          <w:u w:color="000000" w:themeColor="text1"/>
        </w:rPr>
        <w:t xml:space="preserve">The autonomous vehicle must have a distinctive special license plate as designated and issued by the </w:t>
      </w:r>
      <w:r>
        <w:rPr>
          <w:color w:val="000000" w:themeColor="text1"/>
          <w:u w:color="000000" w:themeColor="text1"/>
        </w:rPr>
        <w:t>d</w:t>
      </w:r>
      <w:r w:rsidR="00A317E2" w:rsidRPr="00BB6FDA">
        <w:rPr>
          <w:color w:val="000000" w:themeColor="text1"/>
          <w:u w:color="000000" w:themeColor="text1"/>
        </w:rPr>
        <w:t xml:space="preserve">epartment.  </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3150.</w:t>
      </w:r>
      <w:r>
        <w:rPr>
          <w:color w:val="000000" w:themeColor="text1"/>
          <w:u w:color="000000" w:themeColor="text1"/>
        </w:rPr>
        <w:tab/>
      </w:r>
      <w:r w:rsidR="00A317E2" w:rsidRPr="00BB6FDA">
        <w:rPr>
          <w:color w:val="000000" w:themeColor="text1"/>
          <w:u w:color="000000" w:themeColor="text1"/>
        </w:rPr>
        <w:t xml:space="preserve">In addition to the requirements of the Motor Vehicle Financial Responsibility Act </w:t>
      </w:r>
      <w:r>
        <w:rPr>
          <w:color w:val="000000" w:themeColor="text1"/>
          <w:u w:color="000000" w:themeColor="text1"/>
        </w:rPr>
        <w:t xml:space="preserve">contained </w:t>
      </w:r>
      <w:r w:rsidR="00A317E2" w:rsidRPr="00BB6FDA">
        <w:rPr>
          <w:color w:val="000000" w:themeColor="text1"/>
          <w:u w:color="000000" w:themeColor="text1"/>
        </w:rPr>
        <w:t xml:space="preserve">in Chapter 9 of this </w:t>
      </w:r>
      <w:r w:rsidR="000A6D83">
        <w:rPr>
          <w:color w:val="000000" w:themeColor="text1"/>
          <w:u w:color="000000" w:themeColor="text1"/>
        </w:rPr>
        <w:t>t</w:t>
      </w:r>
      <w:r w:rsidR="00A317E2" w:rsidRPr="00BB6FDA">
        <w:rPr>
          <w:color w:val="000000" w:themeColor="text1"/>
          <w:u w:color="000000" w:themeColor="text1"/>
        </w:rPr>
        <w:t>itle, before a person or entity begins testing or operatin</w:t>
      </w:r>
      <w:r>
        <w:rPr>
          <w:color w:val="000000" w:themeColor="text1"/>
          <w:u w:color="000000" w:themeColor="text1"/>
        </w:rPr>
        <w:t>g</w:t>
      </w:r>
      <w:r w:rsidR="00A317E2" w:rsidRPr="00BB6FDA">
        <w:rPr>
          <w:color w:val="000000" w:themeColor="text1"/>
          <w:u w:color="000000" w:themeColor="text1"/>
        </w:rPr>
        <w:t xml:space="preserve"> an autonomous vehicle in </w:t>
      </w:r>
      <w:r w:rsidR="003D05DE">
        <w:rPr>
          <w:color w:val="000000" w:themeColor="text1"/>
          <w:u w:color="000000" w:themeColor="text1"/>
        </w:rPr>
        <w:t>autonomous</w:t>
      </w:r>
      <w:r w:rsidR="00A317E2" w:rsidRPr="00BB6FDA">
        <w:rPr>
          <w:color w:val="000000" w:themeColor="text1"/>
          <w:u w:color="000000" w:themeColor="text1"/>
        </w:rPr>
        <w:t xml:space="preserve"> mode on a public roadway of this State, </w:t>
      </w:r>
      <w:r w:rsidR="005E49EF">
        <w:rPr>
          <w:color w:val="000000" w:themeColor="text1"/>
          <w:u w:color="000000" w:themeColor="text1"/>
        </w:rPr>
        <w:t xml:space="preserve">either </w:t>
      </w:r>
      <w:r w:rsidR="00A317E2" w:rsidRPr="00BB6FDA">
        <w:rPr>
          <w:color w:val="000000" w:themeColor="text1"/>
          <w:u w:color="000000" w:themeColor="text1"/>
        </w:rPr>
        <w:t xml:space="preserve">the manufacturer of </w:t>
      </w:r>
      <w:r w:rsidR="003D05DE">
        <w:rPr>
          <w:color w:val="000000" w:themeColor="text1"/>
          <w:u w:color="000000" w:themeColor="text1"/>
        </w:rPr>
        <w:t>autonomous</w:t>
      </w:r>
      <w:r w:rsidR="00A317E2" w:rsidRPr="00BB6FDA">
        <w:rPr>
          <w:color w:val="000000" w:themeColor="text1"/>
          <w:u w:color="000000" w:themeColor="text1"/>
        </w:rPr>
        <w:t xml:space="preserve"> technology installed in a motor vehicle under this section,</w:t>
      </w:r>
      <w:r w:rsidR="005E49EF">
        <w:rPr>
          <w:color w:val="000000" w:themeColor="text1"/>
          <w:u w:color="000000" w:themeColor="text1"/>
        </w:rPr>
        <w:t xml:space="preserve"> or</w:t>
      </w:r>
      <w:r w:rsidR="00A317E2" w:rsidRPr="00BB6FDA">
        <w:rPr>
          <w:color w:val="000000" w:themeColor="text1"/>
          <w:u w:color="000000" w:themeColor="text1"/>
        </w:rPr>
        <w:t xml:space="preserve"> the manufacturer of </w:t>
      </w:r>
      <w:r w:rsidR="003D05DE">
        <w:rPr>
          <w:color w:val="000000" w:themeColor="text1"/>
          <w:u w:color="000000" w:themeColor="text1"/>
        </w:rPr>
        <w:t>autonomous</w:t>
      </w:r>
      <w:r w:rsidR="00A317E2" w:rsidRPr="00BB6FDA">
        <w:rPr>
          <w:color w:val="000000" w:themeColor="text1"/>
          <w:u w:color="000000" w:themeColor="text1"/>
        </w:rPr>
        <w:t xml:space="preserve"> technology performing that research or testing</w:t>
      </w:r>
      <w:r w:rsidR="005E49EF">
        <w:rPr>
          <w:color w:val="000000" w:themeColor="text1"/>
          <w:u w:color="000000" w:themeColor="text1"/>
        </w:rPr>
        <w:t>:</w:t>
      </w:r>
      <w:r w:rsidR="00C25A1F">
        <w:rPr>
          <w:color w:val="000000" w:themeColor="text1"/>
          <w:u w:color="000000" w:themeColor="text1"/>
        </w:rPr>
        <w:t xml:space="preserve">  </w:t>
      </w:r>
      <w:r w:rsidR="005E49EF">
        <w:rPr>
          <w:color w:val="000000" w:themeColor="text1"/>
          <w:u w:color="000000" w:themeColor="text1"/>
        </w:rPr>
        <w:t>(1)</w:t>
      </w:r>
      <w:r w:rsidR="00C25A1F">
        <w:rPr>
          <w:color w:val="000000" w:themeColor="text1"/>
          <w:u w:color="000000" w:themeColor="text1"/>
        </w:rPr>
        <w:t xml:space="preserve"> </w:t>
      </w:r>
      <w:r w:rsidR="00A317E2" w:rsidRPr="00BB6FDA">
        <w:rPr>
          <w:color w:val="000000" w:themeColor="text1"/>
          <w:u w:color="000000" w:themeColor="text1"/>
        </w:rPr>
        <w:t xml:space="preserve">shall submit proof of financial responsibility to the </w:t>
      </w:r>
      <w:r w:rsidR="005E49EF">
        <w:rPr>
          <w:color w:val="000000" w:themeColor="text1"/>
          <w:u w:color="000000" w:themeColor="text1"/>
        </w:rPr>
        <w:t>d</w:t>
      </w:r>
      <w:r w:rsidR="00A317E2" w:rsidRPr="00BB6FDA">
        <w:rPr>
          <w:color w:val="000000" w:themeColor="text1"/>
          <w:u w:color="000000" w:themeColor="text1"/>
        </w:rPr>
        <w:t>epartment</w:t>
      </w:r>
      <w:r w:rsidR="005E49EF">
        <w:rPr>
          <w:color w:val="000000" w:themeColor="text1"/>
          <w:u w:color="000000" w:themeColor="text1"/>
        </w:rPr>
        <w:t xml:space="preserve"> that is</w:t>
      </w:r>
      <w:r w:rsidR="00A317E2" w:rsidRPr="00BB6FDA">
        <w:rPr>
          <w:color w:val="000000" w:themeColor="text1"/>
          <w:u w:color="000000" w:themeColor="text1"/>
        </w:rPr>
        <w:t xml:space="preserve"> acceptable to the </w:t>
      </w:r>
      <w:r w:rsidR="005E49EF">
        <w:rPr>
          <w:color w:val="000000" w:themeColor="text1"/>
          <w:u w:color="000000" w:themeColor="text1"/>
        </w:rPr>
        <w:t>d</w:t>
      </w:r>
      <w:r w:rsidR="00A317E2" w:rsidRPr="00BB6FDA">
        <w:rPr>
          <w:color w:val="000000" w:themeColor="text1"/>
          <w:u w:color="000000" w:themeColor="text1"/>
        </w:rPr>
        <w:t>epartment in the total amount of $5,000,000</w:t>
      </w:r>
      <w:r w:rsidR="00C25A1F">
        <w:rPr>
          <w:color w:val="000000" w:themeColor="text1"/>
          <w:u w:color="000000" w:themeColor="text1"/>
        </w:rPr>
        <w:t xml:space="preserve">; </w:t>
      </w:r>
      <w:r w:rsidR="00A317E2" w:rsidRPr="00BB6FDA">
        <w:rPr>
          <w:color w:val="000000" w:themeColor="text1"/>
          <w:u w:color="000000" w:themeColor="text1"/>
        </w:rPr>
        <w:t xml:space="preserve"> or </w:t>
      </w:r>
      <w:r w:rsidR="005E49EF">
        <w:rPr>
          <w:color w:val="000000" w:themeColor="text1"/>
          <w:u w:color="000000" w:themeColor="text1"/>
        </w:rPr>
        <w:t>(2</w:t>
      </w:r>
      <w:r w:rsidR="00A317E2" w:rsidRPr="00BB6FDA">
        <w:rPr>
          <w:color w:val="000000" w:themeColor="text1"/>
          <w:u w:color="000000" w:themeColor="text1"/>
        </w:rPr>
        <w:t>)</w:t>
      </w:r>
      <w:r w:rsidR="00C25A1F">
        <w:rPr>
          <w:color w:val="000000" w:themeColor="text1"/>
          <w:u w:color="000000" w:themeColor="text1"/>
        </w:rPr>
        <w:t xml:space="preserve"> </w:t>
      </w:r>
      <w:r w:rsidR="00A317E2" w:rsidRPr="00BB6FDA">
        <w:rPr>
          <w:color w:val="000000" w:themeColor="text1"/>
          <w:u w:color="000000" w:themeColor="text1"/>
        </w:rPr>
        <w:t xml:space="preserve">make a cash deposit or post and maintain a surety bond or other acceptable form of security with the </w:t>
      </w:r>
      <w:r w:rsidR="005E49EF">
        <w:rPr>
          <w:color w:val="000000" w:themeColor="text1"/>
          <w:u w:color="000000" w:themeColor="text1"/>
        </w:rPr>
        <w:t>d</w:t>
      </w:r>
      <w:r w:rsidR="00A317E2" w:rsidRPr="00BB6FDA">
        <w:rPr>
          <w:color w:val="000000" w:themeColor="text1"/>
          <w:u w:color="000000" w:themeColor="text1"/>
        </w:rPr>
        <w:t>epartment in the amount of $5,000,000.</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3160.</w:t>
      </w:r>
      <w:r>
        <w:rPr>
          <w:color w:val="000000" w:themeColor="text1"/>
          <w:u w:color="000000" w:themeColor="text1"/>
        </w:rPr>
        <w:tab/>
      </w:r>
      <w:r w:rsidR="00A317E2" w:rsidRPr="00BB6FDA">
        <w:rPr>
          <w:color w:val="000000" w:themeColor="text1"/>
          <w:u w:color="000000" w:themeColor="text1"/>
        </w:rPr>
        <w:t>(A)</w:t>
      </w:r>
      <w:r>
        <w:rPr>
          <w:color w:val="000000" w:themeColor="text1"/>
          <w:u w:color="000000" w:themeColor="text1"/>
        </w:rPr>
        <w:tab/>
      </w:r>
      <w:r w:rsidR="00A317E2" w:rsidRPr="00BB6FDA">
        <w:rPr>
          <w:color w:val="000000" w:themeColor="text1"/>
          <w:u w:color="000000" w:themeColor="text1"/>
        </w:rPr>
        <w:t xml:space="preserve">The operator of an </w:t>
      </w:r>
      <w:r w:rsidR="003D05DE">
        <w:rPr>
          <w:color w:val="000000" w:themeColor="text1"/>
          <w:u w:color="000000" w:themeColor="text1"/>
        </w:rPr>
        <w:t>autonomous</w:t>
      </w:r>
      <w:r w:rsidR="00A317E2" w:rsidRPr="00BB6FDA">
        <w:rPr>
          <w:color w:val="000000" w:themeColor="text1"/>
          <w:u w:color="000000" w:themeColor="text1"/>
        </w:rPr>
        <w:t xml:space="preserve"> vehicle must:</w:t>
      </w: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317E2" w:rsidRPr="00BB6FDA">
        <w:rPr>
          <w:color w:val="000000" w:themeColor="text1"/>
          <w:u w:color="000000" w:themeColor="text1"/>
        </w:rPr>
        <w:t>(1)</w:t>
      </w:r>
      <w:r>
        <w:rPr>
          <w:color w:val="000000" w:themeColor="text1"/>
          <w:u w:color="000000" w:themeColor="text1"/>
        </w:rPr>
        <w:tab/>
      </w:r>
      <w:r w:rsidR="00A317E2" w:rsidRPr="00BB6FDA">
        <w:rPr>
          <w:color w:val="000000" w:themeColor="text1"/>
          <w:u w:color="000000" w:themeColor="text1"/>
        </w:rPr>
        <w:t xml:space="preserve">be certified by the manufacturer of the </w:t>
      </w:r>
      <w:r w:rsidR="003D05DE">
        <w:rPr>
          <w:color w:val="000000" w:themeColor="text1"/>
          <w:u w:color="000000" w:themeColor="text1"/>
        </w:rPr>
        <w:t>autonomous</w:t>
      </w:r>
      <w:r w:rsidR="00A317E2" w:rsidRPr="00BB6FDA">
        <w:rPr>
          <w:color w:val="000000" w:themeColor="text1"/>
          <w:u w:color="000000" w:themeColor="text1"/>
        </w:rPr>
        <w:t xml:space="preserve"> vehicle; and </w:t>
      </w: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317E2" w:rsidRPr="00BB6FDA">
        <w:rPr>
          <w:color w:val="000000" w:themeColor="text1"/>
          <w:u w:color="000000" w:themeColor="text1"/>
        </w:rPr>
        <w:t>(2)</w:t>
      </w:r>
      <w:r>
        <w:rPr>
          <w:color w:val="000000" w:themeColor="text1"/>
          <w:u w:color="000000" w:themeColor="text1"/>
        </w:rPr>
        <w:tab/>
      </w:r>
      <w:r w:rsidR="00A317E2" w:rsidRPr="00BB6FDA">
        <w:rPr>
          <w:color w:val="000000" w:themeColor="text1"/>
          <w:u w:color="000000" w:themeColor="text1"/>
        </w:rPr>
        <w:t>possess a driver</w:t>
      </w:r>
      <w:r w:rsidR="00C514AC" w:rsidRPr="00C514AC">
        <w:rPr>
          <w:color w:val="000000" w:themeColor="text1"/>
          <w:u w:color="000000" w:themeColor="text1"/>
        </w:rPr>
        <w:t>’</w:t>
      </w:r>
      <w:r w:rsidR="00A317E2" w:rsidRPr="00BB6FDA">
        <w:rPr>
          <w:color w:val="000000" w:themeColor="text1"/>
          <w:u w:color="000000" w:themeColor="text1"/>
        </w:rPr>
        <w:t>s license endorsement from the department for the operation of an autonomous vehicle on the roadways of this State. The driver</w:t>
      </w:r>
      <w:r w:rsidR="00C514AC" w:rsidRPr="00C514AC">
        <w:rPr>
          <w:color w:val="000000" w:themeColor="text1"/>
          <w:u w:color="000000" w:themeColor="text1"/>
        </w:rPr>
        <w:t>’</w:t>
      </w:r>
      <w:r w:rsidR="00A317E2" w:rsidRPr="00BB6FDA">
        <w:rPr>
          <w:color w:val="000000" w:themeColor="text1"/>
          <w:u w:color="000000" w:themeColor="text1"/>
        </w:rPr>
        <w:t xml:space="preserve">s license endorsement described in this section </w:t>
      </w:r>
      <w:r>
        <w:rPr>
          <w:color w:val="000000" w:themeColor="text1"/>
          <w:u w:color="000000" w:themeColor="text1"/>
        </w:rPr>
        <w:t xml:space="preserve">must </w:t>
      </w:r>
      <w:r w:rsidR="00A317E2" w:rsidRPr="00BB6FDA">
        <w:rPr>
          <w:color w:val="000000" w:themeColor="text1"/>
          <w:u w:color="000000" w:themeColor="text1"/>
        </w:rPr>
        <w:t>recognize the fact that a person is authorized to actively operate an autonomous vehicle.</w:t>
      </w: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N</w:t>
      </w:r>
      <w:r w:rsidR="00A317E2" w:rsidRPr="00BB6FDA">
        <w:rPr>
          <w:color w:val="000000" w:themeColor="text1"/>
          <w:u w:color="000000" w:themeColor="text1"/>
        </w:rPr>
        <w:t>othing in this article prohibits an operator from being charged with, convicted of</w:t>
      </w:r>
      <w:r>
        <w:rPr>
          <w:color w:val="000000" w:themeColor="text1"/>
          <w:u w:color="000000" w:themeColor="text1"/>
        </w:rPr>
        <w:t>,</w:t>
      </w:r>
      <w:r w:rsidR="00A317E2" w:rsidRPr="00BB6FDA">
        <w:rPr>
          <w:color w:val="000000" w:themeColor="text1"/>
          <w:u w:color="000000" w:themeColor="text1"/>
        </w:rPr>
        <w:t xml:space="preserve"> found responsible for, ordered to pay a fine or costs, or punished for a violation of law arising out of </w:t>
      </w:r>
      <w:r w:rsidR="00CE12B8">
        <w:rPr>
          <w:color w:val="000000" w:themeColor="text1"/>
          <w:u w:color="000000" w:themeColor="text1"/>
        </w:rPr>
        <w:t>his</w:t>
      </w:r>
      <w:r w:rsidR="00A317E2" w:rsidRPr="00BB6FDA">
        <w:rPr>
          <w:color w:val="000000" w:themeColor="text1"/>
          <w:u w:color="000000" w:themeColor="text1"/>
        </w:rPr>
        <w:t xml:space="preserve"> operation of the </w:t>
      </w:r>
      <w:r w:rsidR="003D05DE">
        <w:rPr>
          <w:color w:val="000000" w:themeColor="text1"/>
          <w:u w:color="000000" w:themeColor="text1"/>
        </w:rPr>
        <w:t>autonomous</w:t>
      </w:r>
      <w:r w:rsidR="00A317E2" w:rsidRPr="00BB6FDA">
        <w:rPr>
          <w:color w:val="000000" w:themeColor="text1"/>
          <w:u w:color="000000" w:themeColor="text1"/>
        </w:rPr>
        <w:t xml:space="preserve"> vehicle under </w:t>
      </w:r>
      <w:r>
        <w:rPr>
          <w:color w:val="000000" w:themeColor="text1"/>
          <w:u w:color="000000" w:themeColor="text1"/>
        </w:rPr>
        <w:t>his</w:t>
      </w:r>
      <w:r w:rsidR="00A317E2" w:rsidRPr="00BB6FDA">
        <w:rPr>
          <w:color w:val="000000" w:themeColor="text1"/>
          <w:u w:color="000000" w:themeColor="text1"/>
        </w:rPr>
        <w:t xml:space="preserve"> control. </w:t>
      </w: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w:t>
      </w:r>
      <w:r>
        <w:rPr>
          <w:color w:val="000000" w:themeColor="text1"/>
          <w:u w:color="000000" w:themeColor="text1"/>
        </w:rPr>
        <w:t>C</w:t>
      </w:r>
      <w:r w:rsidR="00A317E2" w:rsidRPr="00BB6FDA">
        <w:rPr>
          <w:color w:val="000000" w:themeColor="text1"/>
          <w:u w:color="000000" w:themeColor="text1"/>
        </w:rPr>
        <w:t>)</w:t>
      </w:r>
      <w:r>
        <w:rPr>
          <w:color w:val="000000" w:themeColor="text1"/>
          <w:u w:color="000000" w:themeColor="text1"/>
        </w:rPr>
        <w:tab/>
        <w:t>N</w:t>
      </w:r>
      <w:r w:rsidR="00A317E2" w:rsidRPr="00BB6FDA">
        <w:rPr>
          <w:color w:val="000000" w:themeColor="text1"/>
          <w:u w:color="000000" w:themeColor="text1"/>
        </w:rPr>
        <w:t>either the operator, nor any other party, whether</w:t>
      </w:r>
      <w:r>
        <w:rPr>
          <w:color w:val="000000" w:themeColor="text1"/>
          <w:u w:color="000000" w:themeColor="text1"/>
        </w:rPr>
        <w:t xml:space="preserve"> it is a </w:t>
      </w:r>
      <w:r w:rsidR="00A317E2" w:rsidRPr="00BB6FDA">
        <w:rPr>
          <w:color w:val="000000" w:themeColor="text1"/>
          <w:u w:color="000000" w:themeColor="text1"/>
        </w:rPr>
        <w:t>person or entity, is exempt from civil liability by virtue of this article.</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3170.</w:t>
      </w:r>
      <w:r>
        <w:rPr>
          <w:color w:val="000000" w:themeColor="text1"/>
          <w:u w:color="000000" w:themeColor="text1"/>
        </w:rPr>
        <w:tab/>
      </w:r>
      <w:r w:rsidR="000A6D83">
        <w:rPr>
          <w:color w:val="000000" w:themeColor="text1"/>
          <w:u w:color="000000" w:themeColor="text1"/>
        </w:rPr>
        <w:t>(A)</w:t>
      </w:r>
      <w:r w:rsidR="000A6D83">
        <w:rPr>
          <w:color w:val="000000" w:themeColor="text1"/>
          <w:u w:color="000000" w:themeColor="text1"/>
        </w:rPr>
        <w:tab/>
      </w:r>
      <w:r w:rsidR="00A317E2" w:rsidRPr="00BB6FDA">
        <w:rPr>
          <w:color w:val="000000" w:themeColor="text1"/>
          <w:u w:color="000000" w:themeColor="text1"/>
        </w:rPr>
        <w:t>As soon as practicable, but no later than January 1, 20</w:t>
      </w:r>
      <w:r w:rsidR="00A317E2" w:rsidRPr="00CE12B8">
        <w:rPr>
          <w:color w:val="000000" w:themeColor="text1"/>
          <w:u w:color="000000" w:themeColor="text1"/>
        </w:rPr>
        <w:t>16,</w:t>
      </w:r>
      <w:r w:rsidR="00A317E2" w:rsidRPr="00BB6FDA">
        <w:rPr>
          <w:color w:val="000000" w:themeColor="text1"/>
          <w:u w:color="000000" w:themeColor="text1"/>
        </w:rPr>
        <w:t xml:space="preserve"> the department shall adopt regulations carrying forth the requirements of this article and such further items as shall be enumerated herein. The regulation</w:t>
      </w:r>
      <w:r>
        <w:rPr>
          <w:color w:val="000000" w:themeColor="text1"/>
          <w:u w:color="000000" w:themeColor="text1"/>
        </w:rPr>
        <w:t>s</w:t>
      </w:r>
      <w:r w:rsidR="00A317E2" w:rsidRPr="00BB6FDA">
        <w:rPr>
          <w:color w:val="000000" w:themeColor="text1"/>
          <w:u w:color="000000" w:themeColor="text1"/>
        </w:rPr>
        <w:t xml:space="preserve"> shall:</w:t>
      </w: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6D83">
        <w:rPr>
          <w:color w:val="000000" w:themeColor="text1"/>
          <w:u w:color="000000" w:themeColor="text1"/>
        </w:rPr>
        <w:tab/>
      </w:r>
      <w:r>
        <w:rPr>
          <w:color w:val="000000" w:themeColor="text1"/>
          <w:u w:color="000000" w:themeColor="text1"/>
        </w:rPr>
        <w:t>(1)</w:t>
      </w:r>
      <w:r>
        <w:rPr>
          <w:color w:val="000000" w:themeColor="text1"/>
          <w:u w:color="000000" w:themeColor="text1"/>
        </w:rPr>
        <w:tab/>
      </w:r>
      <w:r w:rsidR="00A317E2" w:rsidRPr="00BB6FDA">
        <w:rPr>
          <w:color w:val="000000" w:themeColor="text1"/>
          <w:u w:color="000000" w:themeColor="text1"/>
        </w:rPr>
        <w:t xml:space="preserve">take appropriate steps to protect the public in its interaction with autonomous vehicles and prevent crashes, while promoting research and development of </w:t>
      </w:r>
      <w:r w:rsidR="003D05DE">
        <w:rPr>
          <w:color w:val="000000" w:themeColor="text1"/>
          <w:u w:color="000000" w:themeColor="text1"/>
        </w:rPr>
        <w:t>autonomous</w:t>
      </w:r>
      <w:r w:rsidR="00A317E2" w:rsidRPr="00BB6FDA">
        <w:rPr>
          <w:color w:val="000000" w:themeColor="text1"/>
          <w:u w:color="000000" w:themeColor="text1"/>
        </w:rPr>
        <w:t xml:space="preserve"> vehicle technology;</w:t>
      </w: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6D83">
        <w:rPr>
          <w:color w:val="000000" w:themeColor="text1"/>
          <w:u w:color="000000" w:themeColor="text1"/>
        </w:rPr>
        <w:tab/>
      </w:r>
      <w:r>
        <w:rPr>
          <w:color w:val="000000" w:themeColor="text1"/>
          <w:u w:color="000000" w:themeColor="text1"/>
        </w:rPr>
        <w:t>(</w:t>
      </w:r>
      <w:r w:rsidR="00A317E2" w:rsidRPr="00BB6FDA">
        <w:rPr>
          <w:color w:val="000000" w:themeColor="text1"/>
          <w:u w:color="000000" w:themeColor="text1"/>
        </w:rPr>
        <w:t>2</w:t>
      </w:r>
      <w:r>
        <w:rPr>
          <w:color w:val="000000" w:themeColor="text1"/>
          <w:u w:color="000000" w:themeColor="text1"/>
        </w:rPr>
        <w:t>)</w:t>
      </w:r>
      <w:r w:rsidR="00A317E2" w:rsidRPr="00BB6FDA">
        <w:rPr>
          <w:color w:val="000000" w:themeColor="text1"/>
          <w:u w:color="000000" w:themeColor="text1"/>
        </w:rPr>
        <w:tab/>
        <w:t>provide for the submission of certification of insurance, surety</w:t>
      </w:r>
      <w:r>
        <w:rPr>
          <w:color w:val="000000" w:themeColor="text1"/>
          <w:u w:color="000000" w:themeColor="text1"/>
        </w:rPr>
        <w:t xml:space="preserve"> </w:t>
      </w:r>
      <w:r w:rsidR="00A317E2" w:rsidRPr="00BB6FDA">
        <w:rPr>
          <w:color w:val="000000" w:themeColor="text1"/>
          <w:u w:color="000000" w:themeColor="text1"/>
        </w:rPr>
        <w:t>bond, or self</w:t>
      </w:r>
      <w:r w:rsidR="00C514AC">
        <w:rPr>
          <w:color w:val="000000" w:themeColor="text1"/>
          <w:u w:color="000000" w:themeColor="text1"/>
        </w:rPr>
        <w:noBreakHyphen/>
      </w:r>
      <w:r w:rsidR="00A317E2" w:rsidRPr="00BB6FDA">
        <w:rPr>
          <w:color w:val="000000" w:themeColor="text1"/>
          <w:u w:color="000000" w:themeColor="text1"/>
        </w:rPr>
        <w:t>insurance required by Section</w:t>
      </w:r>
      <w:r>
        <w:rPr>
          <w:color w:val="000000" w:themeColor="text1"/>
          <w:u w:color="000000" w:themeColor="text1"/>
        </w:rPr>
        <w:t xml:space="preserve">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3150</w:t>
      </w:r>
      <w:r w:rsidR="00A317E2" w:rsidRPr="00BB6FDA">
        <w:rPr>
          <w:color w:val="000000" w:themeColor="text1"/>
          <w:u w:color="000000" w:themeColor="text1"/>
        </w:rPr>
        <w:t>;</w:t>
      </w: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6D83">
        <w:rPr>
          <w:color w:val="000000" w:themeColor="text1"/>
          <w:u w:color="000000" w:themeColor="text1"/>
        </w:rPr>
        <w:tab/>
      </w:r>
      <w:r>
        <w:rPr>
          <w:color w:val="000000" w:themeColor="text1"/>
          <w:u w:color="000000" w:themeColor="text1"/>
        </w:rPr>
        <w:t>(</w:t>
      </w:r>
      <w:r w:rsidR="00A317E2" w:rsidRPr="00BB6FDA">
        <w:rPr>
          <w:color w:val="000000" w:themeColor="text1"/>
          <w:u w:color="000000" w:themeColor="text1"/>
        </w:rPr>
        <w:t>3</w:t>
      </w:r>
      <w:r>
        <w:rPr>
          <w:color w:val="000000" w:themeColor="text1"/>
          <w:u w:color="000000" w:themeColor="text1"/>
        </w:rPr>
        <w:t>)</w:t>
      </w:r>
      <w:r w:rsidR="00A317E2" w:rsidRPr="00BB6FDA">
        <w:rPr>
          <w:color w:val="000000" w:themeColor="text1"/>
          <w:u w:color="000000" w:themeColor="text1"/>
        </w:rPr>
        <w:tab/>
        <w:t xml:space="preserve">provide for the requirements, forms and procedures for the submission and approval of an application to operate an autonomous vehicle on a public roadway pursuant to Section </w:t>
      </w:r>
      <w:r>
        <w:rPr>
          <w:color w:val="000000" w:themeColor="text1"/>
          <w:u w:color="000000" w:themeColor="text1"/>
        </w:rPr>
        <w:t>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3140</w:t>
      </w:r>
      <w:r w:rsidR="00A317E2" w:rsidRPr="00BB6FDA">
        <w:rPr>
          <w:color w:val="000000" w:themeColor="text1"/>
          <w:u w:color="000000" w:themeColor="text1"/>
        </w:rPr>
        <w:t>;</w:t>
      </w: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6D83">
        <w:rPr>
          <w:color w:val="000000" w:themeColor="text1"/>
          <w:u w:color="000000" w:themeColor="text1"/>
        </w:rPr>
        <w:tab/>
      </w:r>
      <w:r>
        <w:rPr>
          <w:color w:val="000000" w:themeColor="text1"/>
          <w:u w:color="000000" w:themeColor="text1"/>
        </w:rPr>
        <w:t>(</w:t>
      </w:r>
      <w:r w:rsidR="00A317E2" w:rsidRPr="00BB6FDA">
        <w:rPr>
          <w:color w:val="000000" w:themeColor="text1"/>
          <w:u w:color="000000" w:themeColor="text1"/>
        </w:rPr>
        <w:t>4</w:t>
      </w:r>
      <w:r>
        <w:rPr>
          <w:color w:val="000000" w:themeColor="text1"/>
          <w:u w:color="000000" w:themeColor="text1"/>
        </w:rPr>
        <w:t>)</w:t>
      </w:r>
      <w:r w:rsidR="00A317E2" w:rsidRPr="00BB6FDA">
        <w:rPr>
          <w:color w:val="000000" w:themeColor="text1"/>
          <w:u w:color="000000" w:themeColor="text1"/>
        </w:rPr>
        <w:tab/>
        <w:t>establish driver</w:t>
      </w:r>
      <w:r w:rsidR="00C514AC" w:rsidRPr="00C514AC">
        <w:rPr>
          <w:color w:val="000000" w:themeColor="text1"/>
          <w:u w:color="000000" w:themeColor="text1"/>
        </w:rPr>
        <w:t>’</w:t>
      </w:r>
      <w:r w:rsidR="00A317E2" w:rsidRPr="00BB6FDA">
        <w:rPr>
          <w:color w:val="000000" w:themeColor="text1"/>
          <w:u w:color="000000" w:themeColor="text1"/>
        </w:rPr>
        <w:t>s license requirements and endorsements for the operation of an autonomous vehicle on the public roadways of this State. The driver</w:t>
      </w:r>
      <w:r w:rsidR="00C514AC" w:rsidRPr="00C514AC">
        <w:rPr>
          <w:color w:val="000000" w:themeColor="text1"/>
          <w:u w:color="000000" w:themeColor="text1"/>
        </w:rPr>
        <w:t>’</w:t>
      </w:r>
      <w:r w:rsidR="00A317E2" w:rsidRPr="00BB6FDA">
        <w:rPr>
          <w:color w:val="000000" w:themeColor="text1"/>
          <w:u w:color="000000" w:themeColor="text1"/>
        </w:rPr>
        <w:t xml:space="preserve">s license endorsement described in this </w:t>
      </w:r>
      <w:r>
        <w:rPr>
          <w:color w:val="000000" w:themeColor="text1"/>
          <w:u w:color="000000" w:themeColor="text1"/>
        </w:rPr>
        <w:t>item</w:t>
      </w:r>
      <w:r w:rsidR="00A317E2" w:rsidRPr="00BB6FDA">
        <w:rPr>
          <w:color w:val="000000" w:themeColor="text1"/>
          <w:u w:color="000000" w:themeColor="text1"/>
        </w:rPr>
        <w:t xml:space="preserve"> must recognize the fact that a person is not required to actively drive, but may simply be monitoring an autonomous vehicle;</w:t>
      </w: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6D83">
        <w:rPr>
          <w:color w:val="000000" w:themeColor="text1"/>
          <w:u w:color="000000" w:themeColor="text1"/>
        </w:rPr>
        <w:tab/>
      </w:r>
      <w:r>
        <w:rPr>
          <w:color w:val="000000" w:themeColor="text1"/>
          <w:u w:color="000000" w:themeColor="text1"/>
        </w:rPr>
        <w:t>(</w:t>
      </w:r>
      <w:r w:rsidR="00A317E2" w:rsidRPr="00BB6FDA">
        <w:rPr>
          <w:color w:val="000000" w:themeColor="text1"/>
          <w:u w:color="000000" w:themeColor="text1"/>
        </w:rPr>
        <w:t>5</w:t>
      </w:r>
      <w:r>
        <w:rPr>
          <w:color w:val="000000" w:themeColor="text1"/>
          <w:u w:color="000000" w:themeColor="text1"/>
        </w:rPr>
        <w:t>)</w:t>
      </w:r>
      <w:r w:rsidR="00A317E2" w:rsidRPr="00BB6FDA">
        <w:rPr>
          <w:color w:val="000000" w:themeColor="text1"/>
          <w:u w:color="000000" w:themeColor="text1"/>
        </w:rPr>
        <w:tab/>
        <w:t>provide details for compliance for autonomous vehicle identification and appropriate display to the public;</w:t>
      </w: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6D83">
        <w:rPr>
          <w:color w:val="000000" w:themeColor="text1"/>
          <w:u w:color="000000" w:themeColor="text1"/>
        </w:rPr>
        <w:tab/>
      </w:r>
      <w:r>
        <w:rPr>
          <w:color w:val="000000" w:themeColor="text1"/>
          <w:u w:color="000000" w:themeColor="text1"/>
        </w:rPr>
        <w:t>(</w:t>
      </w:r>
      <w:r w:rsidR="00A317E2" w:rsidRPr="00BB6FDA">
        <w:rPr>
          <w:color w:val="000000" w:themeColor="text1"/>
          <w:u w:color="000000" w:themeColor="text1"/>
        </w:rPr>
        <w:t>6</w:t>
      </w:r>
      <w:r>
        <w:rPr>
          <w:color w:val="000000" w:themeColor="text1"/>
          <w:u w:color="000000" w:themeColor="text1"/>
        </w:rPr>
        <w:t>)</w:t>
      </w:r>
      <w:r w:rsidR="00A317E2" w:rsidRPr="00BB6FDA">
        <w:rPr>
          <w:color w:val="000000" w:themeColor="text1"/>
          <w:u w:color="000000" w:themeColor="text1"/>
        </w:rPr>
        <w:tab/>
        <w:t xml:space="preserve">set forth autonomous vehicle license plating requirements as outlined in Section </w:t>
      </w:r>
      <w:r>
        <w:rPr>
          <w:color w:val="000000" w:themeColor="text1"/>
          <w:u w:color="000000" w:themeColor="text1"/>
        </w:rPr>
        <w:t>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3140</w:t>
      </w:r>
      <w:r w:rsidR="00B77E8C">
        <w:rPr>
          <w:color w:val="000000" w:themeColor="text1"/>
          <w:u w:color="000000" w:themeColor="text1"/>
        </w:rPr>
        <w:t>(D)</w:t>
      </w:r>
      <w:r>
        <w:rPr>
          <w:color w:val="000000" w:themeColor="text1"/>
          <w:u w:color="000000" w:themeColor="text1"/>
        </w:rPr>
        <w:t>(4)</w:t>
      </w:r>
      <w:r w:rsidR="00A317E2" w:rsidRPr="00BB6FDA">
        <w:rPr>
          <w:color w:val="000000" w:themeColor="text1"/>
          <w:u w:color="000000" w:themeColor="text1"/>
        </w:rPr>
        <w:t xml:space="preserve">; </w:t>
      </w: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6D83">
        <w:rPr>
          <w:color w:val="000000" w:themeColor="text1"/>
          <w:u w:color="000000" w:themeColor="text1"/>
        </w:rPr>
        <w:tab/>
      </w:r>
      <w:r>
        <w:rPr>
          <w:color w:val="000000" w:themeColor="text1"/>
          <w:u w:color="000000" w:themeColor="text1"/>
        </w:rPr>
        <w:t>(</w:t>
      </w:r>
      <w:r w:rsidR="00A317E2" w:rsidRPr="00BB6FDA">
        <w:rPr>
          <w:color w:val="000000" w:themeColor="text1"/>
          <w:u w:color="000000" w:themeColor="text1"/>
        </w:rPr>
        <w:t>7</w:t>
      </w:r>
      <w:r>
        <w:rPr>
          <w:color w:val="000000" w:themeColor="text1"/>
          <w:u w:color="000000" w:themeColor="text1"/>
        </w:rPr>
        <w:t>)</w:t>
      </w:r>
      <w:r w:rsidR="00A317E2" w:rsidRPr="00BB6FDA">
        <w:rPr>
          <w:color w:val="000000" w:themeColor="text1"/>
          <w:u w:color="000000" w:themeColor="text1"/>
        </w:rPr>
        <w:tab/>
        <w:t>foster efforts to maximize fuel efficiency; and</w:t>
      </w: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6D83">
        <w:rPr>
          <w:color w:val="000000" w:themeColor="text1"/>
          <w:u w:color="000000" w:themeColor="text1"/>
        </w:rPr>
        <w:tab/>
      </w:r>
      <w:r>
        <w:rPr>
          <w:color w:val="000000" w:themeColor="text1"/>
          <w:u w:color="000000" w:themeColor="text1"/>
        </w:rPr>
        <w:t>(</w:t>
      </w:r>
      <w:r w:rsidR="00A317E2" w:rsidRPr="00BB6FDA">
        <w:rPr>
          <w:color w:val="000000" w:themeColor="text1"/>
          <w:u w:color="000000" w:themeColor="text1"/>
        </w:rPr>
        <w:t>8</w:t>
      </w:r>
      <w:r>
        <w:rPr>
          <w:color w:val="000000" w:themeColor="text1"/>
          <w:u w:color="000000" w:themeColor="text1"/>
        </w:rPr>
        <w:t>)</w:t>
      </w:r>
      <w:r w:rsidR="00A317E2" w:rsidRPr="00BB6FDA">
        <w:rPr>
          <w:color w:val="000000" w:themeColor="text1"/>
          <w:u w:color="000000" w:themeColor="text1"/>
        </w:rPr>
        <w:tab/>
        <w:t>encourage development of Vehicle to Vehicle (V2V) technologies to coordinate highway safety and avoid traffic congestion</w:t>
      </w:r>
      <w:r>
        <w:rPr>
          <w:color w:val="000000" w:themeColor="text1"/>
          <w:u w:color="000000" w:themeColor="text1"/>
        </w:rPr>
        <w:t>.</w:t>
      </w:r>
    </w:p>
    <w:p w:rsidR="0061367B" w:rsidRDefault="0061367B" w:rsidP="0061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w:t>
      </w:r>
      <w:r>
        <w:rPr>
          <w:color w:val="000000" w:themeColor="text1"/>
          <w:u w:color="000000" w:themeColor="text1"/>
        </w:rPr>
        <w:t>B</w:t>
      </w:r>
      <w:r w:rsidR="00A317E2" w:rsidRPr="00BB6FDA">
        <w:rPr>
          <w:color w:val="000000" w:themeColor="text1"/>
          <w:u w:color="000000" w:themeColor="text1"/>
        </w:rPr>
        <w:t>)</w:t>
      </w:r>
      <w:r>
        <w:rPr>
          <w:color w:val="000000" w:themeColor="text1"/>
          <w:u w:color="000000" w:themeColor="text1"/>
        </w:rPr>
        <w:tab/>
      </w:r>
      <w:r w:rsidR="00A317E2" w:rsidRPr="00BB6FDA">
        <w:rPr>
          <w:color w:val="000000" w:themeColor="text1"/>
          <w:u w:color="000000" w:themeColor="text1"/>
        </w:rPr>
        <w:t>The regulation shall include any testing, equipment, and</w:t>
      </w:r>
      <w:r w:rsidR="004F3D15">
        <w:rPr>
          <w:color w:val="000000" w:themeColor="text1"/>
          <w:u w:color="000000" w:themeColor="text1"/>
        </w:rPr>
        <w:t xml:space="preserve"> </w:t>
      </w:r>
      <w:r w:rsidR="00A317E2" w:rsidRPr="00BB6FDA">
        <w:rPr>
          <w:color w:val="000000" w:themeColor="text1"/>
          <w:u w:color="000000" w:themeColor="text1"/>
        </w:rPr>
        <w:t>performance standards, in addition to those established for purposes</w:t>
      </w:r>
      <w:r>
        <w:rPr>
          <w:color w:val="000000" w:themeColor="text1"/>
          <w:u w:color="000000" w:themeColor="text1"/>
        </w:rPr>
        <w:t xml:space="preserve"> </w:t>
      </w:r>
      <w:r w:rsidR="00A317E2" w:rsidRPr="00BB6FDA">
        <w:rPr>
          <w:color w:val="000000" w:themeColor="text1"/>
          <w:u w:color="000000" w:themeColor="text1"/>
        </w:rPr>
        <w:t>that the department concludes are necessary to ensure the safe operation of</w:t>
      </w:r>
      <w:r>
        <w:rPr>
          <w:color w:val="000000" w:themeColor="text1"/>
          <w:u w:color="000000" w:themeColor="text1"/>
        </w:rPr>
        <w:t xml:space="preserve"> </w:t>
      </w:r>
      <w:r w:rsidR="00A317E2" w:rsidRPr="00BB6FDA">
        <w:rPr>
          <w:color w:val="000000" w:themeColor="text1"/>
          <w:u w:color="000000" w:themeColor="text1"/>
        </w:rPr>
        <w:t xml:space="preserve">autonomous vehicles on public roads. In developing the regulations, the department shall consult with the South Carolina Department of </w:t>
      </w:r>
      <w:r>
        <w:rPr>
          <w:color w:val="000000" w:themeColor="text1"/>
          <w:u w:color="000000" w:themeColor="text1"/>
        </w:rPr>
        <w:t>Transportation.</w:t>
      </w: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w:t>
      </w:r>
      <w:r>
        <w:rPr>
          <w:color w:val="000000" w:themeColor="text1"/>
          <w:u w:color="000000" w:themeColor="text1"/>
        </w:rPr>
        <w:t>C</w:t>
      </w:r>
      <w:r w:rsidR="00A317E2" w:rsidRPr="00BB6FDA">
        <w:rPr>
          <w:color w:val="000000" w:themeColor="text1"/>
          <w:u w:color="000000" w:themeColor="text1"/>
        </w:rPr>
        <w:t>)</w:t>
      </w:r>
      <w:r>
        <w:rPr>
          <w:color w:val="000000" w:themeColor="text1"/>
          <w:u w:color="000000" w:themeColor="text1"/>
        </w:rPr>
        <w:tab/>
      </w:r>
      <w:r w:rsidR="00A317E2" w:rsidRPr="00BB6FDA">
        <w:rPr>
          <w:color w:val="000000" w:themeColor="text1"/>
          <w:u w:color="000000" w:themeColor="text1"/>
        </w:rPr>
        <w:t>The department may establish additional requirements by the</w:t>
      </w:r>
      <w:r>
        <w:rPr>
          <w:color w:val="000000" w:themeColor="text1"/>
          <w:u w:color="000000" w:themeColor="text1"/>
        </w:rPr>
        <w:t xml:space="preserve"> </w:t>
      </w:r>
      <w:r w:rsidR="00A317E2" w:rsidRPr="00BB6FDA">
        <w:rPr>
          <w:color w:val="000000" w:themeColor="text1"/>
          <w:u w:color="000000" w:themeColor="text1"/>
        </w:rPr>
        <w:t>adoption of regulations, which it determines, in consultation with</w:t>
      </w:r>
      <w:r>
        <w:rPr>
          <w:color w:val="000000" w:themeColor="text1"/>
          <w:u w:color="000000" w:themeColor="text1"/>
        </w:rPr>
        <w:t xml:space="preserve"> </w:t>
      </w:r>
      <w:r w:rsidR="00A317E2" w:rsidRPr="00BB6FDA">
        <w:rPr>
          <w:color w:val="000000" w:themeColor="text1"/>
          <w:u w:color="000000" w:themeColor="text1"/>
        </w:rPr>
        <w:t>the Department of Public Safety, are necessary to ensure the safe operation of autonomous vehicles on public roads including, but not limited to, regulations</w:t>
      </w:r>
      <w:r>
        <w:rPr>
          <w:color w:val="000000" w:themeColor="text1"/>
          <w:u w:color="000000" w:themeColor="text1"/>
        </w:rPr>
        <w:t xml:space="preserve"> </w:t>
      </w:r>
      <w:r w:rsidR="00A317E2" w:rsidRPr="00BB6FDA">
        <w:rPr>
          <w:color w:val="000000" w:themeColor="text1"/>
          <w:u w:color="000000" w:themeColor="text1"/>
        </w:rPr>
        <w:t>regarding the aggregate number of deployments of autonomous vehicles on public roads, special rules for the registration of autonomous vehicles, new license</w:t>
      </w:r>
      <w:r>
        <w:rPr>
          <w:color w:val="000000" w:themeColor="text1"/>
          <w:u w:color="000000" w:themeColor="text1"/>
        </w:rPr>
        <w:t xml:space="preserve"> </w:t>
      </w:r>
      <w:r w:rsidR="00A317E2" w:rsidRPr="00BB6FDA">
        <w:rPr>
          <w:color w:val="000000" w:themeColor="text1"/>
          <w:u w:color="000000" w:themeColor="text1"/>
        </w:rPr>
        <w:t>requirements for operators of autonomous vehicles, and rules for</w:t>
      </w:r>
      <w:r>
        <w:rPr>
          <w:color w:val="000000" w:themeColor="text1"/>
          <w:u w:color="000000" w:themeColor="text1"/>
        </w:rPr>
        <w:t xml:space="preserve"> </w:t>
      </w:r>
      <w:r w:rsidR="00A317E2" w:rsidRPr="00BB6FDA">
        <w:rPr>
          <w:color w:val="000000" w:themeColor="text1"/>
          <w:u w:color="000000" w:themeColor="text1"/>
        </w:rPr>
        <w:t>revocation, suspension, or denial of any license or any approval</w:t>
      </w:r>
      <w:r>
        <w:rPr>
          <w:color w:val="000000" w:themeColor="text1"/>
          <w:u w:color="000000" w:themeColor="text1"/>
        </w:rPr>
        <w:t xml:space="preserve"> </w:t>
      </w:r>
      <w:r w:rsidR="00A317E2" w:rsidRPr="00BB6FDA">
        <w:rPr>
          <w:color w:val="000000" w:themeColor="text1"/>
          <w:u w:color="000000" w:themeColor="text1"/>
        </w:rPr>
        <w:t>issued pursuant to law or regulation.</w:t>
      </w:r>
      <w:r w:rsidR="00A317E2" w:rsidRPr="00BB6FDA">
        <w:rPr>
          <w:color w:val="000000" w:themeColor="text1"/>
          <w:u w:color="000000" w:themeColor="text1"/>
        </w:rPr>
        <w:tab/>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3180.</w:t>
      </w:r>
      <w:r>
        <w:rPr>
          <w:color w:val="000000" w:themeColor="text1"/>
          <w:u w:color="000000" w:themeColor="text1"/>
        </w:rPr>
        <w:tab/>
      </w:r>
      <w:r w:rsidR="00A317E2" w:rsidRPr="00BB6FDA">
        <w:rPr>
          <w:color w:val="000000" w:themeColor="text1"/>
          <w:u w:color="000000" w:themeColor="text1"/>
        </w:rPr>
        <w:t>The department shall approve an application submitted by a</w:t>
      </w:r>
      <w:r>
        <w:rPr>
          <w:color w:val="000000" w:themeColor="text1"/>
          <w:u w:color="000000" w:themeColor="text1"/>
        </w:rPr>
        <w:t xml:space="preserve"> </w:t>
      </w:r>
      <w:r w:rsidR="00A317E2" w:rsidRPr="00BB6FDA">
        <w:rPr>
          <w:color w:val="000000" w:themeColor="text1"/>
          <w:u w:color="000000" w:themeColor="text1"/>
        </w:rPr>
        <w:t>manufacturer if it finds that the applicant has submitted all information and</w:t>
      </w:r>
      <w:r>
        <w:rPr>
          <w:color w:val="000000" w:themeColor="text1"/>
          <w:u w:color="000000" w:themeColor="text1"/>
        </w:rPr>
        <w:t xml:space="preserve"> </w:t>
      </w:r>
      <w:r w:rsidR="00A317E2" w:rsidRPr="00BB6FDA">
        <w:rPr>
          <w:color w:val="000000" w:themeColor="text1"/>
          <w:u w:color="000000" w:themeColor="text1"/>
        </w:rPr>
        <w:t>completed testing necessary to satisfy the department that the autonomous</w:t>
      </w:r>
      <w:r>
        <w:rPr>
          <w:color w:val="000000" w:themeColor="text1"/>
          <w:u w:color="000000" w:themeColor="text1"/>
        </w:rPr>
        <w:t xml:space="preserve"> </w:t>
      </w:r>
      <w:r w:rsidR="00A317E2" w:rsidRPr="00BB6FDA">
        <w:rPr>
          <w:color w:val="000000" w:themeColor="text1"/>
          <w:u w:color="000000" w:themeColor="text1"/>
        </w:rPr>
        <w:t>vehicles are safe to operate on public roads and the applicant has complied with</w:t>
      </w:r>
      <w:r>
        <w:rPr>
          <w:color w:val="000000" w:themeColor="text1"/>
          <w:u w:color="000000" w:themeColor="text1"/>
        </w:rPr>
        <w:t xml:space="preserve"> </w:t>
      </w:r>
      <w:r w:rsidR="00A317E2" w:rsidRPr="00BB6FDA">
        <w:rPr>
          <w:color w:val="000000" w:themeColor="text1"/>
          <w:u w:color="000000" w:themeColor="text1"/>
        </w:rPr>
        <w:t xml:space="preserve">all requirements specified in the regulations adopted by the department pursuant to </w:t>
      </w:r>
      <w:r w:rsidR="00A317E2" w:rsidRPr="0061367B">
        <w:rPr>
          <w:color w:val="000000" w:themeColor="text1"/>
          <w:u w:color="000000" w:themeColor="text1"/>
        </w:rPr>
        <w:t>this article</w:t>
      </w:r>
      <w:r w:rsidR="00A317E2" w:rsidRPr="00BB6FDA">
        <w:rPr>
          <w:color w:val="000000" w:themeColor="text1"/>
          <w:u w:color="000000" w:themeColor="text1"/>
        </w:rPr>
        <w:t>.</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3190.</w:t>
      </w:r>
      <w:r>
        <w:rPr>
          <w:color w:val="000000" w:themeColor="text1"/>
          <w:u w:color="000000" w:themeColor="text1"/>
        </w:rPr>
        <w:tab/>
      </w:r>
      <w:r w:rsidR="00A317E2" w:rsidRPr="00BB6FDA">
        <w:rPr>
          <w:color w:val="000000" w:themeColor="text1"/>
          <w:u w:color="000000" w:themeColor="text1"/>
        </w:rPr>
        <w:t>Federal regulations promulgated by the National Highway</w:t>
      </w:r>
      <w:r>
        <w:rPr>
          <w:color w:val="000000" w:themeColor="text1"/>
          <w:u w:color="000000" w:themeColor="text1"/>
        </w:rPr>
        <w:t xml:space="preserve"> </w:t>
      </w:r>
      <w:r w:rsidR="00A317E2" w:rsidRPr="00BB6FDA">
        <w:rPr>
          <w:color w:val="000000" w:themeColor="text1"/>
          <w:u w:color="000000" w:themeColor="text1"/>
        </w:rPr>
        <w:t>Traffic Safety Administration shall supersede the provisions of this</w:t>
      </w:r>
      <w:r>
        <w:rPr>
          <w:color w:val="000000" w:themeColor="text1"/>
          <w:u w:color="000000" w:themeColor="text1"/>
        </w:rPr>
        <w:t xml:space="preserve"> article</w:t>
      </w:r>
      <w:r w:rsidR="00A317E2" w:rsidRPr="00BB6FDA">
        <w:rPr>
          <w:color w:val="000000" w:themeColor="text1"/>
          <w:u w:color="000000" w:themeColor="text1"/>
        </w:rPr>
        <w:t xml:space="preserve"> when found to be in conflict with any other state law or</w:t>
      </w:r>
      <w:r>
        <w:rPr>
          <w:color w:val="000000" w:themeColor="text1"/>
          <w:u w:color="000000" w:themeColor="text1"/>
        </w:rPr>
        <w:t xml:space="preserve"> </w:t>
      </w:r>
      <w:r w:rsidR="00A317E2" w:rsidRPr="00BB6FDA">
        <w:rPr>
          <w:color w:val="000000" w:themeColor="text1"/>
          <w:u w:color="000000" w:themeColor="text1"/>
        </w:rPr>
        <w:t>regulation.</w:t>
      </w:r>
    </w:p>
    <w:p w:rsidR="0061367B"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367B">
        <w:rPr>
          <w:color w:val="000000" w:themeColor="text1"/>
          <w:u w:color="000000" w:themeColor="text1"/>
        </w:rPr>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sidRPr="0061367B">
        <w:rPr>
          <w:color w:val="000000" w:themeColor="text1"/>
          <w:u w:color="000000" w:themeColor="text1"/>
        </w:rPr>
        <w:t>3200.</w:t>
      </w:r>
      <w:r w:rsidRPr="0061367B">
        <w:rPr>
          <w:color w:val="000000" w:themeColor="text1"/>
          <w:u w:color="000000" w:themeColor="text1"/>
        </w:rPr>
        <w:tab/>
      </w:r>
      <w:r w:rsidR="00A317E2" w:rsidRPr="00BB6FDA">
        <w:rPr>
          <w:color w:val="000000" w:themeColor="text1"/>
          <w:u w:color="000000" w:themeColor="text1"/>
        </w:rPr>
        <w:t xml:space="preserve">A person who violates the provisions of this </w:t>
      </w:r>
      <w:r>
        <w:rPr>
          <w:color w:val="000000" w:themeColor="text1"/>
          <w:u w:color="000000" w:themeColor="text1"/>
        </w:rPr>
        <w:t>article</w:t>
      </w:r>
      <w:r w:rsidR="00A317E2" w:rsidRPr="00BB6FDA">
        <w:rPr>
          <w:color w:val="000000" w:themeColor="text1"/>
          <w:u w:color="000000" w:themeColor="text1"/>
        </w:rPr>
        <w:t xml:space="preserve"> is guilty of a misdemeanor, and upon conviction, must be fined </w:t>
      </w:r>
      <w:r w:rsidR="00CE12B8">
        <w:rPr>
          <w:color w:val="000000" w:themeColor="text1"/>
          <w:u w:color="000000" w:themeColor="text1"/>
        </w:rPr>
        <w:t>five hundred dollars</w:t>
      </w:r>
      <w:r w:rsidR="00A317E2" w:rsidRPr="00BB6FDA">
        <w:rPr>
          <w:color w:val="000000" w:themeColor="text1"/>
          <w:u w:color="000000" w:themeColor="text1"/>
        </w:rPr>
        <w:t xml:space="preserve"> or imprisoned not more than thirty days.</w:t>
      </w:r>
      <w:r>
        <w:rPr>
          <w:color w:val="000000" w:themeColor="text1"/>
          <w:u w:color="000000" w:themeColor="text1"/>
        </w:rPr>
        <w:t>”</w:t>
      </w:r>
      <w:r w:rsidR="00A317E2" w:rsidRPr="00BB6FDA">
        <w:rPr>
          <w:color w:val="000000" w:themeColor="text1"/>
          <w:u w:color="000000" w:themeColor="text1"/>
        </w:rPr>
        <w:t xml:space="preserve"> </w:t>
      </w:r>
    </w:p>
    <w:p w:rsidR="00CA0B0C" w:rsidRDefault="00CA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367B">
        <w:t>2</w:t>
      </w:r>
      <w:r>
        <w:t>.</w:t>
      </w:r>
      <w:r>
        <w:tab/>
        <w:t>This act takes effect upon approval by the Governor.</w:t>
      </w:r>
    </w:p>
    <w:p w:rsidR="009A2CC3" w:rsidRDefault="00C514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2CC3" w:rsidRDefault="009A2CC3" w:rsidP="00101FCC">
      <w:pPr>
        <w:suppressAutoHyphens/>
      </w:pPr>
    </w:p>
    <w:sectPr w:rsidR="009A2CC3" w:rsidSect="00101F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63C" w:rsidRDefault="00BE463C" w:rsidP="009F0C77">
      <w:r>
        <w:separator/>
      </w:r>
    </w:p>
  </w:endnote>
  <w:endnote w:type="continuationSeparator" w:id="0">
    <w:p w:rsidR="00BE463C" w:rsidRDefault="00BE46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365EAC-FD13-4457-B885-1F8797ADD8DC}"/>
    <w:embedBold r:id="rId2" w:fontKey="{389D8BDA-B8CA-4855-ABCC-EB241F035C20}"/>
  </w:font>
  <w:font w:name="Calibri">
    <w:panose1 w:val="020F0502020204030204"/>
    <w:charset w:val="00"/>
    <w:family w:val="swiss"/>
    <w:pitch w:val="variable"/>
    <w:sig w:usb0="E10002FF" w:usb1="4000ACFF" w:usb2="00000009" w:usb3="00000000" w:csb0="0000019F" w:csb1="00000000"/>
    <w:embedRegular r:id="rId3" w:fontKey="{95C26EC5-9576-4B45-8099-7E9B87E930A3}"/>
  </w:font>
  <w:font w:name="Tahoma">
    <w:panose1 w:val="020B0604030504040204"/>
    <w:charset w:val="00"/>
    <w:family w:val="swiss"/>
    <w:pitch w:val="variable"/>
    <w:sig w:usb0="21002A87" w:usb1="80000000" w:usb2="00000008" w:usb3="00000000" w:csb0="000101FF" w:csb1="00000000"/>
    <w:embedRegular r:id="rId4" w:fontKey="{5FBF63A1-E77B-4427-80B5-0AE7B252A5A8}"/>
  </w:font>
  <w:font w:name="Cambria">
    <w:panose1 w:val="02040503050406030204"/>
    <w:charset w:val="00"/>
    <w:family w:val="roman"/>
    <w:pitch w:val="variable"/>
    <w:sig w:usb0="E00002FF" w:usb1="400004FF" w:usb2="00000000" w:usb3="00000000" w:csb0="0000019F" w:csb1="00000000"/>
    <w:embedRegular r:id="rId5" w:fontKey="{D407D4B3-F2BD-454A-8D30-C428874D73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FCC" w:rsidRPr="009A2CC3" w:rsidRDefault="00101FCC" w:rsidP="009A2CC3">
    <w:pPr>
      <w:pStyle w:val="Footer"/>
      <w:tabs>
        <w:tab w:val="clear" w:pos="4680"/>
        <w:tab w:val="clear" w:pos="9360"/>
        <w:tab w:val="center" w:pos="2995"/>
      </w:tabs>
      <w:spacing w:before="120"/>
    </w:pPr>
    <w:r>
      <w:t>[4621]</w:t>
    </w:r>
    <w:r>
      <w:tab/>
    </w:r>
    <w:r w:rsidR="00A23EFC">
      <w:fldChar w:fldCharType="begin"/>
    </w:r>
    <w:r w:rsidR="00A23EFC">
      <w:instrText xml:space="preserve"> PAGE  \* MERGEFORMAT </w:instrText>
    </w:r>
    <w:r w:rsidR="00A23EFC">
      <w:fldChar w:fldCharType="separate"/>
    </w:r>
    <w:r w:rsidR="00580984">
      <w:rPr>
        <w:noProof/>
      </w:rPr>
      <w:t>1</w:t>
    </w:r>
    <w:r w:rsidR="00A23E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63C" w:rsidRDefault="00BE463C" w:rsidP="009F0C77">
      <w:r>
        <w:separator/>
      </w:r>
    </w:p>
  </w:footnote>
  <w:footnote w:type="continuationSeparator" w:id="0">
    <w:p w:rsidR="00BE463C" w:rsidRDefault="00BE46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74CM14"/>
    <w:docVar w:name="CoverBillType" w:val="b"/>
    <w:docVar w:name="docpath" w:val="L:\Council\bills\SWB\5074CM14.DOCX"/>
    <w:docVar w:name="dvBillNumber" w:val="4621"/>
    <w:docVar w:name="dvBillNumberPrefix" w:val="H. "/>
    <w:docVar w:name="dvOriginalBody" w:val="House"/>
    <w:docVar w:name="dvSteno" w:val="SWB"/>
    <w:docVar w:name="NameofBody" w:val="h"/>
    <w:docVar w:name="vgroup2" w:val="Council"/>
  </w:docVars>
  <w:rsids>
    <w:rsidRoot w:val="00E35A3E"/>
    <w:rsid w:val="00011869"/>
    <w:rsid w:val="000A6D83"/>
    <w:rsid w:val="000E1785"/>
    <w:rsid w:val="000F40FA"/>
    <w:rsid w:val="00101FCC"/>
    <w:rsid w:val="0010776B"/>
    <w:rsid w:val="00133E66"/>
    <w:rsid w:val="001435A3"/>
    <w:rsid w:val="001629D2"/>
    <w:rsid w:val="001C0E8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05DE"/>
    <w:rsid w:val="003E5288"/>
    <w:rsid w:val="003F6D79"/>
    <w:rsid w:val="0041760A"/>
    <w:rsid w:val="00417C01"/>
    <w:rsid w:val="0046681C"/>
    <w:rsid w:val="004809EE"/>
    <w:rsid w:val="00482CB9"/>
    <w:rsid w:val="004E7D54"/>
    <w:rsid w:val="004F3D15"/>
    <w:rsid w:val="005273C6"/>
    <w:rsid w:val="00530A69"/>
    <w:rsid w:val="00545593"/>
    <w:rsid w:val="00577C6C"/>
    <w:rsid w:val="00580984"/>
    <w:rsid w:val="005C2FE2"/>
    <w:rsid w:val="005E2BC9"/>
    <w:rsid w:val="005E49EF"/>
    <w:rsid w:val="00605102"/>
    <w:rsid w:val="0061367B"/>
    <w:rsid w:val="006137B1"/>
    <w:rsid w:val="006215AA"/>
    <w:rsid w:val="006913C9"/>
    <w:rsid w:val="0069470D"/>
    <w:rsid w:val="00734F00"/>
    <w:rsid w:val="0074508B"/>
    <w:rsid w:val="007A70AE"/>
    <w:rsid w:val="008362E8"/>
    <w:rsid w:val="008930B8"/>
    <w:rsid w:val="008A1768"/>
    <w:rsid w:val="008F0F33"/>
    <w:rsid w:val="008F3403"/>
    <w:rsid w:val="008F4429"/>
    <w:rsid w:val="0094021A"/>
    <w:rsid w:val="009A2CC3"/>
    <w:rsid w:val="009B44AF"/>
    <w:rsid w:val="009C6A0B"/>
    <w:rsid w:val="009F0C77"/>
    <w:rsid w:val="009F4DD1"/>
    <w:rsid w:val="00A23EFC"/>
    <w:rsid w:val="00A30B82"/>
    <w:rsid w:val="00A317E2"/>
    <w:rsid w:val="00A41684"/>
    <w:rsid w:val="00A64E80"/>
    <w:rsid w:val="00A72BCD"/>
    <w:rsid w:val="00A741D9"/>
    <w:rsid w:val="00A833AB"/>
    <w:rsid w:val="00A9741D"/>
    <w:rsid w:val="00AD4B17"/>
    <w:rsid w:val="00B412D4"/>
    <w:rsid w:val="00B57923"/>
    <w:rsid w:val="00B63EEF"/>
    <w:rsid w:val="00B77E8C"/>
    <w:rsid w:val="00BD6B59"/>
    <w:rsid w:val="00BE3C22"/>
    <w:rsid w:val="00BE463C"/>
    <w:rsid w:val="00C0345E"/>
    <w:rsid w:val="00C25A1F"/>
    <w:rsid w:val="00C3483A"/>
    <w:rsid w:val="00C514AC"/>
    <w:rsid w:val="00C74E9D"/>
    <w:rsid w:val="00C82FD3"/>
    <w:rsid w:val="00C92819"/>
    <w:rsid w:val="00CA0B0C"/>
    <w:rsid w:val="00CC6B7B"/>
    <w:rsid w:val="00CD2089"/>
    <w:rsid w:val="00CE12B8"/>
    <w:rsid w:val="00CE6EAD"/>
    <w:rsid w:val="00D73A67"/>
    <w:rsid w:val="00D970A9"/>
    <w:rsid w:val="00DB206F"/>
    <w:rsid w:val="00DF3845"/>
    <w:rsid w:val="00E35A3E"/>
    <w:rsid w:val="00E41911"/>
    <w:rsid w:val="00E44AB7"/>
    <w:rsid w:val="00E84BE6"/>
    <w:rsid w:val="00E92EEF"/>
    <w:rsid w:val="00EA22D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10D241-8C13-40B7-80E9-B245AA3FD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14AC"/>
    <w:rPr>
      <w:rFonts w:ascii="Tahoma" w:hAnsi="Tahoma" w:cs="Tahoma"/>
      <w:sz w:val="16"/>
      <w:szCs w:val="16"/>
    </w:rPr>
  </w:style>
  <w:style w:type="character" w:customStyle="1" w:styleId="BalloonTextChar">
    <w:name w:val="Balloon Text Char"/>
    <w:basedOn w:val="DefaultParagraphFont"/>
    <w:link w:val="BalloonText"/>
    <w:uiPriority w:val="99"/>
    <w:semiHidden/>
    <w:rsid w:val="00C514AC"/>
    <w:rPr>
      <w:rFonts w:ascii="Tahoma" w:eastAsia="Times New Roman" w:hAnsi="Tahoma" w:cs="Tahoma"/>
      <w:sz w:val="16"/>
      <w:szCs w:val="16"/>
    </w:rPr>
  </w:style>
  <w:style w:type="character" w:styleId="Hyperlink">
    <w:name w:val="Hyperlink"/>
    <w:basedOn w:val="DefaultParagraphFont"/>
    <w:uiPriority w:val="99"/>
    <w:unhideWhenUsed/>
    <w:rsid w:val="00101F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6-14.docx" TargetMode="External"/><Relationship Id="rId3" Type="http://schemas.openxmlformats.org/officeDocument/2006/relationships/settings" Target="settings.xml"/><Relationship Id="rId7" Type="http://schemas.openxmlformats.org/officeDocument/2006/relationships/hyperlink" Target="file:///H:\HJ%20Archive\2014\02-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21_2014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F8E57-89EC-45EB-A051-AEFC35998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1712</Words>
  <Characters>9764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4621: Autonomous Vehicle Act - South Carolina Legislature Online</dc:title>
  <dc:creator>SandyBarden</dc:creator>
  <cp:lastModifiedBy>N Cumfer</cp:lastModifiedBy>
  <cp:revision>6</cp:revision>
  <cp:lastPrinted>2014-02-04T13:39:00Z</cp:lastPrinted>
  <dcterms:created xsi:type="dcterms:W3CDTF">2014-02-06T15:55:00Z</dcterms:created>
  <dcterms:modified xsi:type="dcterms:W3CDTF">2014-12-05T16:59:00Z</dcterms:modified>
</cp:coreProperties>
</file>