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7997" w:rsidRDefault="00907997" w:rsidP="00907997">
      <w:pPr>
        <w:widowControl w:val="0"/>
        <w:jc w:val="center"/>
      </w:pPr>
      <w:r w:rsidRPr="00907997">
        <w:rPr>
          <w:b/>
        </w:rPr>
        <w:t>South Carolina General Assembly</w:t>
      </w:r>
    </w:p>
    <w:p w:rsidR="00907997" w:rsidRDefault="00907997" w:rsidP="00907997">
      <w:pPr>
        <w:widowControl w:val="0"/>
        <w:jc w:val="center"/>
      </w:pPr>
      <w:r>
        <w:t>120th Session, 2013-2014</w:t>
      </w:r>
    </w:p>
    <w:p w:rsidR="00907997" w:rsidRDefault="00907997" w:rsidP="00907997">
      <w:pPr>
        <w:widowControl w:val="0"/>
      </w:pPr>
    </w:p>
    <w:p w:rsidR="00907997" w:rsidRDefault="00907997" w:rsidP="00907997">
      <w:pPr>
        <w:widowControl w:val="0"/>
        <w:rPr>
          <w:b/>
        </w:rPr>
      </w:pPr>
      <w:r w:rsidRPr="00907997">
        <w:rPr>
          <w:b/>
        </w:rPr>
        <w:t>S.</w:t>
      </w:r>
      <w:r>
        <w:rPr>
          <w:b/>
        </w:rPr>
        <w:t xml:space="preserve"> </w:t>
      </w:r>
      <w:r w:rsidRPr="00907997">
        <w:rPr>
          <w:b/>
        </w:rPr>
        <w:t>492</w:t>
      </w:r>
    </w:p>
    <w:p w:rsidR="00907997" w:rsidRDefault="00907997" w:rsidP="00907997">
      <w:pPr>
        <w:widowControl w:val="0"/>
        <w:rPr>
          <w:b/>
        </w:rPr>
      </w:pPr>
    </w:p>
    <w:p w:rsidR="00907997" w:rsidRDefault="00907997" w:rsidP="00907997">
      <w:pPr>
        <w:widowControl w:val="0"/>
      </w:pPr>
      <w:r w:rsidRPr="00907997">
        <w:rPr>
          <w:b/>
        </w:rPr>
        <w:t>STATUS INFORMATION</w:t>
      </w:r>
    </w:p>
    <w:p w:rsidR="00907997" w:rsidRDefault="00907997" w:rsidP="00907997">
      <w:pPr>
        <w:widowControl w:val="0"/>
      </w:pPr>
    </w:p>
    <w:p w:rsidR="00907997" w:rsidRDefault="00907997" w:rsidP="00907997">
      <w:pPr>
        <w:widowControl w:val="0"/>
      </w:pPr>
      <w:r>
        <w:t>General Bill</w:t>
      </w:r>
    </w:p>
    <w:p w:rsidR="00907997" w:rsidRDefault="00907997" w:rsidP="00907997">
      <w:pPr>
        <w:widowControl w:val="0"/>
      </w:pPr>
      <w:r>
        <w:t>Sponsors: Senator Campbell</w:t>
      </w:r>
    </w:p>
    <w:p w:rsidR="00907997" w:rsidRDefault="00907997" w:rsidP="00907997">
      <w:pPr>
        <w:widowControl w:val="0"/>
      </w:pPr>
      <w:r>
        <w:t>Document Path: l:\s-res\pgc\004rede.kmm.pgc.docx</w:t>
      </w:r>
    </w:p>
    <w:p w:rsidR="00907997" w:rsidRDefault="00907997" w:rsidP="00907997">
      <w:pPr>
        <w:widowControl w:val="0"/>
      </w:pPr>
    </w:p>
    <w:p w:rsidR="00907997" w:rsidRDefault="00907997" w:rsidP="00907997">
      <w:pPr>
        <w:widowControl w:val="0"/>
      </w:pPr>
      <w:r>
        <w:t>Introduced in the Senate on March 7, 2013</w:t>
      </w:r>
    </w:p>
    <w:p w:rsidR="00907997" w:rsidRDefault="00907997" w:rsidP="00907997">
      <w:pPr>
        <w:widowControl w:val="0"/>
      </w:pPr>
      <w:r>
        <w:t xml:space="preserve">Currently residing in the Senate Committee on </w:t>
      </w:r>
      <w:r w:rsidRPr="00907997">
        <w:rPr>
          <w:b/>
        </w:rPr>
        <w:t>Finance</w:t>
      </w:r>
    </w:p>
    <w:p w:rsidR="00907997" w:rsidRDefault="00907997" w:rsidP="00907997">
      <w:pPr>
        <w:widowControl w:val="0"/>
      </w:pPr>
    </w:p>
    <w:p w:rsidR="00907997" w:rsidRDefault="00907997" w:rsidP="00907997">
      <w:pPr>
        <w:widowControl w:val="0"/>
      </w:pPr>
      <w:r>
        <w:t xml:space="preserve">Summary: </w:t>
      </w:r>
      <w:r w:rsidR="00681823">
        <w:t>Redevelopment authority</w:t>
      </w:r>
    </w:p>
    <w:p w:rsidR="00907997" w:rsidRDefault="00907997" w:rsidP="00907997">
      <w:pPr>
        <w:widowControl w:val="0"/>
      </w:pPr>
    </w:p>
    <w:p w:rsidR="00907997" w:rsidRDefault="00907997" w:rsidP="00907997">
      <w:pPr>
        <w:widowControl w:val="0"/>
      </w:pPr>
    </w:p>
    <w:p w:rsidR="00907997" w:rsidRDefault="00907997" w:rsidP="0090799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07997">
        <w:rPr>
          <w:b/>
        </w:rPr>
        <w:t>HISTORY OF LEGISLATIVE ACTIONS</w:t>
      </w:r>
    </w:p>
    <w:p w:rsidR="00907997" w:rsidRDefault="00907997" w:rsidP="0090799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907997" w:rsidRPr="00907997" w:rsidRDefault="00907997" w:rsidP="0090799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907997">
        <w:rPr>
          <w:u w:val="single"/>
        </w:rPr>
        <w:tab/>
        <w:t>Date</w:t>
      </w:r>
      <w:r w:rsidRPr="00907997">
        <w:rPr>
          <w:u w:val="single"/>
        </w:rPr>
        <w:tab/>
        <w:t>Body</w:t>
      </w:r>
      <w:r w:rsidRPr="00907997">
        <w:rPr>
          <w:u w:val="single"/>
        </w:rPr>
        <w:tab/>
        <w:t>Action Description with journal page number</w:t>
      </w:r>
      <w:r w:rsidRPr="00907997">
        <w:rPr>
          <w:u w:val="single"/>
        </w:rPr>
        <w:tab/>
      </w:r>
      <w:bookmarkStart w:id="0" w:name="_GoBack"/>
      <w:bookmarkEnd w:id="0"/>
    </w:p>
    <w:p w:rsidR="00540726" w:rsidRDefault="00540726" w:rsidP="005407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3/7/2013</w:t>
      </w:r>
      <w:r>
        <w:tab/>
        <w:t>Senate</w:t>
      </w:r>
      <w:r>
        <w:tab/>
      </w:r>
      <w:r w:rsidRPr="004F1CE1">
        <w:t>Introduced and read first time (</w:t>
      </w:r>
      <w:hyperlink r:id="rId6" w:history="1">
        <w:r w:rsidRPr="004F1CE1">
          <w:rPr>
            <w:rStyle w:val="Hyperlink"/>
          </w:rPr>
          <w:t>Senate Journal</w:t>
        </w:r>
        <w:r w:rsidRPr="004F1CE1">
          <w:rPr>
            <w:rStyle w:val="Hyperlink"/>
          </w:rPr>
          <w:noBreakHyphen/>
          <w:t>page 2</w:t>
        </w:r>
      </w:hyperlink>
      <w:r w:rsidRPr="004F1CE1">
        <w:t>)</w:t>
      </w:r>
    </w:p>
    <w:p w:rsidR="00540726" w:rsidRDefault="00540726" w:rsidP="005407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3/7/2013</w:t>
      </w:r>
      <w:r>
        <w:tab/>
        <w:t>Senate</w:t>
      </w:r>
      <w:r>
        <w:tab/>
      </w:r>
      <w:r w:rsidRPr="004F1CE1">
        <w:t>R</w:t>
      </w:r>
      <w:r>
        <w:t xml:space="preserve">eferred to Committee on </w:t>
      </w:r>
      <w:r w:rsidRPr="004F1CE1">
        <w:rPr>
          <w:b/>
        </w:rPr>
        <w:t>Finance</w:t>
      </w:r>
      <w:r>
        <w:t xml:space="preserve"> </w:t>
      </w:r>
      <w:r w:rsidRPr="004F1CE1">
        <w:t>(</w:t>
      </w:r>
      <w:hyperlink r:id="rId7" w:history="1">
        <w:r w:rsidRPr="004F1CE1">
          <w:rPr>
            <w:rStyle w:val="Hyperlink"/>
          </w:rPr>
          <w:t>Senate Journal</w:t>
        </w:r>
        <w:r w:rsidRPr="004F1CE1">
          <w:rPr>
            <w:rStyle w:val="Hyperlink"/>
          </w:rPr>
          <w:noBreakHyphen/>
          <w:t>page 2</w:t>
        </w:r>
      </w:hyperlink>
      <w:r w:rsidRPr="004F1CE1">
        <w:t>)</w:t>
      </w:r>
    </w:p>
    <w:p w:rsidR="00540726" w:rsidRDefault="00540726" w:rsidP="0054072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07997" w:rsidRPr="00907997" w:rsidRDefault="00907997" w:rsidP="009079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07997" w:rsidRDefault="00907997" w:rsidP="00907997">
      <w:pPr>
        <w:widowControl w:val="0"/>
      </w:pPr>
      <w:r w:rsidRPr="00907997">
        <w:rPr>
          <w:b/>
        </w:rPr>
        <w:t>VERSIONS OF THIS BILL</w:t>
      </w:r>
    </w:p>
    <w:p w:rsidR="00907997" w:rsidRDefault="00907997" w:rsidP="00907997">
      <w:pPr>
        <w:widowControl w:val="0"/>
      </w:pPr>
    </w:p>
    <w:p w:rsidR="00907997" w:rsidRDefault="00CE6290" w:rsidP="00907997">
      <w:pPr>
        <w:widowControl w:val="0"/>
      </w:pPr>
      <w:hyperlink r:id="rId8" w:history="1">
        <w:r w:rsidR="00907997">
          <w:rPr>
            <w:rStyle w:val="Hyperlink"/>
          </w:rPr>
          <w:t>3/7/2013</w:t>
        </w:r>
      </w:hyperlink>
    </w:p>
    <w:p w:rsidR="00907997" w:rsidRDefault="00907997" w:rsidP="00907997"/>
    <w:p w:rsidR="00907997" w:rsidRDefault="00907997" w:rsidP="00907997">
      <w:pPr>
        <w:sectPr w:rsidR="00907997" w:rsidSect="0090799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F76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773F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846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12</w:t>
      </w:r>
      <w:r w:rsidR="001D242C">
        <w:rPr>
          <w:rFonts w:eastAsia="Times New Roman"/>
        </w:rPr>
        <w:noBreakHyphen/>
      </w:r>
      <w:r>
        <w:rPr>
          <w:rFonts w:eastAsia="Times New Roman"/>
        </w:rPr>
        <w:t>10</w:t>
      </w:r>
      <w:r w:rsidR="001D242C">
        <w:rPr>
          <w:rFonts w:eastAsia="Times New Roman"/>
        </w:rPr>
        <w:noBreakHyphen/>
      </w:r>
      <w:r>
        <w:rPr>
          <w:rFonts w:eastAsia="Times New Roman"/>
        </w:rPr>
        <w:t>88</w:t>
      </w:r>
      <w:r w:rsidR="001D242C">
        <w:rPr>
          <w:rFonts w:eastAsia="Times New Roman"/>
        </w:rPr>
        <w:t xml:space="preserve"> </w:t>
      </w:r>
      <w:r>
        <w:rPr>
          <w:rFonts w:eastAsia="Times New Roman"/>
        </w:rPr>
        <w:t xml:space="preserve">OF THE 1976 CODE, RELATING TO THE REMISSION OF REDEVELOPMENT FEES TO A REDEVELOPMENT AUTHORITY, TO EXTEND </w:t>
      </w:r>
      <w:r w:rsidR="001D242C">
        <w:rPr>
          <w:rFonts w:eastAsia="Times New Roman"/>
        </w:rPr>
        <w:t>THE E</w:t>
      </w:r>
      <w:r>
        <w:rPr>
          <w:rFonts w:eastAsia="Times New Roman"/>
        </w:rPr>
        <w:t>ND DATE FOR REMISSIONS FROM JANUARY 1, 2017</w:t>
      </w:r>
      <w:r w:rsidR="001D242C">
        <w:rPr>
          <w:rFonts w:eastAsia="Times New Roman"/>
        </w:rPr>
        <w:t>,</w:t>
      </w:r>
      <w:r>
        <w:rPr>
          <w:rFonts w:eastAsia="Times New Roman"/>
        </w:rPr>
        <w:t xml:space="preserve"> TO JANUARY 1, 2037.</w:t>
      </w:r>
    </w:p>
    <w:p w:rsidR="00B773FB" w:rsidRDefault="00B773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773FB" w:rsidRDefault="00B773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773FB" w:rsidRDefault="00B773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466E" w:rsidRDefault="00B773FB" w:rsidP="00F8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8466E">
        <w:rPr>
          <w:rFonts w:eastAsia="Times New Roman"/>
        </w:rPr>
        <w:t>Section 12</w:t>
      </w:r>
      <w:r w:rsidR="001D242C">
        <w:rPr>
          <w:rFonts w:eastAsia="Times New Roman"/>
        </w:rPr>
        <w:noBreakHyphen/>
      </w:r>
      <w:r w:rsidR="00F8466E">
        <w:rPr>
          <w:rFonts w:eastAsia="Times New Roman"/>
        </w:rPr>
        <w:t>10</w:t>
      </w:r>
      <w:r w:rsidR="001D242C">
        <w:rPr>
          <w:rFonts w:eastAsia="Times New Roman"/>
        </w:rPr>
        <w:noBreakHyphen/>
      </w:r>
      <w:r w:rsidR="00F8466E">
        <w:rPr>
          <w:rFonts w:eastAsia="Times New Roman"/>
        </w:rPr>
        <w:t>88(C) of the 1976 Code is amended to read:</w:t>
      </w:r>
    </w:p>
    <w:p w:rsidR="00F8466E" w:rsidRDefault="00F8466E" w:rsidP="00F8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8466E" w:rsidRDefault="00F8466E" w:rsidP="00F846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“(C)</w:t>
      </w:r>
      <w:r>
        <w:rPr>
          <w:rFonts w:eastAsia="Times New Roman"/>
        </w:rPr>
        <w:tab/>
      </w:r>
      <w:r w:rsidRPr="009A44CA">
        <w:t xml:space="preserve">Redevelopment fees may be remitted to the applicable redevelopment authority for a period beginning with the date that the applicable redevelopment authority first submits the information described in subsection (B) to the department and ending fifteen years later or January 1, </w:t>
      </w:r>
      <w:r w:rsidRPr="00F8466E">
        <w:rPr>
          <w:strike/>
        </w:rPr>
        <w:t>2017</w:t>
      </w:r>
      <w:r>
        <w:t xml:space="preserve"> </w:t>
      </w:r>
      <w:r>
        <w:rPr>
          <w:u w:val="single"/>
        </w:rPr>
        <w:t>2037</w:t>
      </w:r>
      <w:r w:rsidRPr="009A44CA">
        <w:t>, whichever occurs last. If the redevelopment authority fails to provide the department with the required statement within the requisite time limits, no redevelopment fees mus</w:t>
      </w:r>
      <w:r>
        <w:t>t be remitted for that quarter.”</w:t>
      </w:r>
    </w:p>
    <w:p w:rsidR="00F8466E" w:rsidRDefault="00F846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773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8466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F767B" w:rsidRDefault="001D242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F767B" w:rsidRDefault="003F767B" w:rsidP="00907997">
      <w:pPr>
        <w:suppressAutoHyphens/>
        <w:jc w:val="both"/>
        <w:rPr>
          <w:rFonts w:eastAsia="Times New Roman"/>
        </w:rPr>
      </w:pPr>
    </w:p>
    <w:sectPr w:rsidR="003F767B" w:rsidSect="0090799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73FB" w:rsidRDefault="00B773FB" w:rsidP="00522CE0">
      <w:r>
        <w:separator/>
      </w:r>
    </w:p>
  </w:endnote>
  <w:endnote w:type="continuationSeparator" w:id="0">
    <w:p w:rsidR="00B773FB" w:rsidRDefault="00B773F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3C3775-7C00-452A-BA3C-3CD4959FA528}"/>
    <w:embedBold r:id="rId2" w:fontKey="{19AD51C4-D70C-4676-A8B5-57F77AB6455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3599659-9FED-4861-B7B3-02799175A8B4}"/>
    <w:embedBold r:id="rId4" w:fontKey="{1FF4340E-9EAD-4EBE-A71A-81ECDD00B6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99F5233-3505-4B77-B644-EB93629067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997" w:rsidRPr="003F767B" w:rsidRDefault="00907997" w:rsidP="003F76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[492]</w:t>
    </w:r>
    <w:r>
      <w:tab/>
    </w:r>
    <w:r w:rsidR="00120EE2">
      <w:fldChar w:fldCharType="begin"/>
    </w:r>
    <w:r w:rsidR="00120EE2">
      <w:instrText xml:space="preserve"> PAGE  \* MERGEFORMAT </w:instrText>
    </w:r>
    <w:r w:rsidR="00120EE2">
      <w:fldChar w:fldCharType="separate"/>
    </w:r>
    <w:r w:rsidR="00CE6290">
      <w:rPr>
        <w:noProof/>
      </w:rPr>
      <w:t>1</w:t>
    </w:r>
    <w:r w:rsidR="00120EE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73FB" w:rsidRDefault="00B773FB" w:rsidP="00522CE0">
      <w:r>
        <w:separator/>
      </w:r>
    </w:p>
  </w:footnote>
  <w:footnote w:type="continuationSeparator" w:id="0">
    <w:p w:rsidR="00B773FB" w:rsidRDefault="00B773F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4REDE.KMM.PGC"/>
    <w:docVar w:name="CoverAttorneyInitials" w:val="KMM"/>
    <w:docVar w:name="CoverAttorneyLastName" w:val="Moffitt"/>
    <w:docVar w:name="CoverBillType" w:val="b"/>
    <w:docVar w:name="CoverSenator" w:val="PGC"/>
    <w:docVar w:name="dvBillNumber" w:val="492"/>
    <w:docVar w:name="dvBillNumberPrefix" w:val="S. "/>
    <w:docVar w:name="dvOriginalBody" w:val="Senate"/>
    <w:docVar w:name="fulldraftpath" w:val="L:\S-RES\PGC\004REDE.KMM.PGC.DOCX"/>
    <w:docVar w:name="NameofBody" w:val="S"/>
    <w:docVar w:name="vgroup2" w:val="S-RES"/>
  </w:docVars>
  <w:rsids>
    <w:rsidRoot w:val="00690DB4"/>
    <w:rsid w:val="00042AC1"/>
    <w:rsid w:val="00046516"/>
    <w:rsid w:val="0007601D"/>
    <w:rsid w:val="00093960"/>
    <w:rsid w:val="000B0720"/>
    <w:rsid w:val="000B5EAF"/>
    <w:rsid w:val="000F6527"/>
    <w:rsid w:val="00120EE2"/>
    <w:rsid w:val="00170561"/>
    <w:rsid w:val="00186AC9"/>
    <w:rsid w:val="00197DF1"/>
    <w:rsid w:val="001B3DD9"/>
    <w:rsid w:val="001B7E5D"/>
    <w:rsid w:val="001D242C"/>
    <w:rsid w:val="001D3BAC"/>
    <w:rsid w:val="00216025"/>
    <w:rsid w:val="00245C4E"/>
    <w:rsid w:val="0025747C"/>
    <w:rsid w:val="002C1321"/>
    <w:rsid w:val="002C5896"/>
    <w:rsid w:val="002D3BED"/>
    <w:rsid w:val="00307C2B"/>
    <w:rsid w:val="003763E0"/>
    <w:rsid w:val="00383247"/>
    <w:rsid w:val="003C6B7E"/>
    <w:rsid w:val="003D6E2B"/>
    <w:rsid w:val="003E7597"/>
    <w:rsid w:val="003F767B"/>
    <w:rsid w:val="0044020F"/>
    <w:rsid w:val="00450668"/>
    <w:rsid w:val="004813A2"/>
    <w:rsid w:val="004952FA"/>
    <w:rsid w:val="004B6A22"/>
    <w:rsid w:val="004D7F37"/>
    <w:rsid w:val="004E502D"/>
    <w:rsid w:val="00522CE0"/>
    <w:rsid w:val="00540726"/>
    <w:rsid w:val="00565148"/>
    <w:rsid w:val="00593361"/>
    <w:rsid w:val="005A413B"/>
    <w:rsid w:val="005A5017"/>
    <w:rsid w:val="005A648C"/>
    <w:rsid w:val="005F1745"/>
    <w:rsid w:val="005F3E34"/>
    <w:rsid w:val="00646ABA"/>
    <w:rsid w:val="00651C14"/>
    <w:rsid w:val="00681823"/>
    <w:rsid w:val="00690DB4"/>
    <w:rsid w:val="006A1802"/>
    <w:rsid w:val="006C74EA"/>
    <w:rsid w:val="00720D40"/>
    <w:rsid w:val="007318D4"/>
    <w:rsid w:val="00765784"/>
    <w:rsid w:val="007A4390"/>
    <w:rsid w:val="007C25A4"/>
    <w:rsid w:val="007E5CB7"/>
    <w:rsid w:val="008314D2"/>
    <w:rsid w:val="00832349"/>
    <w:rsid w:val="008B2F42"/>
    <w:rsid w:val="008C3697"/>
    <w:rsid w:val="008E185F"/>
    <w:rsid w:val="008F023B"/>
    <w:rsid w:val="00904E16"/>
    <w:rsid w:val="00907997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5189"/>
    <w:rsid w:val="00A86015"/>
    <w:rsid w:val="00A9594E"/>
    <w:rsid w:val="00AE59C8"/>
    <w:rsid w:val="00B10098"/>
    <w:rsid w:val="00B5790D"/>
    <w:rsid w:val="00B773FB"/>
    <w:rsid w:val="00B945C5"/>
    <w:rsid w:val="00BA20EA"/>
    <w:rsid w:val="00BB5AFC"/>
    <w:rsid w:val="00BC0A56"/>
    <w:rsid w:val="00BF7354"/>
    <w:rsid w:val="00C45366"/>
    <w:rsid w:val="00C57023"/>
    <w:rsid w:val="00C74052"/>
    <w:rsid w:val="00CB187A"/>
    <w:rsid w:val="00CC0EC7"/>
    <w:rsid w:val="00CD7205"/>
    <w:rsid w:val="00CE6290"/>
    <w:rsid w:val="00D1088B"/>
    <w:rsid w:val="00D14DE6"/>
    <w:rsid w:val="00D156D2"/>
    <w:rsid w:val="00D53E29"/>
    <w:rsid w:val="00D86943"/>
    <w:rsid w:val="00DA47B9"/>
    <w:rsid w:val="00DF358C"/>
    <w:rsid w:val="00E058D3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8466E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864F5444-3A5B-45A4-9016-18F8F15A3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0799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92_20130307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3\03-07-13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3\03-07-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2</Pages>
  <Words>254</Words>
  <Characters>1450</Characters>
  <Application>Microsoft Office Word</Application>
  <DocSecurity>0</DocSecurity>
  <Lines>12</Lines>
  <Paragraphs>3</Paragraphs>
  <ScaleCrop>false</ScaleCrop>
  <Company> </Company>
  <LinksUpToDate>false</LinksUpToDate>
  <CharactersWithSpaces>1701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492: Redevelopment authority - South Carolina Legislature Online</dc:title>
  <dc:subject/>
  <dc:creator>%USERNAME%</dc:creator>
  <cp:keywords/>
  <dc:description/>
  <cp:lastModifiedBy>N Cumfer</cp:lastModifiedBy>
  <cp:revision>7</cp:revision>
  <cp:lastPrinted>2013-03-05T17:03:00Z</cp:lastPrinted>
  <dcterms:created xsi:type="dcterms:W3CDTF">2013-03-07T16:20:00Z</dcterms:created>
  <dcterms:modified xsi:type="dcterms:W3CDTF">2014-12-04T20:41:00Z</dcterms:modified>
</cp:coreProperties>
</file>