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198" w:rsidRDefault="00BE6198" w:rsidP="00BE6198">
      <w:pPr>
        <w:widowControl w:val="0"/>
        <w:jc w:val="center"/>
      </w:pPr>
      <w:r w:rsidRPr="00BE6198">
        <w:rPr>
          <w:b/>
        </w:rPr>
        <w:t>South Carolina General Assembly</w:t>
      </w:r>
    </w:p>
    <w:p w:rsidR="00BE6198" w:rsidRDefault="00BE6198" w:rsidP="00BE6198">
      <w:pPr>
        <w:widowControl w:val="0"/>
        <w:jc w:val="center"/>
      </w:pPr>
      <w:r>
        <w:t>120th Session, 2013-2014</w:t>
      </w:r>
    </w:p>
    <w:p w:rsidR="00BE6198" w:rsidRDefault="00BE6198" w:rsidP="00BE6198">
      <w:pPr>
        <w:widowControl w:val="0"/>
        <w:jc w:val="left"/>
      </w:pPr>
    </w:p>
    <w:p w:rsidR="00BE6198" w:rsidRDefault="00BE6198" w:rsidP="00BE6198">
      <w:pPr>
        <w:widowControl w:val="0"/>
        <w:jc w:val="left"/>
        <w:rPr>
          <w:b/>
        </w:rPr>
      </w:pPr>
      <w:r w:rsidRPr="00BE6198">
        <w:rPr>
          <w:b/>
        </w:rPr>
        <w:t>H. 4953</w:t>
      </w:r>
    </w:p>
    <w:p w:rsidR="00BE6198" w:rsidRDefault="00BE6198" w:rsidP="00BE6198">
      <w:pPr>
        <w:widowControl w:val="0"/>
        <w:jc w:val="left"/>
        <w:rPr>
          <w:b/>
        </w:rPr>
      </w:pPr>
    </w:p>
    <w:p w:rsidR="00BE6198" w:rsidRDefault="00BE6198" w:rsidP="00BE6198">
      <w:pPr>
        <w:widowControl w:val="0"/>
        <w:jc w:val="left"/>
      </w:pPr>
      <w:r w:rsidRPr="00BE6198">
        <w:rPr>
          <w:b/>
        </w:rPr>
        <w:t>STATUS INFORMATION</w:t>
      </w:r>
    </w:p>
    <w:p w:rsidR="00BE6198" w:rsidRDefault="00BE6198" w:rsidP="00BE6198">
      <w:pPr>
        <w:widowControl w:val="0"/>
        <w:jc w:val="left"/>
      </w:pPr>
    </w:p>
    <w:p w:rsidR="00BE6198" w:rsidRDefault="00BE6198" w:rsidP="00BE6198">
      <w:pPr>
        <w:widowControl w:val="0"/>
        <w:jc w:val="left"/>
      </w:pPr>
      <w:r>
        <w:t>General Bill</w:t>
      </w:r>
    </w:p>
    <w:p w:rsidR="00BE6198" w:rsidRDefault="00BE6198" w:rsidP="00BE6198">
      <w:pPr>
        <w:widowControl w:val="0"/>
        <w:jc w:val="left"/>
      </w:pPr>
      <w:r>
        <w:t>Sponsors: Rep. Nanney</w:t>
      </w:r>
    </w:p>
    <w:p w:rsidR="00BE6198" w:rsidRDefault="00BE6198" w:rsidP="00BE6198">
      <w:pPr>
        <w:widowControl w:val="0"/>
        <w:jc w:val="left"/>
      </w:pPr>
      <w:r>
        <w:t>Document Path: l:\council\bills\bh\26118dg14.docx</w:t>
      </w:r>
    </w:p>
    <w:p w:rsidR="00BE6198" w:rsidRDefault="00BE6198" w:rsidP="00BE6198">
      <w:pPr>
        <w:widowControl w:val="0"/>
        <w:jc w:val="left"/>
      </w:pPr>
    </w:p>
    <w:p w:rsidR="00BE6198" w:rsidRDefault="00BE6198" w:rsidP="00BE6198">
      <w:pPr>
        <w:widowControl w:val="0"/>
        <w:jc w:val="left"/>
      </w:pPr>
      <w:r>
        <w:t>Introduced in the House on March 20, 2014</w:t>
      </w:r>
    </w:p>
    <w:p w:rsidR="00BE6198" w:rsidRDefault="00BE6198" w:rsidP="00BE6198">
      <w:pPr>
        <w:widowControl w:val="0"/>
        <w:jc w:val="left"/>
      </w:pPr>
      <w:r>
        <w:t xml:space="preserve">Currently residing in the House Committee on </w:t>
      </w:r>
      <w:r w:rsidRPr="00BE6198">
        <w:rPr>
          <w:b/>
        </w:rPr>
        <w:t>Education and Public Works</w:t>
      </w:r>
    </w:p>
    <w:p w:rsidR="00BE6198" w:rsidRDefault="00BE6198" w:rsidP="00BE6198">
      <w:pPr>
        <w:widowControl w:val="0"/>
        <w:jc w:val="left"/>
      </w:pPr>
    </w:p>
    <w:p w:rsidR="00BE6198" w:rsidRDefault="00BE6198" w:rsidP="00BE6198">
      <w:pPr>
        <w:widowControl w:val="0"/>
        <w:jc w:val="left"/>
      </w:pPr>
      <w:r>
        <w:t xml:space="preserve">Summary: </w:t>
      </w:r>
      <w:r w:rsidR="00E40E2A">
        <w:t>Texting while driving</w:t>
      </w:r>
    </w:p>
    <w:p w:rsidR="00BE6198" w:rsidRDefault="00BE6198" w:rsidP="00BE6198">
      <w:pPr>
        <w:widowControl w:val="0"/>
        <w:jc w:val="left"/>
      </w:pPr>
    </w:p>
    <w:p w:rsidR="00BE6198" w:rsidRDefault="00BE6198" w:rsidP="00BE6198">
      <w:pPr>
        <w:widowControl w:val="0"/>
        <w:jc w:val="left"/>
      </w:pPr>
    </w:p>
    <w:p w:rsidR="00BE6198" w:rsidRDefault="00BE6198" w:rsidP="00BE6198">
      <w:pPr>
        <w:widowControl w:val="0"/>
        <w:tabs>
          <w:tab w:val="center" w:pos="590"/>
          <w:tab w:val="center" w:pos="1440"/>
          <w:tab w:val="left" w:pos="1872"/>
          <w:tab w:val="left" w:pos="9187"/>
        </w:tabs>
        <w:jc w:val="left"/>
      </w:pPr>
      <w:r w:rsidRPr="00BE6198">
        <w:rPr>
          <w:b/>
        </w:rPr>
        <w:t>HISTORY OF LEGISLATIVE ACTIONS</w:t>
      </w:r>
    </w:p>
    <w:p w:rsidR="00BE6198" w:rsidRDefault="00BE6198" w:rsidP="00BE6198">
      <w:pPr>
        <w:widowControl w:val="0"/>
        <w:tabs>
          <w:tab w:val="center" w:pos="590"/>
          <w:tab w:val="center" w:pos="1440"/>
          <w:tab w:val="left" w:pos="1872"/>
          <w:tab w:val="left" w:pos="9187"/>
        </w:tabs>
        <w:jc w:val="left"/>
      </w:pPr>
    </w:p>
    <w:p w:rsidR="00BE6198" w:rsidRPr="00BE6198" w:rsidRDefault="00BE6198" w:rsidP="00BE6198">
      <w:pPr>
        <w:widowControl w:val="0"/>
        <w:tabs>
          <w:tab w:val="center" w:pos="590"/>
          <w:tab w:val="center" w:pos="1440"/>
          <w:tab w:val="left" w:pos="1872"/>
          <w:tab w:val="left" w:pos="9187"/>
        </w:tabs>
        <w:jc w:val="left"/>
      </w:pPr>
      <w:r w:rsidRPr="00BE6198">
        <w:rPr>
          <w:u w:val="single"/>
        </w:rPr>
        <w:tab/>
        <w:t>Date</w:t>
      </w:r>
      <w:r w:rsidRPr="00BE6198">
        <w:rPr>
          <w:u w:val="single"/>
        </w:rPr>
        <w:tab/>
        <w:t>Body</w:t>
      </w:r>
      <w:r w:rsidRPr="00BE6198">
        <w:rPr>
          <w:u w:val="single"/>
        </w:rPr>
        <w:tab/>
        <w:t>Action Description with journal page number</w:t>
      </w:r>
      <w:r w:rsidRPr="00BE6198">
        <w:rPr>
          <w:u w:val="single"/>
        </w:rPr>
        <w:tab/>
      </w:r>
      <w:bookmarkStart w:id="0" w:name="_GoBack"/>
      <w:bookmarkEnd w:id="0"/>
    </w:p>
    <w:p w:rsidR="00FB3483" w:rsidRDefault="00FB3483" w:rsidP="00FB3483">
      <w:pPr>
        <w:widowControl w:val="0"/>
        <w:tabs>
          <w:tab w:val="right" w:pos="1008"/>
          <w:tab w:val="left" w:pos="1152"/>
          <w:tab w:val="left" w:pos="1872"/>
          <w:tab w:val="left" w:pos="9187"/>
        </w:tabs>
        <w:ind w:left="2088" w:hanging="2088"/>
        <w:jc w:val="left"/>
      </w:pPr>
      <w:r>
        <w:tab/>
        <w:t>3/20/2014</w:t>
      </w:r>
      <w:r>
        <w:tab/>
        <w:t>House</w:t>
      </w:r>
      <w:r>
        <w:tab/>
      </w:r>
      <w:r w:rsidRPr="008935DB">
        <w:t>Introduced and read first time (</w:t>
      </w:r>
      <w:hyperlink r:id="rId7" w:history="1">
        <w:r w:rsidRPr="008935DB">
          <w:rPr>
            <w:rStyle w:val="Hyperlink"/>
          </w:rPr>
          <w:t>House Journal</w:t>
        </w:r>
        <w:r w:rsidRPr="008935DB">
          <w:rPr>
            <w:rStyle w:val="Hyperlink"/>
          </w:rPr>
          <w:noBreakHyphen/>
          <w:t>page 17</w:t>
        </w:r>
      </w:hyperlink>
      <w:r w:rsidRPr="008935DB">
        <w:t>)</w:t>
      </w:r>
    </w:p>
    <w:p w:rsidR="00FB3483" w:rsidRDefault="00FB3483" w:rsidP="00FB3483">
      <w:pPr>
        <w:widowControl w:val="0"/>
        <w:tabs>
          <w:tab w:val="right" w:pos="1008"/>
          <w:tab w:val="left" w:pos="1152"/>
          <w:tab w:val="left" w:pos="1872"/>
          <w:tab w:val="left" w:pos="9187"/>
        </w:tabs>
        <w:ind w:left="2088" w:hanging="2088"/>
        <w:jc w:val="left"/>
      </w:pPr>
      <w:r>
        <w:tab/>
        <w:t>3/20/2014</w:t>
      </w:r>
      <w:r>
        <w:tab/>
        <w:t>House</w:t>
      </w:r>
      <w:r>
        <w:tab/>
      </w:r>
      <w:r w:rsidRPr="008935DB">
        <w:t>Referred to Co</w:t>
      </w:r>
      <w:r>
        <w:t xml:space="preserve">mmittee on </w:t>
      </w:r>
      <w:r w:rsidRPr="008935DB">
        <w:rPr>
          <w:b/>
        </w:rPr>
        <w:t>Education and Public Works</w:t>
      </w:r>
      <w:r w:rsidRPr="008935DB">
        <w:t xml:space="preserve"> (</w:t>
      </w:r>
      <w:hyperlink r:id="rId8" w:history="1">
        <w:r w:rsidRPr="008935DB">
          <w:rPr>
            <w:rStyle w:val="Hyperlink"/>
          </w:rPr>
          <w:t>House Journal</w:t>
        </w:r>
        <w:r w:rsidRPr="008935DB">
          <w:rPr>
            <w:rStyle w:val="Hyperlink"/>
          </w:rPr>
          <w:noBreakHyphen/>
          <w:t>page 17</w:t>
        </w:r>
      </w:hyperlink>
      <w:r w:rsidRPr="008935DB">
        <w:t>)</w:t>
      </w:r>
    </w:p>
    <w:p w:rsidR="00FB3483" w:rsidRDefault="00FB3483" w:rsidP="00FB3483">
      <w:pPr>
        <w:widowControl w:val="0"/>
        <w:tabs>
          <w:tab w:val="right" w:pos="1008"/>
          <w:tab w:val="left" w:pos="1152"/>
          <w:tab w:val="left" w:pos="1872"/>
          <w:tab w:val="left" w:pos="9187"/>
        </w:tabs>
        <w:ind w:left="2088" w:hanging="2088"/>
        <w:jc w:val="left"/>
      </w:pPr>
    </w:p>
    <w:p w:rsidR="00BE6198" w:rsidRPr="00BE6198" w:rsidRDefault="00BE6198" w:rsidP="00BE6198">
      <w:pPr>
        <w:widowControl w:val="0"/>
        <w:tabs>
          <w:tab w:val="right" w:pos="1008"/>
          <w:tab w:val="left" w:pos="1152"/>
          <w:tab w:val="left" w:pos="1872"/>
          <w:tab w:val="left" w:pos="9187"/>
        </w:tabs>
        <w:ind w:left="2088" w:hanging="2088"/>
        <w:jc w:val="left"/>
      </w:pPr>
    </w:p>
    <w:p w:rsidR="00BE6198" w:rsidRDefault="00BE6198" w:rsidP="00BE6198">
      <w:pPr>
        <w:widowControl w:val="0"/>
        <w:jc w:val="left"/>
      </w:pPr>
      <w:r w:rsidRPr="00BE6198">
        <w:rPr>
          <w:b/>
        </w:rPr>
        <w:t>VERSIONS OF THIS BILL</w:t>
      </w:r>
    </w:p>
    <w:p w:rsidR="00BE6198" w:rsidRDefault="00BE6198" w:rsidP="00BE6198">
      <w:pPr>
        <w:widowControl w:val="0"/>
        <w:jc w:val="left"/>
      </w:pPr>
    </w:p>
    <w:p w:rsidR="00BE6198" w:rsidRDefault="0051603B" w:rsidP="00BE6198">
      <w:pPr>
        <w:widowControl w:val="0"/>
        <w:jc w:val="left"/>
      </w:pPr>
      <w:hyperlink r:id="rId9" w:history="1">
        <w:r w:rsidR="00BE6198">
          <w:rPr>
            <w:rStyle w:val="Hyperlink"/>
          </w:rPr>
          <w:t>3/20/2014</w:t>
        </w:r>
      </w:hyperlink>
    </w:p>
    <w:p w:rsidR="00BE6198" w:rsidRDefault="00BE6198" w:rsidP="00BE6198"/>
    <w:p w:rsidR="00BE6198" w:rsidRDefault="00BE6198" w:rsidP="00BE6198">
      <w:pPr>
        <w:sectPr w:rsidR="00BE6198" w:rsidSect="00BE619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26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C3E" w:rsidRPr="00F7288C" w:rsidRDefault="00103C3E" w:rsidP="0010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7288C">
        <w:rPr>
          <w:color w:val="000000" w:themeColor="text1"/>
          <w:u w:color="000000" w:themeColor="text1"/>
        </w:rPr>
        <w:t>TO AMEND THE CODE OF LAWS OF SOUTH CAROLINA, 1976, BY ADDING SECTION 5</w:t>
      </w:r>
      <w:r w:rsidRPr="00F7288C">
        <w:rPr>
          <w:color w:val="000000" w:themeColor="text1"/>
          <w:u w:color="000000" w:themeColor="text1"/>
        </w:rPr>
        <w:noBreakHyphen/>
        <w:t>7</w:t>
      </w:r>
      <w:r w:rsidRPr="00F7288C">
        <w:rPr>
          <w:color w:val="000000" w:themeColor="text1"/>
          <w:u w:color="000000" w:themeColor="text1"/>
        </w:rPr>
        <w:noBreakHyphen/>
        <w:t>320 SO AS TO PROVIDE THAT IF A MUNICIPALITY IMPOSES A FINE FOR TEXTING WHILE DRIVING, THEN THE MUNICIPALITY MUST ERECT SIGNS NOTIFYING DRIVERS OF THE MUNICIPAL LIMITS AND THE ORDINANCE ON EVERY ROAD AT THE ENTRANCE TO THE MUNICIPALITY.</w:t>
      </w:r>
    </w:p>
    <w:p w:rsidR="00C126F5" w:rsidRDefault="00C12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26F5" w:rsidRDefault="00C12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3C3E" w:rsidRPr="00F7288C" w:rsidRDefault="00103C3E" w:rsidP="0010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C3E" w:rsidRPr="00F7288C" w:rsidRDefault="00103C3E" w:rsidP="0010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288C">
        <w:rPr>
          <w:color w:val="000000" w:themeColor="text1"/>
          <w:u w:color="000000" w:themeColor="text1"/>
        </w:rPr>
        <w:t>SECTION</w:t>
      </w:r>
      <w:r w:rsidRPr="00F7288C">
        <w:rPr>
          <w:color w:val="000000" w:themeColor="text1"/>
          <w:u w:color="000000" w:themeColor="text1"/>
        </w:rPr>
        <w:tab/>
        <w:t>1.</w:t>
      </w:r>
      <w:r w:rsidRPr="00F7288C">
        <w:rPr>
          <w:color w:val="000000" w:themeColor="text1"/>
          <w:u w:color="000000" w:themeColor="text1"/>
        </w:rPr>
        <w:tab/>
        <w:t>Chapter 7, Title 5 of the 1976 Code is amended by adding:</w:t>
      </w:r>
    </w:p>
    <w:p w:rsidR="00103C3E" w:rsidRPr="00F7288C" w:rsidRDefault="00103C3E" w:rsidP="0010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C3E" w:rsidRPr="00F7288C" w:rsidRDefault="00103C3E" w:rsidP="0010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288C">
        <w:rPr>
          <w:color w:val="000000" w:themeColor="text1"/>
          <w:u w:color="000000" w:themeColor="text1"/>
        </w:rPr>
        <w:tab/>
        <w:t>“Section 5</w:t>
      </w:r>
      <w:r w:rsidRPr="00F7288C">
        <w:rPr>
          <w:color w:val="000000" w:themeColor="text1"/>
          <w:u w:color="000000" w:themeColor="text1"/>
        </w:rPr>
        <w:noBreakHyphen/>
        <w:t>7</w:t>
      </w:r>
      <w:r w:rsidRPr="00F7288C">
        <w:rPr>
          <w:color w:val="000000" w:themeColor="text1"/>
          <w:u w:color="000000" w:themeColor="text1"/>
        </w:rPr>
        <w:noBreakHyphen/>
        <w:t>320.</w:t>
      </w:r>
      <w:r w:rsidRPr="00F7288C">
        <w:rPr>
          <w:color w:val="000000" w:themeColor="text1"/>
          <w:u w:color="000000" w:themeColor="text1"/>
        </w:rPr>
        <w:tab/>
        <w:t>If a municipal council adopts an ordinance that imposes a fine for texting while driving, then the municipality must erect signs notifying drivers of the municipal limits and the ordinance.  The signs must be erected on every road at the entrance to the municipality.  The municipality may not impose the fine until the provisions of this section are satisfied.”</w:t>
      </w:r>
    </w:p>
    <w:p w:rsidR="00103C3E" w:rsidRPr="00F7288C" w:rsidRDefault="00103C3E" w:rsidP="0010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03C3E" w:rsidP="0010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288C">
        <w:rPr>
          <w:color w:val="000000" w:themeColor="text1"/>
          <w:u w:color="000000" w:themeColor="text1"/>
        </w:rPr>
        <w:t>SECTION</w:t>
      </w:r>
      <w:r w:rsidRPr="00F7288C">
        <w:rPr>
          <w:color w:val="000000" w:themeColor="text1"/>
          <w:u w:color="000000" w:themeColor="text1"/>
        </w:rPr>
        <w:tab/>
        <w:t>2.</w:t>
      </w:r>
      <w:r w:rsidRPr="00F7288C">
        <w:rPr>
          <w:color w:val="000000" w:themeColor="text1"/>
          <w:u w:color="000000" w:themeColor="text1"/>
        </w:rPr>
        <w:tab/>
      </w:r>
      <w:r w:rsidR="00C126F5">
        <w:t>This act takes effect upon approval by the Governor.</w:t>
      </w:r>
    </w:p>
    <w:p w:rsidR="001240A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40A4" w:rsidRDefault="001240A4" w:rsidP="00BE6198">
      <w:pPr>
        <w:suppressAutoHyphens/>
      </w:pPr>
    </w:p>
    <w:sectPr w:rsidR="001240A4" w:rsidSect="00BE61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6F5" w:rsidRDefault="00C126F5" w:rsidP="009F0C77">
      <w:r>
        <w:separator/>
      </w:r>
    </w:p>
  </w:endnote>
  <w:endnote w:type="continuationSeparator" w:id="0">
    <w:p w:rsidR="00C126F5" w:rsidRDefault="00C126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735E0E-84CA-412E-8E24-66DF4902DD91}"/>
    <w:embedBold r:id="rId2" w:fontKey="{4BE3AFF9-FA4A-4E70-A296-66048FCA3A92}"/>
  </w:font>
  <w:font w:name="Calibri">
    <w:panose1 w:val="020F0502020204030204"/>
    <w:charset w:val="00"/>
    <w:family w:val="swiss"/>
    <w:pitch w:val="variable"/>
    <w:sig w:usb0="E10002FF" w:usb1="4000ACFF" w:usb2="00000009" w:usb3="00000000" w:csb0="0000019F" w:csb1="00000000"/>
    <w:embedRegular r:id="rId3" w:fontKey="{D5C4DA37-9BA9-4D9C-9329-75D0E4453999}"/>
  </w:font>
  <w:font w:name="Cambria">
    <w:panose1 w:val="02040503050406030204"/>
    <w:charset w:val="00"/>
    <w:family w:val="roman"/>
    <w:pitch w:val="variable"/>
    <w:sig w:usb0="E00002FF" w:usb1="400004FF" w:usb2="00000000" w:usb3="00000000" w:csb0="0000019F" w:csb1="00000000"/>
    <w:embedRegular r:id="rId4" w:fontKey="{0959E48E-1370-42DD-86A2-90CDD55B28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198" w:rsidRPr="001240A4" w:rsidRDefault="00BE6198" w:rsidP="001240A4">
    <w:pPr>
      <w:pStyle w:val="Footer"/>
      <w:tabs>
        <w:tab w:val="clear" w:pos="4680"/>
        <w:tab w:val="clear" w:pos="9360"/>
        <w:tab w:val="center" w:pos="2995"/>
      </w:tabs>
      <w:spacing w:before="120"/>
    </w:pPr>
    <w:r>
      <w:t>[4953]</w:t>
    </w:r>
    <w:r>
      <w:tab/>
    </w:r>
    <w:r w:rsidR="00D37639">
      <w:fldChar w:fldCharType="begin"/>
    </w:r>
    <w:r w:rsidR="00D37639">
      <w:instrText xml:space="preserve"> PAGE  \* MERGEFORMAT </w:instrText>
    </w:r>
    <w:r w:rsidR="00D37639">
      <w:fldChar w:fldCharType="separate"/>
    </w:r>
    <w:r w:rsidR="0051603B">
      <w:rPr>
        <w:noProof/>
      </w:rPr>
      <w:t>1</w:t>
    </w:r>
    <w:r w:rsidR="00D376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6F5" w:rsidRDefault="00C126F5" w:rsidP="009F0C77">
      <w:r>
        <w:separator/>
      </w:r>
    </w:p>
  </w:footnote>
  <w:footnote w:type="continuationSeparator" w:id="0">
    <w:p w:rsidR="00C126F5" w:rsidRDefault="00C126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118DG14"/>
    <w:docVar w:name="CoverBillType" w:val="b"/>
    <w:docVar w:name="docpath" w:val="L:\Council\bills\BH\26118DG14.DOCX"/>
    <w:docVar w:name="dvBillNumber" w:val="4953"/>
    <w:docVar w:name="dvBillNumberPrefix" w:val="H. "/>
    <w:docVar w:name="dvOriginalBody" w:val="House"/>
    <w:docVar w:name="dvSteno" w:val="BH"/>
    <w:docVar w:name="NameofBody" w:val="h"/>
    <w:docVar w:name="vgroup2" w:val="Council"/>
  </w:docVars>
  <w:rsids>
    <w:rsidRoot w:val="00E348D5"/>
    <w:rsid w:val="00011869"/>
    <w:rsid w:val="000E1785"/>
    <w:rsid w:val="000F40FA"/>
    <w:rsid w:val="00103C3E"/>
    <w:rsid w:val="0010776B"/>
    <w:rsid w:val="001240A4"/>
    <w:rsid w:val="00133E66"/>
    <w:rsid w:val="001435A3"/>
    <w:rsid w:val="001C1D2E"/>
    <w:rsid w:val="001D08F2"/>
    <w:rsid w:val="001D525B"/>
    <w:rsid w:val="001D7F4F"/>
    <w:rsid w:val="002321B6"/>
    <w:rsid w:val="00250967"/>
    <w:rsid w:val="002543C8"/>
    <w:rsid w:val="00284AAE"/>
    <w:rsid w:val="002E5912"/>
    <w:rsid w:val="00301B21"/>
    <w:rsid w:val="00325348"/>
    <w:rsid w:val="0032732C"/>
    <w:rsid w:val="00336AD0"/>
    <w:rsid w:val="0037079A"/>
    <w:rsid w:val="00375247"/>
    <w:rsid w:val="003D01E8"/>
    <w:rsid w:val="003E5288"/>
    <w:rsid w:val="003F6D79"/>
    <w:rsid w:val="00412BFC"/>
    <w:rsid w:val="0041760A"/>
    <w:rsid w:val="00417C01"/>
    <w:rsid w:val="004809EE"/>
    <w:rsid w:val="004E7D54"/>
    <w:rsid w:val="0051603B"/>
    <w:rsid w:val="005273C6"/>
    <w:rsid w:val="00530A69"/>
    <w:rsid w:val="00545593"/>
    <w:rsid w:val="00577C6C"/>
    <w:rsid w:val="005C2FE2"/>
    <w:rsid w:val="005C32AD"/>
    <w:rsid w:val="005E2BC9"/>
    <w:rsid w:val="00605102"/>
    <w:rsid w:val="006215AA"/>
    <w:rsid w:val="006913C9"/>
    <w:rsid w:val="0069470D"/>
    <w:rsid w:val="006A34CA"/>
    <w:rsid w:val="00734F00"/>
    <w:rsid w:val="007A70AE"/>
    <w:rsid w:val="007E2EC4"/>
    <w:rsid w:val="008362E8"/>
    <w:rsid w:val="008A1768"/>
    <w:rsid w:val="008A18B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329D"/>
    <w:rsid w:val="00BE3C22"/>
    <w:rsid w:val="00BE6198"/>
    <w:rsid w:val="00C0345E"/>
    <w:rsid w:val="00C126F5"/>
    <w:rsid w:val="00C3483A"/>
    <w:rsid w:val="00C74E9D"/>
    <w:rsid w:val="00C82FD3"/>
    <w:rsid w:val="00C92819"/>
    <w:rsid w:val="00CC6B7B"/>
    <w:rsid w:val="00CD2089"/>
    <w:rsid w:val="00D37639"/>
    <w:rsid w:val="00D73A67"/>
    <w:rsid w:val="00D970A9"/>
    <w:rsid w:val="00DF3845"/>
    <w:rsid w:val="00E11A2E"/>
    <w:rsid w:val="00E348D5"/>
    <w:rsid w:val="00E40E2A"/>
    <w:rsid w:val="00E41911"/>
    <w:rsid w:val="00E92EEF"/>
    <w:rsid w:val="00F24442"/>
    <w:rsid w:val="00F50AE3"/>
    <w:rsid w:val="00F67CF1"/>
    <w:rsid w:val="00F840F0"/>
    <w:rsid w:val="00F97087"/>
    <w:rsid w:val="00FB0D0D"/>
    <w:rsid w:val="00FB3483"/>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768432-0868-463C-AA4D-539F7A7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E61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0-14.docx" TargetMode="External"/><Relationship Id="rId3" Type="http://schemas.openxmlformats.org/officeDocument/2006/relationships/settings" Target="settings.xml"/><Relationship Id="rId7" Type="http://schemas.openxmlformats.org/officeDocument/2006/relationships/hyperlink" Target="file:///H:\HJ%20Archive\2014\03-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53_2014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B3A3F-4DC6-49CC-AFBC-DDA53EFB9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254</Words>
  <Characters>1450</Characters>
  <Application>Microsoft Office Word</Application>
  <DocSecurity>0</DocSecurity>
  <Lines>12</Lines>
  <Paragraphs>3</Paragraphs>
  <ScaleCrop>false</ScaleCrop>
  <Company>LPITS</Company>
  <LinksUpToDate>false</LinksUpToDate>
  <CharactersWithSpaces>1701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4953: Texting while driving - South Carolina Legislature Online</dc:title>
  <dc:creator>%USERNAME%</dc:creator>
  <cp:lastModifiedBy>N Cumfer</cp:lastModifiedBy>
  <cp:revision>6</cp:revision>
  <cp:lastPrinted>2014-03-18T19:47:00Z</cp:lastPrinted>
  <dcterms:created xsi:type="dcterms:W3CDTF">2014-03-20T14:56:00Z</dcterms:created>
  <dcterms:modified xsi:type="dcterms:W3CDTF">2014-12-05T17:06:00Z</dcterms:modified>
</cp:coreProperties>
</file>