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9C0" w:rsidRDefault="00BC69C0" w:rsidP="00BC69C0">
      <w:pPr>
        <w:widowControl w:val="0"/>
        <w:jc w:val="center"/>
      </w:pPr>
      <w:r w:rsidRPr="00BC69C0">
        <w:rPr>
          <w:b/>
        </w:rPr>
        <w:t>South Carolina General Assembly</w:t>
      </w:r>
    </w:p>
    <w:p w:rsidR="00BC69C0" w:rsidRDefault="00BC69C0" w:rsidP="00BC69C0">
      <w:pPr>
        <w:widowControl w:val="0"/>
        <w:jc w:val="center"/>
      </w:pPr>
      <w:r>
        <w:t>120th Session, 2013-2014</w:t>
      </w:r>
    </w:p>
    <w:p w:rsidR="00BC69C0" w:rsidRDefault="00BC69C0" w:rsidP="00BC69C0">
      <w:pPr>
        <w:widowControl w:val="0"/>
        <w:jc w:val="left"/>
      </w:pPr>
    </w:p>
    <w:p w:rsidR="00BC69C0" w:rsidRDefault="00BC69C0" w:rsidP="00BC69C0">
      <w:pPr>
        <w:widowControl w:val="0"/>
        <w:jc w:val="left"/>
        <w:rPr>
          <w:b/>
        </w:rPr>
      </w:pPr>
      <w:r w:rsidRPr="00BC69C0">
        <w:rPr>
          <w:b/>
        </w:rPr>
        <w:t>H. 5322</w:t>
      </w:r>
    </w:p>
    <w:p w:rsidR="00BC69C0" w:rsidRDefault="00BC69C0" w:rsidP="00BC69C0">
      <w:pPr>
        <w:widowControl w:val="0"/>
        <w:jc w:val="left"/>
        <w:rPr>
          <w:b/>
        </w:rPr>
      </w:pPr>
    </w:p>
    <w:p w:rsidR="00BC69C0" w:rsidRDefault="00BC69C0" w:rsidP="00BC69C0">
      <w:pPr>
        <w:widowControl w:val="0"/>
        <w:jc w:val="left"/>
      </w:pPr>
      <w:r w:rsidRPr="00BC69C0">
        <w:rPr>
          <w:b/>
        </w:rPr>
        <w:t>STATUS INFORMATION</w:t>
      </w:r>
    </w:p>
    <w:p w:rsidR="00BC69C0" w:rsidRDefault="00BC69C0" w:rsidP="00BC69C0">
      <w:pPr>
        <w:widowControl w:val="0"/>
        <w:jc w:val="left"/>
      </w:pPr>
    </w:p>
    <w:p w:rsidR="00BC69C0" w:rsidRDefault="00BC69C0" w:rsidP="00BC69C0">
      <w:pPr>
        <w:widowControl w:val="0"/>
        <w:jc w:val="left"/>
      </w:pPr>
      <w:r>
        <w:t>House Resolution</w:t>
      </w:r>
    </w:p>
    <w:p w:rsidR="00BC69C0" w:rsidRDefault="00BC69C0" w:rsidP="00BC69C0">
      <w:pPr>
        <w:widowControl w:val="0"/>
        <w:jc w:val="left"/>
      </w:pPr>
      <w:r>
        <w:t>Sponsors: Reps. Skelton, Hiott,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G.M. Smith, G.R. Smith, J.E. Smith, J.R. Smith, Sottile, Southard, Spires, Stavrinakis, Stringer, Tallon, Taylor, Thayer, Toole, Vick, Weeks, Wells, Whipper, White, Whitmire, Williams, Willis and Wood</w:t>
      </w:r>
    </w:p>
    <w:p w:rsidR="00BC69C0" w:rsidRDefault="00BC69C0" w:rsidP="00BC69C0">
      <w:pPr>
        <w:widowControl w:val="0"/>
        <w:jc w:val="left"/>
      </w:pPr>
      <w:r>
        <w:t>Document Path: l:\council\bills\rm\1661vr14.docx</w:t>
      </w:r>
    </w:p>
    <w:p w:rsidR="00BC69C0" w:rsidRDefault="00BC69C0" w:rsidP="00BC69C0">
      <w:pPr>
        <w:widowControl w:val="0"/>
        <w:jc w:val="left"/>
      </w:pPr>
    </w:p>
    <w:p w:rsidR="00BC69C0" w:rsidRDefault="00BC69C0" w:rsidP="00BC69C0">
      <w:pPr>
        <w:widowControl w:val="0"/>
        <w:jc w:val="left"/>
      </w:pPr>
      <w:r>
        <w:t>Introduced in the House on May 28, 2014</w:t>
      </w:r>
    </w:p>
    <w:p w:rsidR="00BC69C0" w:rsidRDefault="00BC69C0" w:rsidP="00BC69C0">
      <w:pPr>
        <w:widowControl w:val="0"/>
        <w:jc w:val="left"/>
      </w:pPr>
      <w:r>
        <w:t>Adopted by the House on May 28, 2014</w:t>
      </w:r>
    </w:p>
    <w:p w:rsidR="00BC69C0" w:rsidRDefault="00BC69C0" w:rsidP="00BC69C0">
      <w:pPr>
        <w:widowControl w:val="0"/>
        <w:jc w:val="left"/>
      </w:pPr>
    </w:p>
    <w:p w:rsidR="00BC69C0" w:rsidRDefault="00BC69C0" w:rsidP="00BC69C0">
      <w:pPr>
        <w:widowControl w:val="0"/>
        <w:jc w:val="left"/>
      </w:pPr>
      <w:r>
        <w:t xml:space="preserve">Summary: </w:t>
      </w:r>
      <w:r w:rsidR="00795EFE">
        <w:t>Captain Byron A. Wiley</w:t>
      </w:r>
    </w:p>
    <w:p w:rsidR="00BC69C0" w:rsidRDefault="00BC69C0" w:rsidP="00BC69C0">
      <w:pPr>
        <w:widowControl w:val="0"/>
        <w:jc w:val="left"/>
      </w:pPr>
    </w:p>
    <w:p w:rsidR="00BC69C0" w:rsidRDefault="00BC69C0" w:rsidP="00BC69C0">
      <w:pPr>
        <w:widowControl w:val="0"/>
        <w:jc w:val="left"/>
      </w:pPr>
    </w:p>
    <w:p w:rsidR="00BC69C0" w:rsidRDefault="00BC69C0" w:rsidP="00BC69C0">
      <w:pPr>
        <w:widowControl w:val="0"/>
        <w:tabs>
          <w:tab w:val="center" w:pos="590"/>
          <w:tab w:val="center" w:pos="1440"/>
          <w:tab w:val="left" w:pos="1872"/>
          <w:tab w:val="left" w:pos="9187"/>
        </w:tabs>
        <w:jc w:val="left"/>
      </w:pPr>
      <w:r w:rsidRPr="00BC69C0">
        <w:rPr>
          <w:b/>
        </w:rPr>
        <w:t>HISTORY OF LEGISLATIVE ACTIONS</w:t>
      </w:r>
    </w:p>
    <w:p w:rsidR="00BC69C0" w:rsidRDefault="00BC69C0" w:rsidP="00BC69C0">
      <w:pPr>
        <w:widowControl w:val="0"/>
        <w:tabs>
          <w:tab w:val="center" w:pos="590"/>
          <w:tab w:val="center" w:pos="1440"/>
          <w:tab w:val="left" w:pos="1872"/>
          <w:tab w:val="left" w:pos="9187"/>
        </w:tabs>
        <w:jc w:val="left"/>
      </w:pPr>
    </w:p>
    <w:p w:rsidR="00BC69C0" w:rsidRPr="00BC69C0" w:rsidRDefault="00BC69C0" w:rsidP="00BC69C0">
      <w:pPr>
        <w:widowControl w:val="0"/>
        <w:tabs>
          <w:tab w:val="center" w:pos="590"/>
          <w:tab w:val="center" w:pos="1440"/>
          <w:tab w:val="left" w:pos="1872"/>
          <w:tab w:val="left" w:pos="9187"/>
        </w:tabs>
        <w:jc w:val="left"/>
      </w:pPr>
      <w:r w:rsidRPr="00BC69C0">
        <w:rPr>
          <w:u w:val="single"/>
        </w:rPr>
        <w:tab/>
        <w:t>Date</w:t>
      </w:r>
      <w:r w:rsidRPr="00BC69C0">
        <w:rPr>
          <w:u w:val="single"/>
        </w:rPr>
        <w:tab/>
        <w:t>Body</w:t>
      </w:r>
      <w:r w:rsidRPr="00BC69C0">
        <w:rPr>
          <w:u w:val="single"/>
        </w:rPr>
        <w:tab/>
        <w:t>Action Description with journal page number</w:t>
      </w:r>
      <w:r w:rsidRPr="00BC69C0">
        <w:rPr>
          <w:u w:val="single"/>
        </w:rPr>
        <w:tab/>
      </w:r>
      <w:bookmarkStart w:id="0" w:name="_GoBack"/>
      <w:bookmarkEnd w:id="0"/>
    </w:p>
    <w:p w:rsidR="00BC69C0" w:rsidRDefault="00BC69C0" w:rsidP="00BC69C0">
      <w:pPr>
        <w:widowControl w:val="0"/>
        <w:tabs>
          <w:tab w:val="right" w:pos="1008"/>
          <w:tab w:val="left" w:pos="1152"/>
          <w:tab w:val="left" w:pos="1872"/>
          <w:tab w:val="left" w:pos="9187"/>
        </w:tabs>
        <w:ind w:left="2088" w:hanging="2088"/>
        <w:jc w:val="left"/>
      </w:pPr>
      <w:r>
        <w:tab/>
        <w:t>5/28/2014</w:t>
      </w:r>
      <w:r>
        <w:tab/>
        <w:t>House</w:t>
      </w:r>
      <w:r>
        <w:tab/>
      </w:r>
      <w:r w:rsidRPr="003D2573">
        <w:t>Introduced and adopted</w:t>
      </w:r>
    </w:p>
    <w:p w:rsidR="00BC69C0" w:rsidRDefault="00BC69C0" w:rsidP="00BC69C0">
      <w:pPr>
        <w:widowControl w:val="0"/>
        <w:tabs>
          <w:tab w:val="right" w:pos="1008"/>
          <w:tab w:val="left" w:pos="1152"/>
          <w:tab w:val="left" w:pos="1872"/>
          <w:tab w:val="left" w:pos="9187"/>
        </w:tabs>
        <w:ind w:left="2088" w:hanging="2088"/>
        <w:jc w:val="left"/>
      </w:pPr>
    </w:p>
    <w:p w:rsidR="00BC69C0" w:rsidRPr="00BC69C0" w:rsidRDefault="00BC69C0" w:rsidP="00BC69C0">
      <w:pPr>
        <w:widowControl w:val="0"/>
        <w:tabs>
          <w:tab w:val="right" w:pos="1008"/>
          <w:tab w:val="left" w:pos="1152"/>
          <w:tab w:val="left" w:pos="1872"/>
          <w:tab w:val="left" w:pos="9187"/>
        </w:tabs>
        <w:ind w:left="2088" w:hanging="2088"/>
        <w:jc w:val="left"/>
      </w:pPr>
    </w:p>
    <w:p w:rsidR="00BC69C0" w:rsidRDefault="00BC69C0" w:rsidP="00BC69C0">
      <w:r w:rsidRPr="00BC69C0">
        <w:rPr>
          <w:b/>
        </w:rPr>
        <w:t>VERSIONS OF THIS BILL</w:t>
      </w:r>
    </w:p>
    <w:p w:rsidR="00BC69C0" w:rsidRDefault="00BC69C0" w:rsidP="00BC69C0"/>
    <w:p w:rsidR="00BC69C0" w:rsidRDefault="00B00422" w:rsidP="00BC69C0">
      <w:hyperlink r:id="rId7" w:history="1">
        <w:r w:rsidR="00BC69C0">
          <w:rPr>
            <w:rStyle w:val="Hyperlink"/>
          </w:rPr>
          <w:t>5/28/2014</w:t>
        </w:r>
      </w:hyperlink>
    </w:p>
    <w:p w:rsidR="00BC69C0" w:rsidRDefault="00BC69C0" w:rsidP="00BC69C0"/>
    <w:p w:rsidR="00BC69C0" w:rsidRDefault="00BC69C0" w:rsidP="00BC69C0">
      <w:pPr>
        <w:sectPr w:rsidR="00BC69C0" w:rsidSect="00BC69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F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AC4" w:rsidRPr="00522CE0" w:rsidRDefault="007650E8" w:rsidP="006D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D7AC4">
        <w:t>REMEMBER AND CELEBRATE THE LIFE OF CAPTAIN BYRON A. WILEY</w:t>
      </w:r>
      <w:r w:rsidR="00E857E8">
        <w:t>, U</w:t>
      </w:r>
      <w:r w:rsidR="00057A66">
        <w:t>.</w:t>
      </w:r>
      <w:r w:rsidR="00E857E8">
        <w:t>S</w:t>
      </w:r>
      <w:r w:rsidR="00057A66">
        <w:t xml:space="preserve">. </w:t>
      </w:r>
      <w:r w:rsidR="00E857E8">
        <w:t>N</w:t>
      </w:r>
      <w:r w:rsidR="00057A66">
        <w:t>AVY</w:t>
      </w:r>
      <w:r w:rsidR="006D7AC4">
        <w:t xml:space="preserve"> (RET.) </w:t>
      </w:r>
      <w:r w:rsidR="006D7AC4">
        <w:rPr>
          <w:color w:val="000000" w:themeColor="text1"/>
          <w:u w:color="000000" w:themeColor="text1"/>
        </w:rPr>
        <w:t>(1931</w:t>
      </w:r>
      <w:r w:rsidR="00952064">
        <w:rPr>
          <w:color w:val="000000" w:themeColor="text1"/>
          <w:u w:color="000000" w:themeColor="text1"/>
        </w:rPr>
        <w:noBreakHyphen/>
      </w:r>
      <w:r w:rsidR="006D7AC4">
        <w:rPr>
          <w:color w:val="000000" w:themeColor="text1"/>
          <w:u w:color="000000" w:themeColor="text1"/>
        </w:rPr>
        <w:t xml:space="preserve">2011), </w:t>
      </w:r>
      <w:r w:rsidR="006D7AC4">
        <w:t xml:space="preserve">TO HONOR HIS STRONG COMMITMENT TO EDUCATION, AND TO EXPRESS THE GRATITUDE OF THE SOUTH CAROLINA HOUSE OF REPRESENTATIVES FOR HIS MANY YEARS OF OUTSTANDING SERVICE </w:t>
      </w:r>
      <w:r w:rsidR="00617FA0">
        <w:t>WITH THE CLEMSON UNIVERSITY EMERGING SCHOLARS PROGRAM</w:t>
      </w:r>
      <w:r w:rsidR="006D7AC4">
        <w:t>.</w:t>
      </w:r>
    </w:p>
    <w:p w:rsidR="00FE5F9E" w:rsidRDefault="00FE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B1A4B">
        <w:rPr>
          <w:color w:val="000000" w:themeColor="text1"/>
          <w:u w:color="000000" w:themeColor="text1"/>
        </w:rPr>
        <w:t xml:space="preserve">orn in Pine Bluff, Arkansas, on June 29, 1931, </w:t>
      </w:r>
      <w:r>
        <w:rPr>
          <w:color w:val="000000" w:themeColor="text1"/>
          <w:u w:color="000000" w:themeColor="text1"/>
        </w:rPr>
        <w:t>Byron A.</w:t>
      </w:r>
      <w:r w:rsidRPr="001B1A4B">
        <w:rPr>
          <w:color w:val="000000" w:themeColor="text1"/>
          <w:u w:color="000000" w:themeColor="text1"/>
        </w:rPr>
        <w:t xml:space="preserve"> Wiley proved to be an avid student, leader, world traveler</w:t>
      </w:r>
      <w:r>
        <w:rPr>
          <w:color w:val="000000" w:themeColor="text1"/>
          <w:u w:color="000000" w:themeColor="text1"/>
        </w:rPr>
        <w:t>,</w:t>
      </w:r>
      <w:r w:rsidRPr="001B1A4B">
        <w:rPr>
          <w:color w:val="000000" w:themeColor="text1"/>
          <w:u w:color="000000" w:themeColor="text1"/>
        </w:rPr>
        <w:t xml:space="preserve"> and advocate for equality in, and access to, higher education</w:t>
      </w:r>
      <w:r>
        <w:rPr>
          <w:color w:val="000000" w:themeColor="text1"/>
          <w:u w:color="000000" w:themeColor="text1"/>
        </w:rPr>
        <w:t xml:space="preserve">. He became the proud husband of </w:t>
      </w:r>
      <w:r w:rsidRPr="001B1A4B">
        <w:rPr>
          <w:color w:val="000000" w:themeColor="text1"/>
          <w:u w:color="000000" w:themeColor="text1"/>
        </w:rPr>
        <w:t>Carol Ann</w:t>
      </w:r>
      <w:r>
        <w:rPr>
          <w:color w:val="000000" w:themeColor="text1"/>
          <w:u w:color="000000" w:themeColor="text1"/>
        </w:rPr>
        <w:t xml:space="preserve"> Wiley and the delighted father of a son</w:t>
      </w:r>
      <w:r w:rsidRPr="001B1A4B">
        <w:rPr>
          <w:color w:val="000000" w:themeColor="text1"/>
          <w:u w:color="000000" w:themeColor="text1"/>
        </w:rPr>
        <w:t>, Alex</w:t>
      </w:r>
      <w:r>
        <w:rPr>
          <w:color w:val="000000" w:themeColor="text1"/>
          <w:u w:color="000000" w:themeColor="text1"/>
        </w:rPr>
        <w:t xml:space="preserve">, and three </w:t>
      </w:r>
      <w:r w:rsidRPr="001B1A4B">
        <w:rPr>
          <w:color w:val="000000" w:themeColor="text1"/>
          <w:u w:color="000000" w:themeColor="text1"/>
        </w:rPr>
        <w:t>daughters, Celeste, Adrienne, and Joanna</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952064" w:rsidRPr="00952064">
        <w:rPr>
          <w:color w:val="000000" w:themeColor="text1"/>
          <w:u w:color="000000" w:themeColor="text1"/>
        </w:rPr>
        <w:t>’</w:t>
      </w:r>
      <w:r>
        <w:rPr>
          <w:color w:val="000000" w:themeColor="text1"/>
          <w:u w:color="000000" w:themeColor="text1"/>
        </w:rPr>
        <w:t>s work, he earned his bachelor</w:t>
      </w:r>
      <w:r w:rsidR="00952064" w:rsidRPr="00952064">
        <w:rPr>
          <w:color w:val="000000" w:themeColor="text1"/>
          <w:u w:color="000000" w:themeColor="text1"/>
        </w:rPr>
        <w:t>’</w:t>
      </w:r>
      <w:r>
        <w:rPr>
          <w:color w:val="000000" w:themeColor="text1"/>
          <w:u w:color="000000" w:themeColor="text1"/>
        </w:rPr>
        <w:t>s</w:t>
      </w:r>
      <w:r w:rsidRPr="001B1A4B">
        <w:rPr>
          <w:color w:val="000000" w:themeColor="text1"/>
          <w:u w:color="000000" w:themeColor="text1"/>
        </w:rPr>
        <w:t xml:space="preserve"> degree from Creighton University and </w:t>
      </w:r>
      <w:r>
        <w:rPr>
          <w:color w:val="000000" w:themeColor="text1"/>
          <w:u w:color="000000" w:themeColor="text1"/>
        </w:rPr>
        <w:t>m</w:t>
      </w:r>
      <w:r w:rsidRPr="001B1A4B">
        <w:rPr>
          <w:color w:val="000000" w:themeColor="text1"/>
          <w:u w:color="000000" w:themeColor="text1"/>
        </w:rPr>
        <w:t>aster</w:t>
      </w:r>
      <w:r w:rsidR="00952064" w:rsidRPr="00952064">
        <w:rPr>
          <w:color w:val="000000" w:themeColor="text1"/>
          <w:u w:color="000000" w:themeColor="text1"/>
        </w:rPr>
        <w:t>’</w:t>
      </w:r>
      <w:r w:rsidRPr="001B1A4B">
        <w:rPr>
          <w:color w:val="000000" w:themeColor="text1"/>
          <w:u w:color="000000" w:themeColor="text1"/>
        </w:rPr>
        <w:t>s degrees from Drake University and the University of Southern California. He was also an alumnus of the National Defense University and Harvard University</w:t>
      </w:r>
      <w:r w:rsidR="00952064" w:rsidRPr="00952064">
        <w:rPr>
          <w:color w:val="000000" w:themeColor="text1"/>
          <w:u w:color="000000" w:themeColor="text1"/>
        </w:rPr>
        <w:t>’</w:t>
      </w:r>
      <w:r w:rsidRPr="001B1A4B">
        <w:rPr>
          <w:color w:val="000000" w:themeColor="text1"/>
          <w:u w:color="000000" w:themeColor="text1"/>
        </w:rPr>
        <w:t>s Senior Executives in Sta</w:t>
      </w:r>
      <w:r>
        <w:rPr>
          <w:color w:val="000000" w:themeColor="text1"/>
          <w:u w:color="000000" w:themeColor="text1"/>
        </w:rPr>
        <w:t>te and Local Government Program;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1B1A4B">
        <w:rPr>
          <w:color w:val="000000" w:themeColor="text1"/>
          <w:u w:color="000000" w:themeColor="text1"/>
        </w:rPr>
        <w:t>uring his thirty</w:t>
      </w:r>
      <w:r w:rsidR="00952064">
        <w:rPr>
          <w:color w:val="000000" w:themeColor="text1"/>
          <w:u w:color="000000" w:themeColor="text1"/>
        </w:rPr>
        <w:noBreakHyphen/>
      </w:r>
      <w:r w:rsidRPr="001B1A4B">
        <w:rPr>
          <w:color w:val="000000" w:themeColor="text1"/>
          <w:u w:color="000000" w:themeColor="text1"/>
        </w:rPr>
        <w:t xml:space="preserve">year career as a U.S. Naval </w:t>
      </w:r>
      <w:r>
        <w:rPr>
          <w:color w:val="000000" w:themeColor="text1"/>
          <w:u w:color="000000" w:themeColor="text1"/>
        </w:rPr>
        <w:t>f</w:t>
      </w:r>
      <w:r w:rsidRPr="001B1A4B">
        <w:rPr>
          <w:color w:val="000000" w:themeColor="text1"/>
          <w:u w:color="000000" w:themeColor="text1"/>
        </w:rPr>
        <w:t xml:space="preserve">light </w:t>
      </w:r>
      <w:r>
        <w:rPr>
          <w:color w:val="000000" w:themeColor="text1"/>
          <w:u w:color="000000" w:themeColor="text1"/>
        </w:rPr>
        <w:t>o</w:t>
      </w:r>
      <w:r w:rsidRPr="001B1A4B">
        <w:rPr>
          <w:color w:val="000000" w:themeColor="text1"/>
          <w:u w:color="000000" w:themeColor="text1"/>
        </w:rPr>
        <w:t>fficer, Capt</w:t>
      </w:r>
      <w:r>
        <w:rPr>
          <w:color w:val="000000" w:themeColor="text1"/>
          <w:u w:color="000000" w:themeColor="text1"/>
        </w:rPr>
        <w:t>ain</w:t>
      </w:r>
      <w:r w:rsidRPr="001B1A4B">
        <w:rPr>
          <w:color w:val="000000" w:themeColor="text1"/>
          <w:u w:color="000000" w:themeColor="text1"/>
        </w:rPr>
        <w:t xml:space="preserve"> Wiley was designated a “proven specialist” in human resource management and military intelligence. He spent time in service in England</w:t>
      </w:r>
      <w:r w:rsidR="00952064" w:rsidRPr="00952064">
        <w:rPr>
          <w:color w:val="000000" w:themeColor="text1"/>
          <w:u w:color="000000" w:themeColor="text1"/>
        </w:rPr>
        <w:t>’</w:t>
      </w:r>
      <w:r w:rsidRPr="001B1A4B">
        <w:rPr>
          <w:color w:val="000000" w:themeColor="text1"/>
          <w:u w:color="000000" w:themeColor="text1"/>
        </w:rPr>
        <w:t>s Royal Navy as part of the Mili</w:t>
      </w:r>
      <w:r>
        <w:rPr>
          <w:color w:val="000000" w:themeColor="text1"/>
          <w:u w:color="000000" w:themeColor="text1"/>
        </w:rPr>
        <w:t>tary Personnel Exchange Program</w:t>
      </w:r>
      <w:r w:rsidRPr="001B1A4B">
        <w:rPr>
          <w:color w:val="000000" w:themeColor="text1"/>
          <w:u w:color="000000" w:themeColor="text1"/>
        </w:rPr>
        <w:t xml:space="preserve"> and was the first African American in the history of the U.S. Navy to serve as personal aide to an admiral</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1B1A4B">
        <w:rPr>
          <w:color w:val="000000" w:themeColor="text1"/>
          <w:u w:color="000000" w:themeColor="text1"/>
        </w:rPr>
        <w:t>ollowing his time in the Navy, Capt</w:t>
      </w:r>
      <w:r>
        <w:rPr>
          <w:color w:val="000000" w:themeColor="text1"/>
          <w:u w:color="000000" w:themeColor="text1"/>
        </w:rPr>
        <w:t>ain</w:t>
      </w:r>
      <w:r w:rsidRPr="001B1A4B">
        <w:rPr>
          <w:color w:val="000000" w:themeColor="text1"/>
          <w:u w:color="000000" w:themeColor="text1"/>
        </w:rPr>
        <w:t xml:space="preserve"> Wiley served in consultant and assistant positions at several disting</w:t>
      </w:r>
      <w:r>
        <w:rPr>
          <w:color w:val="000000" w:themeColor="text1"/>
          <w:u w:color="000000" w:themeColor="text1"/>
        </w:rPr>
        <w:t xml:space="preserve">uished institutions, including </w:t>
      </w:r>
      <w:r w:rsidRPr="001B1A4B">
        <w:rPr>
          <w:color w:val="000000" w:themeColor="text1"/>
          <w:u w:color="000000" w:themeColor="text1"/>
        </w:rPr>
        <w:t>Johns Hopkins University, University of California</w:t>
      </w:r>
      <w:r w:rsidR="00952064">
        <w:rPr>
          <w:color w:val="000000" w:themeColor="text1"/>
          <w:u w:color="000000" w:themeColor="text1"/>
        </w:rPr>
        <w:noBreakHyphen/>
      </w:r>
      <w:r w:rsidRPr="001B1A4B">
        <w:rPr>
          <w:color w:val="000000" w:themeColor="text1"/>
          <w:u w:color="000000" w:themeColor="text1"/>
        </w:rPr>
        <w:t xml:space="preserve">Santa Barbara (where he served as </w:t>
      </w:r>
      <w:r>
        <w:rPr>
          <w:color w:val="000000" w:themeColor="text1"/>
          <w:u w:color="000000" w:themeColor="text1"/>
        </w:rPr>
        <w:t>v</w:t>
      </w:r>
      <w:r w:rsidRPr="001B1A4B">
        <w:rPr>
          <w:color w:val="000000" w:themeColor="text1"/>
          <w:u w:color="000000" w:themeColor="text1"/>
        </w:rPr>
        <w:t xml:space="preserve">ice </w:t>
      </w:r>
      <w:r>
        <w:rPr>
          <w:color w:val="000000" w:themeColor="text1"/>
          <w:u w:color="000000" w:themeColor="text1"/>
        </w:rPr>
        <w:t>c</w:t>
      </w:r>
      <w:r w:rsidRPr="001B1A4B">
        <w:rPr>
          <w:color w:val="000000" w:themeColor="text1"/>
          <w:u w:color="000000" w:themeColor="text1"/>
        </w:rPr>
        <w:t>hancellor)</w:t>
      </w:r>
      <w:r w:rsidR="00C27388">
        <w:rPr>
          <w:color w:val="000000" w:themeColor="text1"/>
          <w:u w:color="000000" w:themeColor="text1"/>
        </w:rPr>
        <w:t>,</w:t>
      </w:r>
      <w:r w:rsidRPr="001B1A4B">
        <w:rPr>
          <w:color w:val="000000" w:themeColor="text1"/>
          <w:u w:color="000000" w:themeColor="text1"/>
        </w:rPr>
        <w:t xml:space="preserve"> and Pennsylvania State University</w:t>
      </w:r>
      <w:r>
        <w:rPr>
          <w:color w:val="000000" w:themeColor="text1"/>
          <w:u w:color="000000" w:themeColor="text1"/>
        </w:rPr>
        <w:t xml:space="preserve">. Eventually, he was </w:t>
      </w:r>
      <w:r w:rsidRPr="001B1A4B">
        <w:rPr>
          <w:color w:val="000000" w:themeColor="text1"/>
          <w:u w:color="000000" w:themeColor="text1"/>
        </w:rPr>
        <w:t xml:space="preserve">appointed </w:t>
      </w:r>
      <w:r>
        <w:rPr>
          <w:color w:val="000000" w:themeColor="text1"/>
          <w:u w:color="000000" w:themeColor="text1"/>
        </w:rPr>
        <w:t>s</w:t>
      </w:r>
      <w:r w:rsidRPr="001B1A4B">
        <w:rPr>
          <w:color w:val="000000" w:themeColor="text1"/>
          <w:u w:color="000000" w:themeColor="text1"/>
        </w:rPr>
        <w:t xml:space="preserve">ystem </w:t>
      </w:r>
      <w:r>
        <w:rPr>
          <w:color w:val="000000" w:themeColor="text1"/>
          <w:u w:color="000000" w:themeColor="text1"/>
        </w:rPr>
        <w:t>d</w:t>
      </w:r>
      <w:r w:rsidRPr="001B1A4B">
        <w:rPr>
          <w:color w:val="000000" w:themeColor="text1"/>
          <w:u w:color="000000" w:themeColor="text1"/>
        </w:rPr>
        <w:t>irector of</w:t>
      </w:r>
      <w:r>
        <w:rPr>
          <w:color w:val="000000" w:themeColor="text1"/>
          <w:u w:color="000000" w:themeColor="text1"/>
        </w:rPr>
        <w:t xml:space="preserve"> s</w:t>
      </w:r>
      <w:r w:rsidRPr="001B1A4B">
        <w:rPr>
          <w:color w:val="000000" w:themeColor="text1"/>
          <w:u w:color="000000" w:themeColor="text1"/>
        </w:rPr>
        <w:t xml:space="preserve">ocial </w:t>
      </w:r>
      <w:r>
        <w:rPr>
          <w:color w:val="000000" w:themeColor="text1"/>
          <w:u w:color="000000" w:themeColor="text1"/>
        </w:rPr>
        <w:t>e</w:t>
      </w:r>
      <w:r w:rsidRPr="001B1A4B">
        <w:rPr>
          <w:color w:val="000000" w:themeColor="text1"/>
          <w:u w:color="000000" w:themeColor="text1"/>
        </w:rPr>
        <w:t>quity for Pennsylvania</w:t>
      </w:r>
      <w:r w:rsidR="00952064" w:rsidRPr="00952064">
        <w:rPr>
          <w:color w:val="000000" w:themeColor="text1"/>
          <w:u w:color="000000" w:themeColor="text1"/>
        </w:rPr>
        <w:t>’</w:t>
      </w:r>
      <w:r w:rsidRPr="001B1A4B">
        <w:rPr>
          <w:color w:val="000000" w:themeColor="text1"/>
          <w:u w:color="000000" w:themeColor="text1"/>
        </w:rPr>
        <w:t>s State System of Higher Education, where he served for ten years</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B1A4B">
        <w:rPr>
          <w:color w:val="000000" w:themeColor="text1"/>
          <w:u w:color="000000" w:themeColor="text1"/>
        </w:rPr>
        <w:t>at Clemson University</w:t>
      </w:r>
      <w:r>
        <w:rPr>
          <w:color w:val="000000" w:themeColor="text1"/>
          <w:u w:color="000000" w:themeColor="text1"/>
        </w:rPr>
        <w:t xml:space="preserve">, </w:t>
      </w:r>
      <w:r w:rsidRPr="001B1A4B">
        <w:rPr>
          <w:color w:val="000000" w:themeColor="text1"/>
          <w:u w:color="000000" w:themeColor="text1"/>
        </w:rPr>
        <w:t>Capt</w:t>
      </w:r>
      <w:r>
        <w:rPr>
          <w:color w:val="000000" w:themeColor="text1"/>
          <w:u w:color="000000" w:themeColor="text1"/>
        </w:rPr>
        <w:t>ain</w:t>
      </w:r>
      <w:r w:rsidRPr="001B1A4B">
        <w:rPr>
          <w:color w:val="000000" w:themeColor="text1"/>
          <w:u w:color="000000" w:themeColor="text1"/>
        </w:rPr>
        <w:t xml:space="preserve"> Wiley realized one of his greatest accomplishments</w:t>
      </w:r>
      <w:r>
        <w:rPr>
          <w:color w:val="000000" w:themeColor="text1"/>
          <w:u w:color="000000" w:themeColor="text1"/>
        </w:rPr>
        <w:t xml:space="preserve">, </w:t>
      </w:r>
      <w:r w:rsidRPr="001B1A4B">
        <w:rPr>
          <w:color w:val="000000" w:themeColor="text1"/>
          <w:u w:color="000000" w:themeColor="text1"/>
        </w:rPr>
        <w:t>the creation of the Emerging Scholars Program</w:t>
      </w:r>
      <w:r>
        <w:rPr>
          <w:color w:val="000000" w:themeColor="text1"/>
          <w:u w:color="000000" w:themeColor="text1"/>
        </w:rPr>
        <w:t xml:space="preserve">. A </w:t>
      </w:r>
      <w:r w:rsidRPr="001B1A4B">
        <w:rPr>
          <w:color w:val="000000" w:themeColor="text1"/>
          <w:u w:color="000000" w:themeColor="text1"/>
        </w:rPr>
        <w:t>college</w:t>
      </w:r>
      <w:r>
        <w:rPr>
          <w:color w:val="000000" w:themeColor="text1"/>
          <w:u w:color="000000" w:themeColor="text1"/>
        </w:rPr>
        <w:t xml:space="preserve"> </w:t>
      </w:r>
      <w:r w:rsidRPr="001B1A4B">
        <w:rPr>
          <w:color w:val="000000" w:themeColor="text1"/>
          <w:u w:color="000000" w:themeColor="text1"/>
        </w:rPr>
        <w:t>outreach effort target</w:t>
      </w:r>
      <w:r>
        <w:rPr>
          <w:color w:val="000000" w:themeColor="text1"/>
          <w:u w:color="000000" w:themeColor="text1"/>
        </w:rPr>
        <w:t>ing</w:t>
      </w:r>
      <w:r w:rsidRPr="001B1A4B">
        <w:rPr>
          <w:color w:val="000000" w:themeColor="text1"/>
          <w:u w:color="000000" w:themeColor="text1"/>
        </w:rPr>
        <w:t xml:space="preserve"> high school students in economically depressed areas of the </w:t>
      </w:r>
      <w:r>
        <w:rPr>
          <w:color w:val="000000" w:themeColor="text1"/>
          <w:u w:color="000000" w:themeColor="text1"/>
        </w:rPr>
        <w:t>S</w:t>
      </w:r>
      <w:r w:rsidRPr="001B1A4B">
        <w:rPr>
          <w:color w:val="000000" w:themeColor="text1"/>
          <w:u w:color="000000" w:themeColor="text1"/>
        </w:rPr>
        <w:t>tate</w:t>
      </w:r>
      <w:r>
        <w:rPr>
          <w:color w:val="000000" w:themeColor="text1"/>
          <w:u w:color="000000" w:themeColor="text1"/>
        </w:rPr>
        <w:t xml:space="preserve">, </w:t>
      </w:r>
      <w:r w:rsidRPr="001B1A4B">
        <w:rPr>
          <w:color w:val="000000" w:themeColor="text1"/>
          <w:u w:color="000000" w:themeColor="text1"/>
        </w:rPr>
        <w:t xml:space="preserve">the Emerging Scholars Program </w:t>
      </w:r>
      <w:r>
        <w:rPr>
          <w:color w:val="000000" w:themeColor="text1"/>
          <w:u w:color="000000" w:themeColor="text1"/>
        </w:rPr>
        <w:t>has</w:t>
      </w:r>
      <w:r w:rsidRPr="001B1A4B">
        <w:rPr>
          <w:color w:val="000000" w:themeColor="text1"/>
          <w:u w:color="000000" w:themeColor="text1"/>
        </w:rPr>
        <w:t xml:space="preserve"> made higher education a reality </w:t>
      </w:r>
      <w:r>
        <w:rPr>
          <w:color w:val="000000" w:themeColor="text1"/>
          <w:u w:color="000000" w:themeColor="text1"/>
        </w:rPr>
        <w:t xml:space="preserve">since 2002 </w:t>
      </w:r>
      <w:r w:rsidRPr="001B1A4B">
        <w:rPr>
          <w:color w:val="000000" w:themeColor="text1"/>
          <w:u w:color="000000" w:themeColor="text1"/>
        </w:rPr>
        <w:t xml:space="preserve">for students who have not seen college in their future. </w:t>
      </w:r>
      <w:r>
        <w:rPr>
          <w:color w:val="000000" w:themeColor="text1"/>
          <w:u w:color="000000" w:themeColor="text1"/>
        </w:rPr>
        <w:t xml:space="preserve">More than a decade later, the program is still going strong and has helped more than four hundred </w:t>
      </w:r>
      <w:r w:rsidRPr="001B1A4B">
        <w:rPr>
          <w:color w:val="000000" w:themeColor="text1"/>
          <w:u w:color="000000" w:themeColor="text1"/>
        </w:rPr>
        <w:t xml:space="preserve">students </w:t>
      </w:r>
      <w:r>
        <w:rPr>
          <w:color w:val="000000" w:themeColor="text1"/>
          <w:u w:color="000000" w:themeColor="text1"/>
        </w:rPr>
        <w:t>reach their goal of college attendance;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AF6"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November 27, 2011, </w:t>
      </w:r>
      <w:r w:rsidRPr="001B1A4B">
        <w:rPr>
          <w:color w:val="000000" w:themeColor="text1"/>
          <w:u w:color="000000" w:themeColor="text1"/>
        </w:rPr>
        <w:t>Capt</w:t>
      </w:r>
      <w:r>
        <w:rPr>
          <w:color w:val="000000" w:themeColor="text1"/>
          <w:u w:color="000000" w:themeColor="text1"/>
        </w:rPr>
        <w:t>ain</w:t>
      </w:r>
      <w:r w:rsidRPr="001B1A4B">
        <w:rPr>
          <w:color w:val="000000" w:themeColor="text1"/>
          <w:u w:color="000000" w:themeColor="text1"/>
        </w:rPr>
        <w:t xml:space="preserve"> Wiley </w:t>
      </w:r>
      <w:r>
        <w:rPr>
          <w:color w:val="000000" w:themeColor="text1"/>
          <w:u w:color="000000" w:themeColor="text1"/>
        </w:rPr>
        <w:t>passed away, but his legacy remains</w:t>
      </w:r>
      <w:r w:rsidR="00B16AF6">
        <w:rPr>
          <w:color w:val="000000" w:themeColor="text1"/>
          <w:u w:color="000000" w:themeColor="text1"/>
        </w:rPr>
        <w:t>; and</w:t>
      </w:r>
    </w:p>
    <w:p w:rsidR="00B16AF6" w:rsidRDefault="00B16AF6"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05" w:rsidRPr="00365069" w:rsidRDefault="00F77505" w:rsidP="00F77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rPr>
        <w:t>grateful for th</w:t>
      </w:r>
      <w:r w:rsidR="00B16AF6">
        <w:rPr>
          <w:color w:val="000000" w:themeColor="text1"/>
        </w:rPr>
        <w:t>at</w:t>
      </w:r>
      <w:r>
        <w:rPr>
          <w:color w:val="000000" w:themeColor="text1"/>
        </w:rPr>
        <w:t xml:space="preserve"> legacy of consistent dedication and excellence </w:t>
      </w:r>
      <w:r w:rsidR="00166815">
        <w:rPr>
          <w:color w:val="000000" w:themeColor="text1"/>
        </w:rPr>
        <w:t>Captain Wiley</w:t>
      </w:r>
      <w:r>
        <w:t xml:space="preserve"> </w:t>
      </w:r>
      <w:r>
        <w:rPr>
          <w:color w:val="000000" w:themeColor="text1"/>
        </w:rPr>
        <w:t>bestowed on this great State, the House takes great pleasure in remembering h</w:t>
      </w:r>
      <w:r w:rsidR="00166815">
        <w:rPr>
          <w:color w:val="000000" w:themeColor="text1"/>
        </w:rPr>
        <w:t>is</w:t>
      </w:r>
      <w:r>
        <w:rPr>
          <w:color w:val="000000" w:themeColor="text1"/>
        </w:rPr>
        <w:t xml:space="preserve"> committed labors on behalf of South Carolina</w:t>
      </w:r>
      <w:r w:rsidR="00952064" w:rsidRPr="00952064">
        <w:rPr>
          <w:color w:val="000000" w:themeColor="text1"/>
        </w:rPr>
        <w:t>’</w:t>
      </w:r>
      <w:r>
        <w:rPr>
          <w:color w:val="000000" w:themeColor="text1"/>
        </w:rPr>
        <w:t xml:space="preserve">s </w:t>
      </w:r>
      <w:r w:rsidR="00166815">
        <w:rPr>
          <w:color w:val="000000" w:themeColor="text1"/>
        </w:rPr>
        <w:t>students</w:t>
      </w:r>
      <w:r>
        <w:rPr>
          <w:color w:val="000000" w:themeColor="text1"/>
        </w:rPr>
        <w:t xml:space="preserve"> and in a</w:t>
      </w:r>
      <w:r>
        <w:t xml:space="preserve">dding its warmest commendation to the many </w:t>
      </w:r>
      <w:r w:rsidR="00E24DE3">
        <w:t>accolades</w:t>
      </w:r>
      <w:r>
        <w:t xml:space="preserve"> that have flowed in over the years to this distinguished </w:t>
      </w:r>
      <w:r w:rsidR="00057A66">
        <w:t xml:space="preserve">military man, administrator, and </w:t>
      </w:r>
      <w:r w:rsidR="00952064">
        <w:t xml:space="preserve">champion of </w:t>
      </w:r>
      <w:r>
        <w:t>educat</w:t>
      </w:r>
      <w:r w:rsidR="00952064">
        <w:t>ion</w:t>
      </w:r>
      <w:r>
        <w:t xml:space="preserve">. </w:t>
      </w:r>
      <w:r>
        <w:rPr>
          <w:color w:val="000000" w:themeColor="text1"/>
          <w:u w:color="000000" w:themeColor="text1"/>
        </w:rPr>
        <w:t>N</w:t>
      </w:r>
      <w:r>
        <w:t>ow, therefore,</w:t>
      </w:r>
    </w:p>
    <w:p w:rsidR="00F77505" w:rsidRDefault="00F77505" w:rsidP="00F77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3BE" w:rsidRPr="00522CE0" w:rsidRDefault="00846C8C" w:rsidP="00DE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DE53BE">
        <w:t>remember and celebrate the life of Captain Byron A. Wiley</w:t>
      </w:r>
      <w:r w:rsidR="00E857E8">
        <w:t>, U</w:t>
      </w:r>
      <w:r w:rsidR="00057A66">
        <w:t>.</w:t>
      </w:r>
      <w:r w:rsidR="00E857E8">
        <w:t>S</w:t>
      </w:r>
      <w:r w:rsidR="00057A66">
        <w:t xml:space="preserve"> </w:t>
      </w:r>
      <w:r w:rsidR="00E857E8">
        <w:t>N</w:t>
      </w:r>
      <w:r w:rsidR="00057A66">
        <w:t>avy</w:t>
      </w:r>
      <w:r w:rsidR="00DE53BE">
        <w:t xml:space="preserve"> (Ret.) </w:t>
      </w:r>
      <w:r w:rsidR="00DE53BE">
        <w:rPr>
          <w:color w:val="000000" w:themeColor="text1"/>
          <w:u w:color="000000" w:themeColor="text1"/>
        </w:rPr>
        <w:t>(1931</w:t>
      </w:r>
      <w:r w:rsidR="00952064">
        <w:rPr>
          <w:color w:val="000000" w:themeColor="text1"/>
          <w:u w:color="000000" w:themeColor="text1"/>
        </w:rPr>
        <w:noBreakHyphen/>
      </w:r>
      <w:r w:rsidR="00DE53BE">
        <w:rPr>
          <w:color w:val="000000" w:themeColor="text1"/>
          <w:u w:color="000000" w:themeColor="text1"/>
        </w:rPr>
        <w:t>2011),</w:t>
      </w:r>
      <w:r w:rsidR="00DE53BE">
        <w:t xml:space="preserve"> honor his strong commitment to education, and express the gratitude of the South Carolina House of Representatives for his many years of outstanding service with the Clemson University Emerging Scholars Program.</w:t>
      </w: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E53BE">
        <w:t>esented</w:t>
      </w:r>
      <w:r>
        <w:t xml:space="preserve"> to </w:t>
      </w:r>
      <w:r w:rsidR="00DE53BE">
        <w:t>Mrs. Carol Ann Wiley</w:t>
      </w:r>
      <w:r>
        <w:t>.</w:t>
      </w:r>
    </w:p>
    <w:p w:rsidR="00747DEC" w:rsidRDefault="00952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DEC" w:rsidRDefault="00747DEC" w:rsidP="00BC69C0">
      <w:pPr>
        <w:suppressAutoHyphens/>
      </w:pPr>
    </w:p>
    <w:sectPr w:rsidR="00747DEC" w:rsidSect="00BC69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F9E" w:rsidRDefault="00FE5F9E" w:rsidP="009F0C77">
      <w:r>
        <w:separator/>
      </w:r>
    </w:p>
  </w:endnote>
  <w:endnote w:type="continuationSeparator" w:id="0">
    <w:p w:rsidR="00FE5F9E" w:rsidRDefault="00FE5F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BBFBC4-426C-4D5E-BE3C-552451808EE3}"/>
    <w:embedBold r:id="rId2" w:fontKey="{CFC39138-E132-4CEB-83EB-779D284BD5E7}"/>
  </w:font>
  <w:font w:name="Calibri">
    <w:panose1 w:val="020F0502020204030204"/>
    <w:charset w:val="00"/>
    <w:family w:val="swiss"/>
    <w:pitch w:val="variable"/>
    <w:sig w:usb0="E10002FF" w:usb1="4000ACFF" w:usb2="00000009" w:usb3="00000000" w:csb0="0000019F" w:csb1="00000000"/>
    <w:embedRegular r:id="rId3" w:fontKey="{F1BE86E9-A825-4975-8727-9AFC0A46E678}"/>
  </w:font>
  <w:font w:name="Cambria">
    <w:panose1 w:val="02040503050406030204"/>
    <w:charset w:val="00"/>
    <w:family w:val="roman"/>
    <w:pitch w:val="variable"/>
    <w:sig w:usb0="E00002FF" w:usb1="400004FF" w:usb2="00000000" w:usb3="00000000" w:csb0="0000019F" w:csb1="00000000"/>
    <w:embedRegular r:id="rId4" w:fontKey="{DD271D54-B6C1-406E-B70A-3A2871C5B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C0" w:rsidRPr="00747DEC" w:rsidRDefault="00BC69C0" w:rsidP="00747DEC">
    <w:pPr>
      <w:pStyle w:val="Footer"/>
      <w:tabs>
        <w:tab w:val="clear" w:pos="4680"/>
        <w:tab w:val="clear" w:pos="9360"/>
        <w:tab w:val="center" w:pos="2995"/>
      </w:tabs>
      <w:spacing w:before="120"/>
    </w:pPr>
    <w:r>
      <w:t>[5322]</w:t>
    </w:r>
    <w:r>
      <w:tab/>
    </w:r>
    <w:r w:rsidR="000471D8">
      <w:fldChar w:fldCharType="begin"/>
    </w:r>
    <w:r w:rsidR="000471D8">
      <w:instrText xml:space="preserve"> PAGE  \* MERGEFORMAT </w:instrText>
    </w:r>
    <w:r w:rsidR="000471D8">
      <w:fldChar w:fldCharType="separate"/>
    </w:r>
    <w:r w:rsidR="00B00422">
      <w:rPr>
        <w:noProof/>
      </w:rPr>
      <w:t>1</w:t>
    </w:r>
    <w:r w:rsidR="000471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F9E" w:rsidRDefault="00FE5F9E" w:rsidP="009F0C77">
      <w:r>
        <w:separator/>
      </w:r>
    </w:p>
  </w:footnote>
  <w:footnote w:type="continuationSeparator" w:id="0">
    <w:p w:rsidR="00FE5F9E" w:rsidRDefault="00FE5F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1VR14"/>
    <w:docVar w:name="CoverBillType" w:val="r"/>
    <w:docVar w:name="docpath" w:val="L:\Council\bills\RM\1661VR14.DOCX"/>
    <w:docVar w:name="dvBillNumber" w:val="5322"/>
    <w:docVar w:name="dvBillNumberPrefix" w:val="H. "/>
    <w:docVar w:name="dvOriginalBody" w:val="House"/>
    <w:docVar w:name="dvSteno" w:val="RM"/>
    <w:docVar w:name="NameofBody" w:val="h"/>
    <w:docVar w:name="vgroup2" w:val="Council"/>
  </w:docVars>
  <w:rsids>
    <w:rsidRoot w:val="004239D6"/>
    <w:rsid w:val="00011869"/>
    <w:rsid w:val="000471D8"/>
    <w:rsid w:val="00057A66"/>
    <w:rsid w:val="000B565D"/>
    <w:rsid w:val="000E1785"/>
    <w:rsid w:val="000F40FA"/>
    <w:rsid w:val="0010776B"/>
    <w:rsid w:val="00133E66"/>
    <w:rsid w:val="001356B6"/>
    <w:rsid w:val="001435A3"/>
    <w:rsid w:val="00166815"/>
    <w:rsid w:val="001D08F2"/>
    <w:rsid w:val="001D525B"/>
    <w:rsid w:val="001D7F4F"/>
    <w:rsid w:val="002321B6"/>
    <w:rsid w:val="00250967"/>
    <w:rsid w:val="002543C8"/>
    <w:rsid w:val="00262DB9"/>
    <w:rsid w:val="00284AAE"/>
    <w:rsid w:val="002E5912"/>
    <w:rsid w:val="00301B21"/>
    <w:rsid w:val="003028E7"/>
    <w:rsid w:val="00325348"/>
    <w:rsid w:val="0032732C"/>
    <w:rsid w:val="00336AD0"/>
    <w:rsid w:val="0037079A"/>
    <w:rsid w:val="003D01E8"/>
    <w:rsid w:val="003D3A92"/>
    <w:rsid w:val="003E5288"/>
    <w:rsid w:val="003F6D79"/>
    <w:rsid w:val="0041760A"/>
    <w:rsid w:val="00417C01"/>
    <w:rsid w:val="004239D6"/>
    <w:rsid w:val="004809EE"/>
    <w:rsid w:val="004E7D54"/>
    <w:rsid w:val="005273C6"/>
    <w:rsid w:val="00530A69"/>
    <w:rsid w:val="00545593"/>
    <w:rsid w:val="0057375D"/>
    <w:rsid w:val="00577C6C"/>
    <w:rsid w:val="005C1508"/>
    <w:rsid w:val="005C2FE2"/>
    <w:rsid w:val="005E2BC9"/>
    <w:rsid w:val="00605102"/>
    <w:rsid w:val="00617FA0"/>
    <w:rsid w:val="006215AA"/>
    <w:rsid w:val="006913C9"/>
    <w:rsid w:val="0069470D"/>
    <w:rsid w:val="006D7AC4"/>
    <w:rsid w:val="00734F00"/>
    <w:rsid w:val="00747DEC"/>
    <w:rsid w:val="007650E8"/>
    <w:rsid w:val="00795EFE"/>
    <w:rsid w:val="007A70AE"/>
    <w:rsid w:val="008362E8"/>
    <w:rsid w:val="00845153"/>
    <w:rsid w:val="00846C8C"/>
    <w:rsid w:val="00875F86"/>
    <w:rsid w:val="00883974"/>
    <w:rsid w:val="008A1768"/>
    <w:rsid w:val="008F0F33"/>
    <w:rsid w:val="008F4429"/>
    <w:rsid w:val="009307A1"/>
    <w:rsid w:val="0094021A"/>
    <w:rsid w:val="00952064"/>
    <w:rsid w:val="009B44AF"/>
    <w:rsid w:val="009C6A0B"/>
    <w:rsid w:val="009D28B3"/>
    <w:rsid w:val="009F0C77"/>
    <w:rsid w:val="009F4DD1"/>
    <w:rsid w:val="00A15A08"/>
    <w:rsid w:val="00A41684"/>
    <w:rsid w:val="00A64E80"/>
    <w:rsid w:val="00A72BCD"/>
    <w:rsid w:val="00A741D9"/>
    <w:rsid w:val="00A833AB"/>
    <w:rsid w:val="00A9741D"/>
    <w:rsid w:val="00AD4B17"/>
    <w:rsid w:val="00AF2A51"/>
    <w:rsid w:val="00B00422"/>
    <w:rsid w:val="00B16AF6"/>
    <w:rsid w:val="00B412D4"/>
    <w:rsid w:val="00BC69C0"/>
    <w:rsid w:val="00BE3C22"/>
    <w:rsid w:val="00C0345E"/>
    <w:rsid w:val="00C27388"/>
    <w:rsid w:val="00C336BE"/>
    <w:rsid w:val="00C3483A"/>
    <w:rsid w:val="00C74E9D"/>
    <w:rsid w:val="00C82FD3"/>
    <w:rsid w:val="00C92819"/>
    <w:rsid w:val="00CC6B7B"/>
    <w:rsid w:val="00CD2089"/>
    <w:rsid w:val="00D73A67"/>
    <w:rsid w:val="00D82FC9"/>
    <w:rsid w:val="00D970A9"/>
    <w:rsid w:val="00DE53BE"/>
    <w:rsid w:val="00DF3845"/>
    <w:rsid w:val="00E24DE3"/>
    <w:rsid w:val="00E41911"/>
    <w:rsid w:val="00E44DA4"/>
    <w:rsid w:val="00E857E8"/>
    <w:rsid w:val="00E92EEF"/>
    <w:rsid w:val="00EA3D6A"/>
    <w:rsid w:val="00F24442"/>
    <w:rsid w:val="00F50AE3"/>
    <w:rsid w:val="00F67CF1"/>
    <w:rsid w:val="00F77505"/>
    <w:rsid w:val="00F840F0"/>
    <w:rsid w:val="00FB0D0D"/>
    <w:rsid w:val="00FB43B4"/>
    <w:rsid w:val="00FE5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32FAB0-7D59-490A-80DC-2698B0CB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69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22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20FEC-DDC5-4119-9F68-44E518D8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753</Words>
  <Characters>4293</Characters>
  <Application>Microsoft Office Word</Application>
  <DocSecurity>0</DocSecurity>
  <Lines>35</Lines>
  <Paragraphs>10</Paragraphs>
  <ScaleCrop>false</ScaleCrop>
  <Company>LPITS</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5322: Captain Byron A. Wiley - South Carolina Legislature Online</dc:title>
  <dc:creator>McDowell</dc:creator>
  <cp:lastModifiedBy>N Cumfer</cp:lastModifiedBy>
  <cp:revision>5</cp:revision>
  <dcterms:created xsi:type="dcterms:W3CDTF">2014-05-28T20:06:00Z</dcterms:created>
  <dcterms:modified xsi:type="dcterms:W3CDTF">2014-12-05T18:20:00Z</dcterms:modified>
</cp:coreProperties>
</file>