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DCD" w:rsidRDefault="00FB6DCD" w:rsidP="00FB6DCD">
      <w:pPr>
        <w:widowControl w:val="0"/>
        <w:jc w:val="center"/>
      </w:pPr>
      <w:r w:rsidRPr="00FB6DCD">
        <w:rPr>
          <w:b/>
        </w:rPr>
        <w:t>South Carolina General Assembly</w:t>
      </w:r>
    </w:p>
    <w:p w:rsidR="00FB6DCD" w:rsidRDefault="00FB6DCD" w:rsidP="00FB6DCD">
      <w:pPr>
        <w:widowControl w:val="0"/>
        <w:jc w:val="center"/>
      </w:pPr>
      <w:r>
        <w:t>120th Session, 2013-2014</w:t>
      </w: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  <w:rPr>
          <w:b/>
        </w:rPr>
      </w:pPr>
      <w:r w:rsidRPr="00FB6DCD">
        <w:rPr>
          <w:b/>
        </w:rPr>
        <w:t>S.</w:t>
      </w:r>
      <w:r>
        <w:rPr>
          <w:b/>
        </w:rPr>
        <w:t xml:space="preserve"> </w:t>
      </w:r>
      <w:r w:rsidRPr="00FB6DCD">
        <w:rPr>
          <w:b/>
        </w:rPr>
        <w:t>583</w:t>
      </w:r>
    </w:p>
    <w:p w:rsidR="00FB6DCD" w:rsidRDefault="00FB6DCD" w:rsidP="00FB6DCD">
      <w:pPr>
        <w:widowControl w:val="0"/>
        <w:rPr>
          <w:b/>
        </w:rPr>
      </w:pPr>
    </w:p>
    <w:p w:rsidR="00FB6DCD" w:rsidRDefault="00FB6DCD" w:rsidP="00FB6DCD">
      <w:pPr>
        <w:widowControl w:val="0"/>
      </w:pPr>
      <w:r w:rsidRPr="00FB6DCD">
        <w:rPr>
          <w:b/>
        </w:rPr>
        <w:t>STATUS INFORMATION</w:t>
      </w: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</w:pPr>
      <w:r>
        <w:t>Senate Resolution</w:t>
      </w:r>
    </w:p>
    <w:p w:rsidR="00FB6DCD" w:rsidRDefault="00FB6DCD" w:rsidP="00FB6DCD">
      <w:pPr>
        <w:widowControl w:val="0"/>
      </w:pPr>
      <w:r>
        <w:t>Sponsors: Senators Alexander, Peeler and Campbell</w:t>
      </w:r>
    </w:p>
    <w:p w:rsidR="00FB6DCD" w:rsidRDefault="00FB6DCD" w:rsidP="00FB6DCD">
      <w:pPr>
        <w:widowControl w:val="0"/>
      </w:pPr>
      <w:r>
        <w:t>Document Path: l:\s-res\tca\007clem.mrh.tca.docx</w:t>
      </w:r>
    </w:p>
    <w:p w:rsidR="008F79E5" w:rsidRDefault="008F79E5" w:rsidP="00FB6DCD">
      <w:pPr>
        <w:widowControl w:val="0"/>
      </w:pPr>
      <w:r>
        <w:t>Companion/Similar bill(s): 3888</w:t>
      </w: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</w:pPr>
      <w:r>
        <w:t>Introduced in the Senate on April 9, 2013</w:t>
      </w:r>
    </w:p>
    <w:p w:rsidR="00FB6DCD" w:rsidRDefault="00FB6DCD" w:rsidP="00FB6DCD">
      <w:pPr>
        <w:widowControl w:val="0"/>
      </w:pPr>
      <w:r>
        <w:t>Adopted by the Senate on April 9, 2013</w:t>
      </w: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</w:pPr>
      <w:r>
        <w:t xml:space="preserve">Summary: </w:t>
      </w:r>
      <w:r w:rsidR="00D1000E">
        <w:t>Clemson Day</w:t>
      </w: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</w:pPr>
    </w:p>
    <w:p w:rsidR="00FB6DCD" w:rsidRDefault="00FB6DCD" w:rsidP="00FB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6DCD">
        <w:rPr>
          <w:b/>
        </w:rPr>
        <w:t>HISTORY OF LEGISLATIVE ACTIONS</w:t>
      </w:r>
    </w:p>
    <w:p w:rsidR="00FB6DCD" w:rsidRDefault="00FB6DCD" w:rsidP="00FB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B6DCD" w:rsidRPr="00FB6DCD" w:rsidRDefault="00FB6DCD" w:rsidP="00FB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6DCD">
        <w:rPr>
          <w:u w:val="single"/>
        </w:rPr>
        <w:tab/>
        <w:t>Date</w:t>
      </w:r>
      <w:r w:rsidRPr="00FB6DCD">
        <w:rPr>
          <w:u w:val="single"/>
        </w:rPr>
        <w:tab/>
        <w:t>Body</w:t>
      </w:r>
      <w:r w:rsidRPr="00FB6DCD">
        <w:rPr>
          <w:u w:val="single"/>
        </w:rPr>
        <w:tab/>
        <w:t>Action Description with journal page number</w:t>
      </w:r>
      <w:r w:rsidRPr="00FB6DCD">
        <w:rPr>
          <w:u w:val="single"/>
        </w:rPr>
        <w:tab/>
      </w:r>
      <w:bookmarkStart w:id="0" w:name="_GoBack"/>
      <w:bookmarkEnd w:id="0"/>
    </w:p>
    <w:p w:rsidR="00053544" w:rsidRDefault="00053544" w:rsidP="000535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4/9/2013</w:t>
      </w:r>
      <w:r>
        <w:tab/>
        <w:t>Senate</w:t>
      </w:r>
      <w:r>
        <w:tab/>
      </w:r>
      <w:r w:rsidRPr="00E626E2">
        <w:t>Introduced and adopted (</w:t>
      </w:r>
      <w:hyperlink r:id="rId6" w:history="1">
        <w:r w:rsidRPr="00E626E2">
          <w:rPr>
            <w:rStyle w:val="Hyperlink"/>
          </w:rPr>
          <w:t>Senate Journal</w:t>
        </w:r>
        <w:r w:rsidRPr="00E626E2">
          <w:rPr>
            <w:rStyle w:val="Hyperlink"/>
          </w:rPr>
          <w:noBreakHyphen/>
          <w:t>page 10</w:t>
        </w:r>
      </w:hyperlink>
      <w:r w:rsidRPr="00E626E2">
        <w:t>)</w:t>
      </w:r>
    </w:p>
    <w:p w:rsidR="00053544" w:rsidRDefault="00053544" w:rsidP="000535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DCD" w:rsidRPr="00FB6DCD" w:rsidRDefault="00FB6DCD" w:rsidP="00FB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DCD" w:rsidRDefault="00FB6DCD" w:rsidP="00FB6DCD">
      <w:r w:rsidRPr="00FB6DCD">
        <w:rPr>
          <w:b/>
        </w:rPr>
        <w:t>VERSIONS OF THIS BILL</w:t>
      </w:r>
    </w:p>
    <w:p w:rsidR="00FB6DCD" w:rsidRDefault="00FB6DCD" w:rsidP="00FB6DCD"/>
    <w:p w:rsidR="00FB6DCD" w:rsidRDefault="00E31274" w:rsidP="00FB6DCD">
      <w:hyperlink r:id="rId7" w:history="1">
        <w:r w:rsidR="00FB6DCD">
          <w:rPr>
            <w:rStyle w:val="Hyperlink"/>
          </w:rPr>
          <w:t>4/9/2013</w:t>
        </w:r>
      </w:hyperlink>
    </w:p>
    <w:p w:rsidR="00FB6DCD" w:rsidRDefault="00FB6DCD" w:rsidP="00FB6DCD"/>
    <w:p w:rsidR="00FB6DCD" w:rsidRDefault="00FB6DCD" w:rsidP="00FB6DCD">
      <w:pPr>
        <w:sectPr w:rsidR="00FB6DCD" w:rsidSect="00FB6D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6344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7A79" w:rsidRDefault="00C17A79" w:rsidP="00C17A7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bookmarkStart w:id="3" w:name="titletop"/>
      <w:bookmarkEnd w:id="3"/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TO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DECLARE WEDNESDAY, APRIL 10, 2013, AS “CLEMSON DAY” IN SOUTH CAROLINA.</w:t>
      </w:r>
    </w:p>
    <w:p w:rsidR="0066344F" w:rsidRDefault="006634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Clemson University was founded in 1889 through a bequest to the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ab/>
        <w:t>State of South Carolina from Thomas Green Clemson, a Philadelphia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born, European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educated engineer, musician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artist who married John C. Calhoun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 daughter, Anna, and settled at her family estate in South Carolina;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Mr. Clemson believed that the way to rebuild his adopted state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 war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ravaged economy was through scientific education, so he left his home and fortune to the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tate of South Carolina to create the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institution that bears his name;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B42285">
        <w:rPr>
          <w:color w:val="000000" w:themeColor="text1"/>
          <w:sz w:val="22"/>
          <w:szCs w:val="21"/>
          <w:u w:color="000000" w:themeColor="text1"/>
        </w:rPr>
        <w:t>,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 l</w:t>
      </w:r>
      <w:r w:rsidRPr="00B42285">
        <w:rPr>
          <w:color w:val="000000" w:themeColor="text1"/>
          <w:sz w:val="22"/>
          <w:szCs w:val="21"/>
          <w:u w:color="000000" w:themeColor="text1"/>
        </w:rPr>
        <w:t>ocated in the foothills of the Blue Ridge mountains surrounded by Lake Hartwell and its own forest, Clemson University is ranked #25 among national public universities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Pr="00B42285">
        <w:rPr>
          <w:color w:val="000000" w:themeColor="text1"/>
          <w:sz w:val="22"/>
          <w:szCs w:val="21"/>
          <w:u w:color="000000" w:themeColor="text1"/>
        </w:rPr>
        <w:t>a major, land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grant, science and engineering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oriented research university that maintains a strong commitment to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 xml:space="preserve">teaching and student success; and 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="00CA389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Pr="00B42285">
        <w:rPr>
          <w:color w:val="000000" w:themeColor="text1"/>
          <w:sz w:val="22"/>
          <w:szCs w:val="21"/>
          <w:u w:color="000000" w:themeColor="text1"/>
        </w:rPr>
        <w:t>Clemson University is an inclusive, student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centered community characterized by high academic standards,</w:t>
      </w:r>
      <w:r>
        <w:rPr>
          <w:color w:val="000000" w:themeColor="text1"/>
          <w:sz w:val="22"/>
          <w:szCs w:val="21"/>
          <w:u w:color="000000" w:themeColor="text1"/>
        </w:rPr>
        <w:t xml:space="preserve"> a </w:t>
      </w:r>
      <w:r w:rsidRPr="00B42285">
        <w:rPr>
          <w:color w:val="000000" w:themeColor="text1"/>
          <w:sz w:val="22"/>
          <w:szCs w:val="21"/>
          <w:u w:color="000000" w:themeColor="text1"/>
        </w:rPr>
        <w:t>culture of collaboration, school spirit, and a competitive drive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to excel, having provided educational opportunities for the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young people of South Carolina and beyond, now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with almost 125,000 living alumni worldwide; and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,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Clemson University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s economic impact on the 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tate of South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Carolina accounts for nearly 25,000 jobs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its economic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development and research initiatives are helping to meet the needs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o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f both existing and emerging industry clusters ranging from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lastRenderedPageBreak/>
        <w:t>agribusiness and manufacturing to aviation and advanced materials;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Whereas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Clemson University is part of a national system of land</w:t>
      </w:r>
      <w:r w:rsid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noBreakHyphen/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grant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universities and the U.S. Department of Agriculture providing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statewide research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and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extension and regulatory programs (Public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Service Activities) to enhance economic growth in South Carolina</w:t>
      </w:r>
      <w:r w:rsidR="00CA3899" w:rsidRPr="00CA3899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’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 xml:space="preserve">agribusiness and forestry industries through a continuous flow </w:t>
      </w: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ab/>
        <w:t>of knowledge to farmers, foresters</w:t>
      </w:r>
      <w:r w:rsidR="00B4123D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, and land managers; and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BB383F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="00CA389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B4123D">
        <w:rPr>
          <w:color w:val="000000" w:themeColor="text1"/>
          <w:sz w:val="22"/>
          <w:szCs w:val="21"/>
          <w:u w:color="000000" w:themeColor="text1"/>
        </w:rPr>
        <w:t>n</w:t>
      </w:r>
      <w:r w:rsidRPr="00B42285">
        <w:rPr>
          <w:color w:val="000000" w:themeColor="text1"/>
          <w:sz w:val="22"/>
          <w:szCs w:val="21"/>
          <w:u w:color="000000" w:themeColor="text1"/>
        </w:rPr>
        <w:t>early 125 years after its opening, Clemson University continues to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fulfill the covenant between its founder and the people of South Carolina to establish a “high seminary of learning” and “develop the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B42285">
        <w:rPr>
          <w:color w:val="000000" w:themeColor="text1"/>
          <w:sz w:val="22"/>
          <w:szCs w:val="21"/>
          <w:u w:color="000000" w:themeColor="text1"/>
        </w:rPr>
        <w:t>material resources of the state” through its historical land</w:t>
      </w:r>
      <w:r w:rsidR="00CA3899">
        <w:rPr>
          <w:color w:val="000000" w:themeColor="text1"/>
          <w:sz w:val="22"/>
          <w:szCs w:val="21"/>
          <w:u w:color="000000" w:themeColor="text1"/>
        </w:rPr>
        <w:noBreakHyphen/>
      </w:r>
      <w:r w:rsidRPr="00B42285">
        <w:rPr>
          <w:color w:val="000000" w:themeColor="text1"/>
          <w:sz w:val="22"/>
          <w:szCs w:val="21"/>
          <w:u w:color="000000" w:themeColor="text1"/>
        </w:rPr>
        <w:t>grant responsibilities of teaching, research</w:t>
      </w:r>
      <w:r w:rsidR="00B4123D">
        <w:rPr>
          <w:color w:val="000000" w:themeColor="text1"/>
          <w:sz w:val="22"/>
          <w:szCs w:val="21"/>
          <w:u w:color="000000" w:themeColor="text1"/>
        </w:rPr>
        <w:t>,</w:t>
      </w:r>
      <w:r w:rsidRPr="00B42285">
        <w:rPr>
          <w:color w:val="000000" w:themeColor="text1"/>
          <w:sz w:val="22"/>
          <w:szCs w:val="21"/>
          <w:u w:color="000000" w:themeColor="text1"/>
        </w:rPr>
        <w:t xml:space="preserve"> and extended public service.</w:t>
      </w:r>
      <w:r w:rsidR="00B4123D">
        <w:rPr>
          <w:color w:val="000000" w:themeColor="text1"/>
          <w:sz w:val="22"/>
          <w:szCs w:val="21"/>
          <w:u w:color="000000" w:themeColor="text1"/>
        </w:rPr>
        <w:t xml:space="preserve">  Now, therefore,</w:t>
      </w:r>
    </w:p>
    <w:p w:rsidR="00BB383F" w:rsidRPr="00B42285" w:rsidRDefault="00BB383F" w:rsidP="00BB383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B383F" w:rsidRDefault="00B4123D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Be it resolved by the Senate:</w:t>
      </w:r>
    </w:p>
    <w:p w:rsidR="00BB383F" w:rsidRPr="00B42285" w:rsidRDefault="00BB383F" w:rsidP="00BB383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</w:p>
    <w:p w:rsidR="0066344F" w:rsidRDefault="00BB383F" w:rsidP="00B4123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</w:pPr>
      <w:r w:rsidRPr="00B42285">
        <w:rPr>
          <w:rFonts w:ascii="Times New Roman" w:hAnsi="Times New Roman" w:cs="Times New Roman"/>
          <w:color w:val="000000" w:themeColor="text1"/>
          <w:szCs w:val="21"/>
          <w:u w:color="000000" w:themeColor="text1"/>
        </w:rPr>
        <w:t>That the members of the South Carolina Senate, by this resolution, declare Wednesday, April 10, 2013, as “Clemson Day” in South Carolina.</w:t>
      </w:r>
    </w:p>
    <w:p w:rsidR="00B4123D" w:rsidRDefault="00B4123D" w:rsidP="00B4123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6634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631F4">
        <w:rPr>
          <w:rFonts w:eastAsia="Times New Roman"/>
        </w:rPr>
        <w:t xml:space="preserve">the President of </w:t>
      </w:r>
      <w:r w:rsidR="00B4123D">
        <w:rPr>
          <w:rFonts w:eastAsia="Times New Roman"/>
        </w:rPr>
        <w:t>Clemson University</w:t>
      </w:r>
      <w:r>
        <w:rPr>
          <w:rFonts w:eastAsia="Times New Roman"/>
        </w:rPr>
        <w:t>.</w:t>
      </w:r>
    </w:p>
    <w:p w:rsidR="007041F8" w:rsidRDefault="00CA38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41F8" w:rsidRDefault="007041F8" w:rsidP="00FB6DCD">
      <w:pPr>
        <w:suppressAutoHyphens/>
        <w:jc w:val="both"/>
        <w:rPr>
          <w:rFonts w:eastAsia="Times New Roman"/>
        </w:rPr>
      </w:pPr>
    </w:p>
    <w:sectPr w:rsidR="007041F8" w:rsidSect="00FB6D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899" w:rsidRDefault="00CA3899" w:rsidP="00522CE0">
      <w:r>
        <w:separator/>
      </w:r>
    </w:p>
  </w:endnote>
  <w:endnote w:type="continuationSeparator" w:id="0">
    <w:p w:rsidR="00CA3899" w:rsidRDefault="00CA38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B9B3B6-4044-4FF6-9530-ABB55E7A770C}"/>
    <w:embedBold r:id="rId2" w:fontKey="{205FF2D0-0A88-4822-AD69-F468838578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F10BA6-71AC-45AD-92D5-83A566C3DC24}"/>
    <w:embedBold r:id="rId4" w:fontKey="{4320CEE7-1475-4E2E-B13B-9939FD04EB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84B889-93A2-46D1-BB64-D2E205E13C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DCD" w:rsidRPr="007041F8" w:rsidRDefault="00FB6DCD" w:rsidP="00704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[583]</w:t>
    </w:r>
    <w:r>
      <w:tab/>
    </w:r>
    <w:r w:rsidR="005B0F1B">
      <w:fldChar w:fldCharType="begin"/>
    </w:r>
    <w:r w:rsidR="005B0F1B">
      <w:instrText xml:space="preserve"> PAGE  \* MERGEFORMAT </w:instrText>
    </w:r>
    <w:r w:rsidR="005B0F1B">
      <w:fldChar w:fldCharType="separate"/>
    </w:r>
    <w:r w:rsidR="00E31274">
      <w:rPr>
        <w:noProof/>
      </w:rPr>
      <w:t>1</w:t>
    </w:r>
    <w:r w:rsidR="005B0F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899" w:rsidRDefault="00CA3899" w:rsidP="00522CE0">
      <w:r>
        <w:separator/>
      </w:r>
    </w:p>
  </w:footnote>
  <w:footnote w:type="continuationSeparator" w:id="0">
    <w:p w:rsidR="00CA3899" w:rsidRDefault="00CA38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CLEM.MRH.TCA"/>
    <w:docVar w:name="CoverAttorneyInitials" w:val="MRH"/>
    <w:docVar w:name="CoverAttorneyLastName" w:val="Hitchcock"/>
    <w:docVar w:name="CoverBillType" w:val="r"/>
    <w:docVar w:name="CoverSenator" w:val="TCA"/>
    <w:docVar w:name="dvBillNumber" w:val="583"/>
    <w:docVar w:name="dvBillNumberPrefix" w:val="S. "/>
    <w:docVar w:name="dvOriginalBody" w:val="Senate"/>
    <w:docVar w:name="fulldraftpath" w:val="L:\S-RES\TCA\007CLEM.MRH.TCA.DOCX"/>
    <w:docVar w:name="NameofBody" w:val="S"/>
    <w:docVar w:name="vgroup2" w:val="S-RES"/>
  </w:docVars>
  <w:rsids>
    <w:rsidRoot w:val="00212496"/>
    <w:rsid w:val="00042AC1"/>
    <w:rsid w:val="00046516"/>
    <w:rsid w:val="00053544"/>
    <w:rsid w:val="0007601D"/>
    <w:rsid w:val="0008240A"/>
    <w:rsid w:val="000917E7"/>
    <w:rsid w:val="000B0720"/>
    <w:rsid w:val="000B5EAF"/>
    <w:rsid w:val="00164A79"/>
    <w:rsid w:val="00170561"/>
    <w:rsid w:val="00186AC9"/>
    <w:rsid w:val="00197DF1"/>
    <w:rsid w:val="001B3DD9"/>
    <w:rsid w:val="001B7E5D"/>
    <w:rsid w:val="001D3BAC"/>
    <w:rsid w:val="00212496"/>
    <w:rsid w:val="00216025"/>
    <w:rsid w:val="00245C4E"/>
    <w:rsid w:val="002908A5"/>
    <w:rsid w:val="002C1321"/>
    <w:rsid w:val="002C5896"/>
    <w:rsid w:val="002D3BED"/>
    <w:rsid w:val="00307C2B"/>
    <w:rsid w:val="0031211D"/>
    <w:rsid w:val="00383247"/>
    <w:rsid w:val="003B79EC"/>
    <w:rsid w:val="003D6E2B"/>
    <w:rsid w:val="003E7597"/>
    <w:rsid w:val="0044020F"/>
    <w:rsid w:val="00450668"/>
    <w:rsid w:val="004813A2"/>
    <w:rsid w:val="004952FA"/>
    <w:rsid w:val="004B2ED2"/>
    <w:rsid w:val="004B6A22"/>
    <w:rsid w:val="004D7F37"/>
    <w:rsid w:val="00522CE0"/>
    <w:rsid w:val="00561745"/>
    <w:rsid w:val="00565148"/>
    <w:rsid w:val="00593361"/>
    <w:rsid w:val="005A413B"/>
    <w:rsid w:val="005A5017"/>
    <w:rsid w:val="005A648C"/>
    <w:rsid w:val="005B0F1B"/>
    <w:rsid w:val="005F1745"/>
    <w:rsid w:val="0066344F"/>
    <w:rsid w:val="006A1802"/>
    <w:rsid w:val="006C74EA"/>
    <w:rsid w:val="007041F8"/>
    <w:rsid w:val="00720D40"/>
    <w:rsid w:val="007318D4"/>
    <w:rsid w:val="00765784"/>
    <w:rsid w:val="00765CA2"/>
    <w:rsid w:val="00787D07"/>
    <w:rsid w:val="007A4390"/>
    <w:rsid w:val="007E5CB7"/>
    <w:rsid w:val="008314D2"/>
    <w:rsid w:val="008629FE"/>
    <w:rsid w:val="008B2F42"/>
    <w:rsid w:val="008C3697"/>
    <w:rsid w:val="008E185F"/>
    <w:rsid w:val="008F023B"/>
    <w:rsid w:val="008F79E5"/>
    <w:rsid w:val="00904E16"/>
    <w:rsid w:val="009162B3"/>
    <w:rsid w:val="00927C62"/>
    <w:rsid w:val="00983951"/>
    <w:rsid w:val="00984124"/>
    <w:rsid w:val="00984640"/>
    <w:rsid w:val="00995C37"/>
    <w:rsid w:val="009A2E2B"/>
    <w:rsid w:val="009A6668"/>
    <w:rsid w:val="009C118A"/>
    <w:rsid w:val="00A02011"/>
    <w:rsid w:val="00A4011E"/>
    <w:rsid w:val="00A515FC"/>
    <w:rsid w:val="00A631F4"/>
    <w:rsid w:val="00A86015"/>
    <w:rsid w:val="00A9594E"/>
    <w:rsid w:val="00AE59C8"/>
    <w:rsid w:val="00B10098"/>
    <w:rsid w:val="00B4123D"/>
    <w:rsid w:val="00B5790D"/>
    <w:rsid w:val="00B945C5"/>
    <w:rsid w:val="00BA20EA"/>
    <w:rsid w:val="00BB383F"/>
    <w:rsid w:val="00BB5AFC"/>
    <w:rsid w:val="00BC0A56"/>
    <w:rsid w:val="00C031AF"/>
    <w:rsid w:val="00C17A79"/>
    <w:rsid w:val="00C45366"/>
    <w:rsid w:val="00C57023"/>
    <w:rsid w:val="00C74052"/>
    <w:rsid w:val="00CA3899"/>
    <w:rsid w:val="00CB187A"/>
    <w:rsid w:val="00CC0EC7"/>
    <w:rsid w:val="00D1000E"/>
    <w:rsid w:val="00D1088B"/>
    <w:rsid w:val="00D14DE6"/>
    <w:rsid w:val="00D156D2"/>
    <w:rsid w:val="00D53E29"/>
    <w:rsid w:val="00D86943"/>
    <w:rsid w:val="00DA47B9"/>
    <w:rsid w:val="00E058D3"/>
    <w:rsid w:val="00E31274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B6DC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84DF224D-6907-4E3A-B8AC-9D977497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B383F"/>
    <w:pPr>
      <w:spacing w:after="360"/>
    </w:pPr>
    <w:rPr>
      <w:rFonts w:eastAsia="Times New Roman"/>
      <w:sz w:val="24"/>
      <w:szCs w:val="24"/>
    </w:rPr>
  </w:style>
  <w:style w:type="paragraph" w:styleId="NoSpacing">
    <w:name w:val="No Spacing"/>
    <w:uiPriority w:val="1"/>
    <w:qFormat/>
    <w:rsid w:val="00BB383F"/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FB6D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583_201304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0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583: Clemson Day - South Carolina Legislature Online</dc:title>
  <dc:subject/>
  <dc:creator>%USERNAME%</dc:creator>
  <cp:keywords/>
  <dc:description/>
  <cp:lastModifiedBy>N Cumfer</cp:lastModifiedBy>
  <cp:revision>8</cp:revision>
  <dcterms:created xsi:type="dcterms:W3CDTF">2013-04-09T16:48:00Z</dcterms:created>
  <dcterms:modified xsi:type="dcterms:W3CDTF">2014-12-04T20:44:00Z</dcterms:modified>
</cp:coreProperties>
</file>