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F11" w:rsidRDefault="00C20F11" w:rsidP="00C20F11">
      <w:pPr>
        <w:widowControl w:val="0"/>
        <w:jc w:val="center"/>
      </w:pPr>
      <w:r w:rsidRPr="00C20F11">
        <w:rPr>
          <w:b/>
        </w:rPr>
        <w:t>South Carolina General Assembly</w:t>
      </w:r>
    </w:p>
    <w:p w:rsidR="00C20F11" w:rsidRDefault="00C20F11" w:rsidP="00C20F11">
      <w:pPr>
        <w:widowControl w:val="0"/>
        <w:jc w:val="center"/>
      </w:pPr>
      <w:r>
        <w:t>120th Session, 2013-2014</w:t>
      </w:r>
    </w:p>
    <w:p w:rsidR="00C20F11" w:rsidRDefault="00C20F11" w:rsidP="00C20F11">
      <w:pPr>
        <w:widowControl w:val="0"/>
      </w:pPr>
    </w:p>
    <w:p w:rsidR="00C20F11" w:rsidRDefault="00C20F11" w:rsidP="00C20F11">
      <w:pPr>
        <w:widowControl w:val="0"/>
        <w:rPr>
          <w:b/>
        </w:rPr>
      </w:pPr>
      <w:r w:rsidRPr="00C20F11">
        <w:rPr>
          <w:b/>
        </w:rPr>
        <w:t>S.</w:t>
      </w:r>
      <w:r>
        <w:rPr>
          <w:b/>
        </w:rPr>
        <w:t xml:space="preserve"> </w:t>
      </w:r>
      <w:r w:rsidRPr="00C20F11">
        <w:rPr>
          <w:b/>
        </w:rPr>
        <w:t>740</w:t>
      </w:r>
    </w:p>
    <w:p w:rsidR="00C20F11" w:rsidRDefault="00C20F11" w:rsidP="00C20F11">
      <w:pPr>
        <w:widowControl w:val="0"/>
        <w:rPr>
          <w:b/>
        </w:rPr>
      </w:pPr>
    </w:p>
    <w:p w:rsidR="00C20F11" w:rsidRDefault="00C20F11" w:rsidP="00C20F11">
      <w:pPr>
        <w:widowControl w:val="0"/>
      </w:pPr>
      <w:r w:rsidRPr="00C20F11">
        <w:rPr>
          <w:b/>
        </w:rPr>
        <w:t>STATUS INFORMATION</w:t>
      </w:r>
    </w:p>
    <w:p w:rsidR="00C20F11" w:rsidRDefault="00C20F11" w:rsidP="00C20F11">
      <w:pPr>
        <w:widowControl w:val="0"/>
      </w:pPr>
    </w:p>
    <w:p w:rsidR="00C20F11" w:rsidRDefault="00C20F11" w:rsidP="00C20F11">
      <w:pPr>
        <w:widowControl w:val="0"/>
      </w:pPr>
      <w:r>
        <w:t>Concurrent Resolution</w:t>
      </w:r>
    </w:p>
    <w:p w:rsidR="00C20F11" w:rsidRDefault="00C20F11" w:rsidP="00C20F11">
      <w:pPr>
        <w:widowControl w:val="0"/>
      </w:pPr>
      <w:r>
        <w:t>Sponsors: Senators Sheheen and Lourie</w:t>
      </w:r>
    </w:p>
    <w:p w:rsidR="00C20F11" w:rsidRDefault="00C20F11" w:rsidP="00C20F11">
      <w:pPr>
        <w:widowControl w:val="0"/>
      </w:pPr>
      <w:r>
        <w:t>Document Path: l:\s-res\vas\017pott.hm.vas.docx</w:t>
      </w:r>
    </w:p>
    <w:p w:rsidR="00C20F11" w:rsidRDefault="00C20F11" w:rsidP="00C20F11">
      <w:pPr>
        <w:widowControl w:val="0"/>
      </w:pPr>
    </w:p>
    <w:p w:rsidR="00935C00" w:rsidRDefault="00935C00" w:rsidP="00C20F11">
      <w:pPr>
        <w:widowControl w:val="0"/>
      </w:pPr>
      <w:r>
        <w:t>Introduced in the Senate on May 29, 2013</w:t>
      </w:r>
    </w:p>
    <w:p w:rsidR="00935C00" w:rsidRDefault="00935C00" w:rsidP="00C20F11">
      <w:pPr>
        <w:widowControl w:val="0"/>
      </w:pPr>
      <w:r>
        <w:t>Introduced in the House on June 5, 2013</w:t>
      </w:r>
    </w:p>
    <w:p w:rsidR="00935C00" w:rsidRDefault="00935C00" w:rsidP="00C20F11">
      <w:pPr>
        <w:widowControl w:val="0"/>
      </w:pPr>
      <w:r>
        <w:t>Adopted by the General Assembly on June 5, 2013</w:t>
      </w:r>
    </w:p>
    <w:p w:rsidR="00935C00" w:rsidRDefault="00935C00" w:rsidP="00C20F11">
      <w:pPr>
        <w:widowControl w:val="0"/>
      </w:pPr>
    </w:p>
    <w:p w:rsidR="00C20F11" w:rsidRDefault="00C20F11" w:rsidP="00C20F11">
      <w:pPr>
        <w:widowControl w:val="0"/>
      </w:pPr>
      <w:r>
        <w:t xml:space="preserve">Summary: </w:t>
      </w:r>
      <w:r w:rsidR="00E973BC">
        <w:t>Deputy Sheriff Ernest Christian Potter III</w:t>
      </w:r>
    </w:p>
    <w:p w:rsidR="00C20F11" w:rsidRDefault="00C20F11" w:rsidP="00C20F11">
      <w:pPr>
        <w:widowControl w:val="0"/>
      </w:pPr>
    </w:p>
    <w:p w:rsidR="00C20F11" w:rsidRDefault="00C20F11" w:rsidP="00C20F11">
      <w:pPr>
        <w:widowControl w:val="0"/>
      </w:pPr>
    </w:p>
    <w:p w:rsidR="00C20F11" w:rsidRDefault="00C20F11" w:rsidP="00C20F11">
      <w:pPr>
        <w:widowControl w:val="0"/>
        <w:tabs>
          <w:tab w:val="center" w:pos="590"/>
          <w:tab w:val="center" w:pos="1440"/>
          <w:tab w:val="left" w:pos="1872"/>
          <w:tab w:val="left" w:pos="9187"/>
        </w:tabs>
      </w:pPr>
      <w:r w:rsidRPr="00C20F11">
        <w:rPr>
          <w:b/>
        </w:rPr>
        <w:t>HISTORY OF LEGISLATIVE ACTIONS</w:t>
      </w:r>
    </w:p>
    <w:p w:rsidR="00C20F11" w:rsidRDefault="00C20F11" w:rsidP="00C20F11">
      <w:pPr>
        <w:widowControl w:val="0"/>
        <w:tabs>
          <w:tab w:val="center" w:pos="590"/>
          <w:tab w:val="center" w:pos="1440"/>
          <w:tab w:val="left" w:pos="1872"/>
          <w:tab w:val="left" w:pos="9187"/>
        </w:tabs>
      </w:pPr>
    </w:p>
    <w:p w:rsidR="00C20F11" w:rsidRPr="00C20F11" w:rsidRDefault="00C20F11" w:rsidP="00C20F11">
      <w:pPr>
        <w:widowControl w:val="0"/>
        <w:tabs>
          <w:tab w:val="center" w:pos="590"/>
          <w:tab w:val="center" w:pos="1440"/>
          <w:tab w:val="left" w:pos="1872"/>
          <w:tab w:val="left" w:pos="9187"/>
        </w:tabs>
      </w:pPr>
      <w:r w:rsidRPr="00C20F11">
        <w:rPr>
          <w:u w:val="single"/>
        </w:rPr>
        <w:tab/>
        <w:t>Date</w:t>
      </w:r>
      <w:r w:rsidRPr="00C20F11">
        <w:rPr>
          <w:u w:val="single"/>
        </w:rPr>
        <w:tab/>
        <w:t>Body</w:t>
      </w:r>
      <w:r w:rsidRPr="00C20F11">
        <w:rPr>
          <w:u w:val="single"/>
        </w:rPr>
        <w:tab/>
        <w:t>Action Description with journal page number</w:t>
      </w:r>
      <w:r w:rsidRPr="00C20F11">
        <w:rPr>
          <w:u w:val="single"/>
        </w:rPr>
        <w:tab/>
      </w:r>
      <w:bookmarkStart w:id="0" w:name="_GoBack"/>
      <w:bookmarkEnd w:id="0"/>
    </w:p>
    <w:p w:rsidR="0082709C" w:rsidRDefault="0082709C" w:rsidP="0082709C">
      <w:pPr>
        <w:widowControl w:val="0"/>
        <w:tabs>
          <w:tab w:val="right" w:pos="1008"/>
          <w:tab w:val="left" w:pos="1152"/>
          <w:tab w:val="left" w:pos="1872"/>
          <w:tab w:val="left" w:pos="9187"/>
        </w:tabs>
        <w:ind w:left="2088" w:hanging="2088"/>
      </w:pPr>
      <w:r>
        <w:tab/>
        <w:t>5/29/2013</w:t>
      </w:r>
      <w:r>
        <w:tab/>
        <w:t>Senate</w:t>
      </w:r>
      <w:r>
        <w:tab/>
      </w:r>
      <w:r w:rsidRPr="006A12EB">
        <w:t>Introduced (</w:t>
      </w:r>
      <w:hyperlink r:id="rId6" w:history="1">
        <w:r w:rsidRPr="006A12EB">
          <w:rPr>
            <w:rStyle w:val="Hyperlink"/>
          </w:rPr>
          <w:t>Senate Journal</w:t>
        </w:r>
        <w:r w:rsidRPr="006A12EB">
          <w:rPr>
            <w:rStyle w:val="Hyperlink"/>
          </w:rPr>
          <w:noBreakHyphen/>
          <w:t>page 13</w:t>
        </w:r>
      </w:hyperlink>
      <w:r w:rsidRPr="006A12EB">
        <w:t>)</w:t>
      </w:r>
    </w:p>
    <w:p w:rsidR="0082709C" w:rsidRDefault="0082709C" w:rsidP="0082709C">
      <w:pPr>
        <w:widowControl w:val="0"/>
        <w:tabs>
          <w:tab w:val="right" w:pos="1008"/>
          <w:tab w:val="left" w:pos="1152"/>
          <w:tab w:val="left" w:pos="1872"/>
          <w:tab w:val="left" w:pos="9187"/>
        </w:tabs>
        <w:ind w:left="2088" w:hanging="2088"/>
      </w:pPr>
      <w:r>
        <w:tab/>
        <w:t>5/29/2013</w:t>
      </w:r>
      <w:r>
        <w:tab/>
        <w:t>Senate</w:t>
      </w:r>
      <w:r>
        <w:tab/>
      </w:r>
      <w:r w:rsidRPr="006A12EB">
        <w:t>Referred</w:t>
      </w:r>
      <w:r>
        <w:t xml:space="preserve"> to Committee on </w:t>
      </w:r>
      <w:r w:rsidRPr="006A12EB">
        <w:rPr>
          <w:b/>
        </w:rPr>
        <w:t>Transportation</w:t>
      </w:r>
      <w:r>
        <w:t xml:space="preserve"> </w:t>
      </w:r>
      <w:r w:rsidRPr="006A12EB">
        <w:t>(</w:t>
      </w:r>
      <w:hyperlink r:id="rId7" w:history="1">
        <w:r w:rsidRPr="006A12EB">
          <w:rPr>
            <w:rStyle w:val="Hyperlink"/>
          </w:rPr>
          <w:t>Senate Journal</w:t>
        </w:r>
        <w:r w:rsidRPr="006A12EB">
          <w:rPr>
            <w:rStyle w:val="Hyperlink"/>
          </w:rPr>
          <w:noBreakHyphen/>
          <w:t>page 13</w:t>
        </w:r>
      </w:hyperlink>
      <w:r w:rsidRPr="006A12EB">
        <w:t>)</w:t>
      </w:r>
    </w:p>
    <w:p w:rsidR="0082709C" w:rsidRDefault="0082709C" w:rsidP="0082709C">
      <w:pPr>
        <w:widowControl w:val="0"/>
        <w:tabs>
          <w:tab w:val="right" w:pos="1008"/>
          <w:tab w:val="left" w:pos="1152"/>
          <w:tab w:val="left" w:pos="1872"/>
          <w:tab w:val="left" w:pos="9187"/>
        </w:tabs>
        <w:ind w:left="2088" w:hanging="2088"/>
      </w:pPr>
      <w:r>
        <w:tab/>
        <w:t>5/29/2013</w:t>
      </w:r>
      <w:r>
        <w:tab/>
        <w:t>Senate</w:t>
      </w:r>
      <w:r>
        <w:tab/>
      </w:r>
      <w:r w:rsidRPr="006A12EB">
        <w:t>Recalled f</w:t>
      </w:r>
      <w:r>
        <w:t xml:space="preserve">rom Committee on </w:t>
      </w:r>
      <w:r w:rsidRPr="006A12EB">
        <w:rPr>
          <w:b/>
        </w:rPr>
        <w:t>Transportation</w:t>
      </w:r>
      <w:r>
        <w:t xml:space="preserve"> </w:t>
      </w:r>
      <w:r w:rsidRPr="006A12EB">
        <w:t>(</w:t>
      </w:r>
      <w:hyperlink r:id="rId8" w:history="1">
        <w:r w:rsidRPr="006A12EB">
          <w:rPr>
            <w:rStyle w:val="Hyperlink"/>
          </w:rPr>
          <w:t>Senate Journal</w:t>
        </w:r>
        <w:r w:rsidRPr="006A12EB">
          <w:rPr>
            <w:rStyle w:val="Hyperlink"/>
          </w:rPr>
          <w:noBreakHyphen/>
          <w:t>page 13</w:t>
        </w:r>
      </w:hyperlink>
      <w:r w:rsidRPr="006A12EB">
        <w:t>)</w:t>
      </w:r>
    </w:p>
    <w:p w:rsidR="0082709C" w:rsidRDefault="0082709C" w:rsidP="0082709C">
      <w:pPr>
        <w:widowControl w:val="0"/>
        <w:tabs>
          <w:tab w:val="right" w:pos="1008"/>
          <w:tab w:val="left" w:pos="1152"/>
          <w:tab w:val="left" w:pos="1872"/>
          <w:tab w:val="left" w:pos="9187"/>
        </w:tabs>
        <w:ind w:left="2088" w:hanging="2088"/>
      </w:pPr>
      <w:r>
        <w:tab/>
        <w:t>6/4/2013</w:t>
      </w:r>
      <w:r>
        <w:tab/>
        <w:t>Senate</w:t>
      </w:r>
      <w:r>
        <w:tab/>
      </w:r>
      <w:r w:rsidRPr="006A12EB">
        <w:t>Adopted, sent to House (</w:t>
      </w:r>
      <w:hyperlink r:id="rId9" w:history="1">
        <w:r w:rsidRPr="006A12EB">
          <w:rPr>
            <w:rStyle w:val="Hyperlink"/>
          </w:rPr>
          <w:t>Senate Journal</w:t>
        </w:r>
        <w:r w:rsidRPr="006A12EB">
          <w:rPr>
            <w:rStyle w:val="Hyperlink"/>
          </w:rPr>
          <w:noBreakHyphen/>
          <w:t>page 136</w:t>
        </w:r>
      </w:hyperlink>
      <w:r w:rsidRPr="006A12EB">
        <w:t>)</w:t>
      </w:r>
    </w:p>
    <w:p w:rsidR="0082709C" w:rsidRDefault="0082709C" w:rsidP="0082709C">
      <w:pPr>
        <w:widowControl w:val="0"/>
        <w:tabs>
          <w:tab w:val="right" w:pos="1008"/>
          <w:tab w:val="left" w:pos="1152"/>
          <w:tab w:val="left" w:pos="1872"/>
          <w:tab w:val="left" w:pos="9187"/>
        </w:tabs>
        <w:ind w:left="2088" w:hanging="2088"/>
      </w:pPr>
      <w:r>
        <w:tab/>
        <w:t>6/5/2013</w:t>
      </w:r>
      <w:r>
        <w:tab/>
        <w:t>House</w:t>
      </w:r>
      <w:r>
        <w:tab/>
      </w:r>
      <w:r w:rsidRPr="006A12EB">
        <w:t>Introduced, ado</w:t>
      </w:r>
      <w:r>
        <w:t xml:space="preserve">pted, returned with concurrence </w:t>
      </w:r>
      <w:r w:rsidRPr="006A12EB">
        <w:t>(</w:t>
      </w:r>
      <w:hyperlink r:id="rId10" w:history="1">
        <w:r w:rsidRPr="006A12EB">
          <w:rPr>
            <w:rStyle w:val="Hyperlink"/>
          </w:rPr>
          <w:t>House Journal</w:t>
        </w:r>
        <w:r w:rsidRPr="006A12EB">
          <w:rPr>
            <w:rStyle w:val="Hyperlink"/>
          </w:rPr>
          <w:noBreakHyphen/>
          <w:t>page 4</w:t>
        </w:r>
      </w:hyperlink>
      <w:r w:rsidRPr="006A12EB">
        <w:t>)</w:t>
      </w:r>
    </w:p>
    <w:p w:rsidR="0082709C" w:rsidRDefault="0082709C" w:rsidP="0082709C">
      <w:pPr>
        <w:widowControl w:val="0"/>
        <w:tabs>
          <w:tab w:val="right" w:pos="1008"/>
          <w:tab w:val="left" w:pos="1152"/>
          <w:tab w:val="left" w:pos="1872"/>
          <w:tab w:val="left" w:pos="9187"/>
        </w:tabs>
        <w:ind w:left="2088" w:hanging="2088"/>
      </w:pPr>
    </w:p>
    <w:p w:rsidR="00C20F11" w:rsidRPr="00C20F11" w:rsidRDefault="00C20F11" w:rsidP="00C20F11">
      <w:pPr>
        <w:widowControl w:val="0"/>
        <w:tabs>
          <w:tab w:val="right" w:pos="1008"/>
          <w:tab w:val="left" w:pos="1152"/>
          <w:tab w:val="left" w:pos="1872"/>
          <w:tab w:val="left" w:pos="9187"/>
        </w:tabs>
        <w:ind w:left="2088" w:hanging="2088"/>
      </w:pPr>
    </w:p>
    <w:p w:rsidR="00C20F11" w:rsidRDefault="00C20F11" w:rsidP="00C20F11">
      <w:pPr>
        <w:widowControl w:val="0"/>
      </w:pPr>
      <w:r w:rsidRPr="00C20F11">
        <w:rPr>
          <w:b/>
        </w:rPr>
        <w:t>VERSIONS OF THIS BILL</w:t>
      </w:r>
    </w:p>
    <w:p w:rsidR="00C20F11" w:rsidRDefault="00C20F11" w:rsidP="00C20F11">
      <w:pPr>
        <w:widowControl w:val="0"/>
      </w:pPr>
    </w:p>
    <w:p w:rsidR="00C20F11" w:rsidRDefault="00F703C9" w:rsidP="00C20F11">
      <w:pPr>
        <w:widowControl w:val="0"/>
      </w:pPr>
      <w:hyperlink r:id="rId11" w:history="1">
        <w:r w:rsidR="00C20F11">
          <w:rPr>
            <w:rStyle w:val="Hyperlink"/>
          </w:rPr>
          <w:t>5/29/2013</w:t>
        </w:r>
      </w:hyperlink>
    </w:p>
    <w:p w:rsidR="00D4193C" w:rsidRDefault="00F703C9" w:rsidP="00C20F11">
      <w:hyperlink r:id="rId12" w:history="1">
        <w:r w:rsidR="00D4193C" w:rsidRPr="00D4193C">
          <w:rPr>
            <w:rStyle w:val="Hyperlink"/>
          </w:rPr>
          <w:t>5/29/2013-A</w:t>
        </w:r>
      </w:hyperlink>
    </w:p>
    <w:p w:rsidR="00C20F11" w:rsidRDefault="00C20F11" w:rsidP="00C20F11"/>
    <w:p w:rsidR="00C20F11" w:rsidRDefault="00C20F11" w:rsidP="00C20F11">
      <w:pPr>
        <w:sectPr w:rsidR="00C20F11" w:rsidSect="00C20F11">
          <w:pgSz w:w="12240" w:h="15840" w:code="1"/>
          <w:pgMar w:top="1080" w:right="1440" w:bottom="1080" w:left="1440" w:header="720" w:footer="720" w:gutter="0"/>
          <w:cols w:space="720"/>
          <w:noEndnote/>
          <w:docGrid w:linePitch="360"/>
        </w:sectPr>
      </w:pP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2013</w:t>
      </w: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A534AA" w:rsidRDefault="00D4193C" w:rsidP="00A534AA">
      <w:pPr>
        <w:tabs>
          <w:tab w:val="right" w:pos="5933"/>
        </w:tabs>
        <w:suppressAutoHyphens/>
        <w:jc w:val="both"/>
        <w:rPr>
          <w:rFonts w:eastAsia="Times New Roman"/>
        </w:rPr>
      </w:pPr>
      <w:r>
        <w:rPr>
          <w:rFonts w:eastAsia="Times New Roman"/>
        </w:rPr>
        <w:tab/>
      </w:r>
      <w:r>
        <w:rPr>
          <w:rFonts w:eastAsia="Times New Roman"/>
          <w:b/>
          <w:sz w:val="36"/>
        </w:rPr>
        <w:t>S. 740</w:t>
      </w: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Default="00D4193C" w:rsidP="00A53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65FB">
        <w:t>Senators Sheheen and Lourie</w:t>
      </w: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5/29/13--S.</w:t>
      </w: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2013.</w:t>
      </w:r>
    </w:p>
    <w:p w:rsidR="00D4193C" w:rsidRPr="00A534AA" w:rsidRDefault="00D4193C" w:rsidP="00A53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193C" w:rsidSect="00A534AA">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4193C" w:rsidRPr="00522CE0"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522CE0"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522CE0"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522CE0"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522CE0"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522CE0"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522CE0"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522CE0"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8F023B" w:rsidRDefault="00D4193C" w:rsidP="006D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D4193C" w:rsidRPr="00522CE0"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Start w:id="4" w:name="titleend"/>
      <w:bookmarkEnd w:id="3"/>
      <w:bookmarkEnd w:id="4"/>
      <w:r w:rsidRPr="00891BD1">
        <w:rPr>
          <w:rFonts w:eastAsia="Times New Roman"/>
          <w:color w:val="000000" w:themeColor="text1"/>
          <w:u w:color="000000" w:themeColor="text1"/>
        </w:rPr>
        <w:t xml:space="preserve">REQUESTING THE SOUTH CAROLINA DEPARTMENT OF TRANSPORTATION TO HONOR AND REMEMBER THE SUPREME SACRIFICE MADE BY DEPUTY SHERIFF ERNEST CHRISTIAN “CHRIS” POTTER, III OF THE KERSHAW COUNTY SHERIFF’S DEPARTMENT BY </w:t>
      </w:r>
      <w:r w:rsidRPr="00891BD1">
        <w:rPr>
          <w:color w:val="000000" w:themeColor="text1"/>
          <w:u w:color="000000" w:themeColor="text1"/>
        </w:rPr>
        <w:t>ERECTING APPROPRIATE MARKERS OR SIGNS ALONG I</w:t>
      </w:r>
      <w:r w:rsidRPr="00891BD1">
        <w:rPr>
          <w:color w:val="000000" w:themeColor="text1"/>
          <w:u w:color="000000" w:themeColor="text1"/>
        </w:rPr>
        <w:noBreakHyphen/>
        <w:t>20 IN KERSHAW COUNTY AT MILE MARKER 87.9 EAST AND THE CORRESPONDING MILE MARKER ON THE OPPOSITE SIDE OF THE HIGHWAY THAT CONTAIN THE WORDS “IN MEMORY OF DEPUTY SHERIFF ERNEST CHRISTIAN ‘CHRIS’</w:t>
      </w:r>
      <w:r>
        <w:rPr>
          <w:color w:val="000000" w:themeColor="text1"/>
          <w:u w:color="000000" w:themeColor="text1"/>
        </w:rPr>
        <w:t xml:space="preserve"> POTTER, III”.</w:t>
      </w:r>
    </w:p>
    <w:p w:rsidR="00D4193C" w:rsidRDefault="00D41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Whereas, Ernest Christian Potter, III was born on </w:t>
      </w:r>
      <w:r>
        <w:rPr>
          <w:color w:val="000000" w:themeColor="text1"/>
          <w:u w:color="000000" w:themeColor="text1"/>
        </w:rPr>
        <w:t>September 1, 1950,</w:t>
      </w:r>
      <w:r w:rsidRPr="00891BD1">
        <w:rPr>
          <w:color w:val="000000" w:themeColor="text1"/>
          <w:u w:color="000000" w:themeColor="text1"/>
        </w:rPr>
        <w:t xml:space="preserve"> and raised in Blaney (now Elgin) South Carolina.  “Chris” was outgoing and friendly and enjoyed having fun and spending time with his friends.  He grew up working in his father’s family’s grocery store, Potter’s Grocery;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Chris graduated from Blaney High School, earned his Associate’s Degree from Spartanburg Methodist College, and attended the University of South Carolina and Georgia Southern University.  He returned home and briefly worked for DuPont in Lugoff</w:t>
      </w:r>
      <w:r>
        <w:rPr>
          <w:color w:val="000000" w:themeColor="text1"/>
          <w:u w:color="000000" w:themeColor="text1"/>
        </w:rPr>
        <w:t>, South Carolina</w:t>
      </w:r>
      <w:r w:rsidRPr="00891BD1">
        <w:rPr>
          <w:color w:val="000000" w:themeColor="text1"/>
          <w:u w:color="000000" w:themeColor="text1"/>
        </w:rPr>
        <w:t>;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Chris’s willingness to help those in need, his desire to better his community, and his passion for law enforcement led him to pursue a career in law enforcement;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in October 1973, Chris was hired as a deputy sheriff by Kershaw County Sheriff Hector DeBruhl.  Recognizing Chris’s high level of maturity and strong sense of responsibility, and despite his young age, the Sheriff issued him a patrol car earlier than other deputies;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on February 22, 1974, Deputy Potter and his partner, Deputy J. C. Tol</w:t>
      </w:r>
      <w:r>
        <w:rPr>
          <w:color w:val="000000" w:themeColor="text1"/>
          <w:u w:color="000000" w:themeColor="text1"/>
        </w:rPr>
        <w:t>lison, stopped along I-</w:t>
      </w:r>
      <w:r w:rsidRPr="00891BD1">
        <w:rPr>
          <w:color w:val="000000" w:themeColor="text1"/>
          <w:u w:color="000000" w:themeColor="text1"/>
        </w:rPr>
        <w:t>20 in Kershaw County to question two men who were hitchhiking.  As the deputies stepped out of their patrol car a third man surprised them from behind a guardrail.  One of the men opened fire on the deputies, killing Deputy Potter.  Deputy Tollison was seriously wounded.  The deputies were not aware that the men were responsible for killing a Forest Acres police officer earlier that day;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at the time of his death, Deputy Potter was 23 years old and had been a deputy sheriff for only four months.  He was married to Jeannie Potter who was pregnant with their son.  Ernest Christian Potter, IV was born six months after his father’s death;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Whereas, “Little Chris” grew up as the mascot for the Kershaw County Sheriff’s Department.  Jeannie Potter raised Chris as a single mother and received support from family, friends, and the law enforcement community.  Jeannie worked at the Kershaw County Sheriff’s Department for </w:t>
      </w:r>
      <w:r>
        <w:rPr>
          <w:color w:val="000000" w:themeColor="text1"/>
          <w:u w:color="000000" w:themeColor="text1"/>
        </w:rPr>
        <w:t xml:space="preserve">fourteen </w:t>
      </w:r>
      <w:r w:rsidRPr="00891BD1">
        <w:rPr>
          <w:color w:val="000000" w:themeColor="text1"/>
          <w:u w:color="000000" w:themeColor="text1"/>
        </w:rPr>
        <w:t>years and is currently the Executive Assistant to the Speaker of the House;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Little Chris shared his father’s passion for law enforcement, and today he is a corporal, serving as a deputy sheriff under Richland County Sheriff Leon Lott;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Deputy Potter’s parents, Ernest C. Potter, Jr. and Gladys, are deceased.  His brother Johnny and sister Patty live in nearby Elgin</w:t>
      </w:r>
      <w:r>
        <w:rPr>
          <w:color w:val="000000" w:themeColor="text1"/>
          <w:u w:color="000000" w:themeColor="text1"/>
        </w:rPr>
        <w:t>, South Carolina</w:t>
      </w:r>
      <w:r w:rsidRPr="00891BD1">
        <w:rPr>
          <w:color w:val="000000" w:themeColor="text1"/>
          <w:u w:color="000000" w:themeColor="text1"/>
        </w:rPr>
        <w:t xml:space="preserve">.  His son Chris and his </w:t>
      </w:r>
      <w:r>
        <w:rPr>
          <w:color w:val="000000" w:themeColor="text1"/>
          <w:u w:color="000000" w:themeColor="text1"/>
        </w:rPr>
        <w:t>wife</w:t>
      </w:r>
      <w:r w:rsidRPr="00891BD1">
        <w:rPr>
          <w:color w:val="000000" w:themeColor="text1"/>
          <w:u w:color="000000" w:themeColor="text1"/>
        </w:rPr>
        <w:t xml:space="preserve"> Christie and their two children, Christopher and Victoria, live in </w:t>
      </w:r>
      <w:r>
        <w:rPr>
          <w:color w:val="000000" w:themeColor="text1"/>
          <w:u w:color="000000" w:themeColor="text1"/>
        </w:rPr>
        <w:t>Elgin, South Carolina</w:t>
      </w:r>
      <w:r w:rsidRPr="00891BD1">
        <w:rPr>
          <w:color w:val="000000" w:themeColor="text1"/>
          <w:u w:color="000000" w:themeColor="text1"/>
        </w:rPr>
        <w:t>;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Deputy Potter gave his life in the line of duty, protecting the people of Kershaw County and the citizens of the State of South Carolina;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Deputy Potter was a distinguished and highly dedicated law enforcement officer, respected and admired by his colleagues and by the citizens of Kershaw County;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there is no greater or more courageous sacrifice a man can make than to lay down his life for others, as did Deputy Potter; and</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it would be fitting and proper for the State of South Carolina to recognize Deputy Potter by erecting in his memory appropriate markers or signs along I</w:t>
      </w:r>
      <w:r w:rsidRPr="00891BD1">
        <w:rPr>
          <w:color w:val="000000" w:themeColor="text1"/>
          <w:u w:color="000000" w:themeColor="text1"/>
        </w:rPr>
        <w:noBreakHyphen/>
        <w:t>20 in Kershaw County.  Now, therefore,</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Be it resolved by the Senate, the House of Representatives concurring: </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That the members of the General Assembly request that the Department of Transportation </w:t>
      </w:r>
      <w:r w:rsidRPr="00891BD1">
        <w:rPr>
          <w:rFonts w:eastAsia="Times New Roman"/>
          <w:color w:val="000000" w:themeColor="text1"/>
          <w:u w:color="000000" w:themeColor="text1"/>
        </w:rPr>
        <w:t>erect</w:t>
      </w:r>
      <w:r w:rsidRPr="00891BD1">
        <w:rPr>
          <w:color w:val="000000" w:themeColor="text1"/>
          <w:u w:color="000000" w:themeColor="text1"/>
        </w:rPr>
        <w:t xml:space="preserve"> appropriate markers or signs along I</w:t>
      </w:r>
      <w:r w:rsidRPr="00891BD1">
        <w:rPr>
          <w:color w:val="000000" w:themeColor="text1"/>
          <w:u w:color="000000" w:themeColor="text1"/>
        </w:rPr>
        <w:noBreakHyphen/>
        <w:t>20 in Kershaw County at mile marker 87.9 East and at the corresponding mile marker on the opposite side of the interstate that contain the words “In Memory of Deputy Sheriff Ernest Christian ‘Chris’ Potter, III”.</w:t>
      </w:r>
    </w:p>
    <w:p w:rsidR="00D4193C" w:rsidRPr="00891BD1"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D4193C" w:rsidRPr="000E4144" w:rsidRDefault="00D4193C"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Be it further resolved that a copy of this resolution be forwarded to the Department of Transportation and to the family of Deputy Sheriff Ernest Christian “Chris” Potter, III.</w:t>
      </w:r>
    </w:p>
    <w:p w:rsidR="00D4193C" w:rsidRDefault="00D419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66BC" w:rsidRDefault="006D66BC" w:rsidP="00D4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D66BC" w:rsidSect="00A534AA">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FB8" w:rsidRDefault="00AB4FB8" w:rsidP="00522CE0">
      <w:r>
        <w:separator/>
      </w:r>
    </w:p>
  </w:endnote>
  <w:endnote w:type="continuationSeparator" w:id="0">
    <w:p w:rsidR="00AB4FB8" w:rsidRDefault="00AB4F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42772A-13FF-43AA-BA2C-51DA999227E9}"/>
    <w:embedBold r:id="rId2" w:fontKey="{5F464507-2E2B-4070-ABA7-E2379DB12D61}"/>
  </w:font>
  <w:font w:name="Calibri">
    <w:panose1 w:val="020F0502020204030204"/>
    <w:charset w:val="00"/>
    <w:family w:val="swiss"/>
    <w:pitch w:val="variable"/>
    <w:sig w:usb0="E10002FF" w:usb1="4000ACFF" w:usb2="00000009" w:usb3="00000000" w:csb0="0000019F" w:csb1="00000000"/>
    <w:embedRegular r:id="rId3" w:fontKey="{0E8F30E3-2D7D-4C5A-8482-DE16A0FA1830}"/>
    <w:embedBold r:id="rId4" w:fontKey="{88791DD8-720E-4EBE-806A-8C6613B30F13}"/>
  </w:font>
  <w:font w:name="Cambria">
    <w:panose1 w:val="02040503050406030204"/>
    <w:charset w:val="00"/>
    <w:family w:val="roman"/>
    <w:pitch w:val="variable"/>
    <w:sig w:usb0="E00002FF" w:usb1="400004FF" w:usb2="00000000" w:usb3="00000000" w:csb0="0000019F" w:csb1="00000000"/>
    <w:embedRegular r:id="rId5" w:fontKey="{5A40777C-3DA2-4937-B4E8-AB41588AF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93C" w:rsidRPr="006D66BC" w:rsidRDefault="00D4193C" w:rsidP="006D66BC">
    <w:pPr>
      <w:pStyle w:val="Footer"/>
      <w:tabs>
        <w:tab w:val="clear" w:pos="4680"/>
        <w:tab w:val="clear" w:pos="9360"/>
        <w:tab w:val="center" w:pos="2995"/>
      </w:tabs>
      <w:spacing w:before="120"/>
    </w:pPr>
    <w:r>
      <w:t>[740-</w:t>
    </w:r>
    <w:r w:rsidR="00276BFC">
      <w:fldChar w:fldCharType="begin"/>
    </w:r>
    <w:r w:rsidR="00276BFC">
      <w:instrText xml:space="preserve"> PAGE  \* MERGEFORMAT </w:instrText>
    </w:r>
    <w:r w:rsidR="00276BFC">
      <w:fldChar w:fldCharType="separate"/>
    </w:r>
    <w:r w:rsidR="00F703C9">
      <w:rPr>
        <w:noProof/>
      </w:rPr>
      <w:t>1</w:t>
    </w:r>
    <w:r w:rsidR="00276BF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4AA" w:rsidRPr="006D66BC" w:rsidRDefault="00D4193C" w:rsidP="006D66BC">
    <w:pPr>
      <w:pStyle w:val="Footer"/>
      <w:tabs>
        <w:tab w:val="clear" w:pos="4680"/>
        <w:tab w:val="clear" w:pos="9360"/>
        <w:tab w:val="center" w:pos="2995"/>
      </w:tabs>
      <w:spacing w:before="120"/>
    </w:pPr>
    <w:r>
      <w:t>[740]</w:t>
    </w:r>
    <w:r>
      <w:tab/>
    </w:r>
    <w:r w:rsidR="00475414">
      <w:fldChar w:fldCharType="begin"/>
    </w:r>
    <w:r>
      <w:instrText xml:space="preserve"> PAGE  \* MERGEFORMAT </w:instrText>
    </w:r>
    <w:r w:rsidR="00475414">
      <w:fldChar w:fldCharType="separate"/>
    </w:r>
    <w:r>
      <w:rPr>
        <w:noProof/>
      </w:rPr>
      <w:t>3</w:t>
    </w:r>
    <w:r w:rsidR="0047541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FB8" w:rsidRDefault="00AB4FB8" w:rsidP="00522CE0">
      <w:r>
        <w:separator/>
      </w:r>
    </w:p>
  </w:footnote>
  <w:footnote w:type="continuationSeparator" w:id="0">
    <w:p w:rsidR="00AB4FB8" w:rsidRDefault="00AB4F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17POTT.HM.VAS"/>
    <w:docVar w:name="CoverAttorneyInitials" w:val="HM"/>
    <w:docVar w:name="CoverAttorneyLastName" w:val="Mottel"/>
    <w:docVar w:name="CoverBillType" w:val="c"/>
    <w:docVar w:name="CoverSenator" w:val="VAS"/>
    <w:docVar w:name="dvBillNumber" w:val="740"/>
    <w:docVar w:name="dvBillNumberPrefix" w:val="S. "/>
    <w:docVar w:name="dvOriginalBody" w:val="Senate"/>
    <w:docVar w:name="fulldraftpath" w:val="L:\S-RES\VAS\017POTT.HM.VAS.DOCX"/>
    <w:docVar w:name="NameofBody" w:val="S"/>
    <w:docVar w:name="vgroup2" w:val="S-RES"/>
  </w:docVars>
  <w:rsids>
    <w:rsidRoot w:val="00FA011D"/>
    <w:rsid w:val="00042AC1"/>
    <w:rsid w:val="00044FE0"/>
    <w:rsid w:val="00046516"/>
    <w:rsid w:val="000702C2"/>
    <w:rsid w:val="00072255"/>
    <w:rsid w:val="0007601D"/>
    <w:rsid w:val="000B0720"/>
    <w:rsid w:val="000B5EAF"/>
    <w:rsid w:val="000F30AF"/>
    <w:rsid w:val="00170561"/>
    <w:rsid w:val="00186AC9"/>
    <w:rsid w:val="00197DF1"/>
    <w:rsid w:val="001B3DD9"/>
    <w:rsid w:val="001B7E5D"/>
    <w:rsid w:val="001D3BAC"/>
    <w:rsid w:val="00216025"/>
    <w:rsid w:val="00227DBA"/>
    <w:rsid w:val="00245C4E"/>
    <w:rsid w:val="00276BFC"/>
    <w:rsid w:val="002C1321"/>
    <w:rsid w:val="002C5896"/>
    <w:rsid w:val="002D3BED"/>
    <w:rsid w:val="002F7D68"/>
    <w:rsid w:val="0030007B"/>
    <w:rsid w:val="00307C2B"/>
    <w:rsid w:val="0033199A"/>
    <w:rsid w:val="00383247"/>
    <w:rsid w:val="003C5D01"/>
    <w:rsid w:val="003D3D1F"/>
    <w:rsid w:val="003D6E2B"/>
    <w:rsid w:val="003E7597"/>
    <w:rsid w:val="00406E7D"/>
    <w:rsid w:val="0044020F"/>
    <w:rsid w:val="004406B2"/>
    <w:rsid w:val="00450668"/>
    <w:rsid w:val="004668FB"/>
    <w:rsid w:val="00473EA0"/>
    <w:rsid w:val="00475414"/>
    <w:rsid w:val="004813A2"/>
    <w:rsid w:val="004952FA"/>
    <w:rsid w:val="004B6A22"/>
    <w:rsid w:val="004D7F37"/>
    <w:rsid w:val="00507D04"/>
    <w:rsid w:val="00522CE0"/>
    <w:rsid w:val="005249E6"/>
    <w:rsid w:val="00565148"/>
    <w:rsid w:val="00593361"/>
    <w:rsid w:val="005A413B"/>
    <w:rsid w:val="005A4E72"/>
    <w:rsid w:val="005A5017"/>
    <w:rsid w:val="005A648C"/>
    <w:rsid w:val="005F1745"/>
    <w:rsid w:val="006A1802"/>
    <w:rsid w:val="006C5293"/>
    <w:rsid w:val="006C74EA"/>
    <w:rsid w:val="006D37C6"/>
    <w:rsid w:val="006D66BC"/>
    <w:rsid w:val="006E0EF7"/>
    <w:rsid w:val="006E71A7"/>
    <w:rsid w:val="00720D40"/>
    <w:rsid w:val="007318D4"/>
    <w:rsid w:val="00765784"/>
    <w:rsid w:val="007A4390"/>
    <w:rsid w:val="007E5CB7"/>
    <w:rsid w:val="00801AFD"/>
    <w:rsid w:val="0082709C"/>
    <w:rsid w:val="008314D2"/>
    <w:rsid w:val="008567A7"/>
    <w:rsid w:val="008B2F42"/>
    <w:rsid w:val="008C3697"/>
    <w:rsid w:val="008E185F"/>
    <w:rsid w:val="008F023B"/>
    <w:rsid w:val="00904E16"/>
    <w:rsid w:val="009054C8"/>
    <w:rsid w:val="009162B3"/>
    <w:rsid w:val="00927C62"/>
    <w:rsid w:val="00935C00"/>
    <w:rsid w:val="00952C05"/>
    <w:rsid w:val="00983951"/>
    <w:rsid w:val="00984124"/>
    <w:rsid w:val="00984640"/>
    <w:rsid w:val="00995C37"/>
    <w:rsid w:val="009B301F"/>
    <w:rsid w:val="009C118A"/>
    <w:rsid w:val="009F5F67"/>
    <w:rsid w:val="00A02011"/>
    <w:rsid w:val="00A4011E"/>
    <w:rsid w:val="00A4699D"/>
    <w:rsid w:val="00A768D7"/>
    <w:rsid w:val="00A86015"/>
    <w:rsid w:val="00A94D48"/>
    <w:rsid w:val="00A9594E"/>
    <w:rsid w:val="00AB4FB8"/>
    <w:rsid w:val="00AE1616"/>
    <w:rsid w:val="00AE59C8"/>
    <w:rsid w:val="00B02D18"/>
    <w:rsid w:val="00B10098"/>
    <w:rsid w:val="00B1542C"/>
    <w:rsid w:val="00B46054"/>
    <w:rsid w:val="00B52878"/>
    <w:rsid w:val="00B5790D"/>
    <w:rsid w:val="00B57CDB"/>
    <w:rsid w:val="00B945C5"/>
    <w:rsid w:val="00BA20EA"/>
    <w:rsid w:val="00BB0C69"/>
    <w:rsid w:val="00BB5AFC"/>
    <w:rsid w:val="00BC0A56"/>
    <w:rsid w:val="00C20F11"/>
    <w:rsid w:val="00C45366"/>
    <w:rsid w:val="00C453ED"/>
    <w:rsid w:val="00C57023"/>
    <w:rsid w:val="00C74052"/>
    <w:rsid w:val="00CB187A"/>
    <w:rsid w:val="00CC0EC7"/>
    <w:rsid w:val="00CC2BD4"/>
    <w:rsid w:val="00CF3170"/>
    <w:rsid w:val="00D1088B"/>
    <w:rsid w:val="00D14DE6"/>
    <w:rsid w:val="00D156D2"/>
    <w:rsid w:val="00D4193C"/>
    <w:rsid w:val="00D4302E"/>
    <w:rsid w:val="00D53E29"/>
    <w:rsid w:val="00D86943"/>
    <w:rsid w:val="00DA47B9"/>
    <w:rsid w:val="00E058D3"/>
    <w:rsid w:val="00E76AD9"/>
    <w:rsid w:val="00E91E2F"/>
    <w:rsid w:val="00E973BC"/>
    <w:rsid w:val="00EA3546"/>
    <w:rsid w:val="00EB47AE"/>
    <w:rsid w:val="00EC34E1"/>
    <w:rsid w:val="00F0234A"/>
    <w:rsid w:val="00F33940"/>
    <w:rsid w:val="00F51241"/>
    <w:rsid w:val="00F52959"/>
    <w:rsid w:val="00F55884"/>
    <w:rsid w:val="00F703C9"/>
    <w:rsid w:val="00F76D97"/>
    <w:rsid w:val="00FA011D"/>
    <w:rsid w:val="00FA121E"/>
    <w:rsid w:val="00FA3A75"/>
    <w:rsid w:val="00FC0D36"/>
    <w:rsid w:val="00FD087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55BC239A-ECB0-47DC-A232-C3708525B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20F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9-13.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3\05-29-13.docx" TargetMode="External"/><Relationship Id="rId12" Type="http://schemas.openxmlformats.org/officeDocument/2006/relationships/hyperlink" Target="file:///p:\pprever\2013-14\740_20130529A.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5-29-13.docx" TargetMode="External"/><Relationship Id="rId11" Type="http://schemas.openxmlformats.org/officeDocument/2006/relationships/hyperlink" Target="file:///p:\pprever\2013-14\740_2013052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13\06-05-13.docx" TargetMode="External"/><Relationship Id="rId4" Type="http://schemas.openxmlformats.org/officeDocument/2006/relationships/footnotes" Target="footnotes.xml"/><Relationship Id="rId9" Type="http://schemas.openxmlformats.org/officeDocument/2006/relationships/hyperlink" Target="file:///h:\SJ%20Archive\2013\06-04-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874</Words>
  <Characters>4985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740: Deputy Sheriff Ernest Christian Potter III - South Carolina Legislature Online</dc:title>
  <dc:subject/>
  <dc:creator>%USERNAME%</dc:creator>
  <cp:keywords/>
  <dc:description/>
  <cp:lastModifiedBy>N Cumfer</cp:lastModifiedBy>
  <cp:revision>11</cp:revision>
  <cp:lastPrinted>2013-05-23T21:43:00Z</cp:lastPrinted>
  <dcterms:created xsi:type="dcterms:W3CDTF">2013-05-30T00:07:00Z</dcterms:created>
  <dcterms:modified xsi:type="dcterms:W3CDTF">2014-12-04T20:47:00Z</dcterms:modified>
</cp:coreProperties>
</file>