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B09" w:rsidRDefault="00BA0B09" w:rsidP="00BA0B09">
      <w:pPr>
        <w:widowControl w:val="0"/>
        <w:jc w:val="center"/>
      </w:pPr>
      <w:r w:rsidRPr="00BA0B09">
        <w:rPr>
          <w:b/>
        </w:rPr>
        <w:t>South Carolina General Assembly</w:t>
      </w:r>
    </w:p>
    <w:p w:rsidR="00BA0B09" w:rsidRDefault="00BA0B09" w:rsidP="00BA0B09">
      <w:pPr>
        <w:widowControl w:val="0"/>
        <w:jc w:val="center"/>
      </w:pPr>
      <w:r>
        <w:t>120th Session, 2013-2014</w:t>
      </w:r>
    </w:p>
    <w:p w:rsidR="00BA0B09" w:rsidRDefault="00BA0B09" w:rsidP="00BA0B09">
      <w:pPr>
        <w:widowControl w:val="0"/>
      </w:pPr>
    </w:p>
    <w:p w:rsidR="00BA0B09" w:rsidRDefault="00BA0B09" w:rsidP="00BA0B09">
      <w:pPr>
        <w:widowControl w:val="0"/>
        <w:rPr>
          <w:b/>
        </w:rPr>
      </w:pPr>
      <w:r w:rsidRPr="00BA0B09">
        <w:rPr>
          <w:b/>
        </w:rPr>
        <w:t>S.</w:t>
      </w:r>
      <w:r>
        <w:rPr>
          <w:b/>
        </w:rPr>
        <w:t xml:space="preserve"> </w:t>
      </w:r>
      <w:r w:rsidRPr="00BA0B09">
        <w:rPr>
          <w:b/>
        </w:rPr>
        <w:t>744</w:t>
      </w:r>
    </w:p>
    <w:p w:rsidR="00BA0B09" w:rsidRDefault="00BA0B09" w:rsidP="00BA0B09">
      <w:pPr>
        <w:widowControl w:val="0"/>
        <w:rPr>
          <w:b/>
        </w:rPr>
      </w:pPr>
    </w:p>
    <w:p w:rsidR="00BA0B09" w:rsidRDefault="00BA0B09" w:rsidP="00BA0B09">
      <w:pPr>
        <w:widowControl w:val="0"/>
      </w:pPr>
      <w:r w:rsidRPr="00BA0B09">
        <w:rPr>
          <w:b/>
        </w:rPr>
        <w:t>STATUS INFORMATION</w:t>
      </w:r>
    </w:p>
    <w:p w:rsidR="00BA0B09" w:rsidRDefault="00BA0B09" w:rsidP="00BA0B09">
      <w:pPr>
        <w:widowControl w:val="0"/>
      </w:pPr>
    </w:p>
    <w:p w:rsidR="00BA0B09" w:rsidRDefault="00BA0B09" w:rsidP="00BA0B09">
      <w:pPr>
        <w:widowControl w:val="0"/>
      </w:pPr>
      <w:r>
        <w:t>Concurrent Resolution</w:t>
      </w:r>
    </w:p>
    <w:p w:rsidR="00BA0B09" w:rsidRDefault="00BA0B09" w:rsidP="00BA0B09">
      <w:pPr>
        <w:widowControl w:val="0"/>
      </w:pPr>
      <w:r>
        <w:t>Sponsors: Senator Courson</w:t>
      </w:r>
    </w:p>
    <w:p w:rsidR="00BA0B09" w:rsidRDefault="00BA0B09" w:rsidP="00BA0B09">
      <w:pPr>
        <w:widowControl w:val="0"/>
      </w:pPr>
      <w:r>
        <w:t>Document Path: l:\s-res\jec\007sine.mrh.jec.docx</w:t>
      </w:r>
    </w:p>
    <w:p w:rsidR="00BA0B09" w:rsidRDefault="00BA0B09" w:rsidP="00BA0B09">
      <w:pPr>
        <w:widowControl w:val="0"/>
      </w:pPr>
    </w:p>
    <w:p w:rsidR="00B56495" w:rsidRDefault="00B56495" w:rsidP="00BA0B09">
      <w:pPr>
        <w:widowControl w:val="0"/>
      </w:pPr>
      <w:r>
        <w:t>Introduced in the Senate on May 29, 2013</w:t>
      </w:r>
    </w:p>
    <w:p w:rsidR="00B56495" w:rsidRDefault="00B56495" w:rsidP="00BA0B09">
      <w:pPr>
        <w:widowControl w:val="0"/>
      </w:pPr>
      <w:r>
        <w:t>Introduced in the House on June 5, 2013</w:t>
      </w:r>
    </w:p>
    <w:p w:rsidR="00B56495" w:rsidRDefault="00B56495" w:rsidP="00BA0B09">
      <w:pPr>
        <w:widowControl w:val="0"/>
      </w:pPr>
      <w:r>
        <w:t>Adopted by the General Assembly on June 5, 2013</w:t>
      </w:r>
    </w:p>
    <w:p w:rsidR="00B56495" w:rsidRDefault="00B56495" w:rsidP="00BA0B09">
      <w:pPr>
        <w:widowControl w:val="0"/>
      </w:pPr>
    </w:p>
    <w:p w:rsidR="00BA0B09" w:rsidRDefault="00BA0B09" w:rsidP="00BA0B09">
      <w:pPr>
        <w:widowControl w:val="0"/>
      </w:pPr>
      <w:r>
        <w:t xml:space="preserve">Summary: </w:t>
      </w:r>
      <w:r w:rsidR="00FD73D7">
        <w:t>Sine Die Adjournment</w:t>
      </w:r>
    </w:p>
    <w:p w:rsidR="00BA0B09" w:rsidRDefault="00BA0B09" w:rsidP="00BA0B09">
      <w:pPr>
        <w:widowControl w:val="0"/>
      </w:pPr>
    </w:p>
    <w:p w:rsidR="00BA0B09" w:rsidRDefault="00BA0B09" w:rsidP="00BA0B09">
      <w:pPr>
        <w:widowControl w:val="0"/>
      </w:pPr>
    </w:p>
    <w:p w:rsidR="00BA0B09" w:rsidRDefault="00BA0B09" w:rsidP="00BA0B09">
      <w:pPr>
        <w:widowControl w:val="0"/>
        <w:tabs>
          <w:tab w:val="center" w:pos="590"/>
          <w:tab w:val="center" w:pos="1440"/>
          <w:tab w:val="left" w:pos="1872"/>
          <w:tab w:val="left" w:pos="9187"/>
        </w:tabs>
      </w:pPr>
      <w:r w:rsidRPr="00BA0B09">
        <w:rPr>
          <w:b/>
        </w:rPr>
        <w:t>HISTORY OF LEGISLATIVE ACTIONS</w:t>
      </w:r>
    </w:p>
    <w:p w:rsidR="00BA0B09" w:rsidRDefault="00BA0B09" w:rsidP="00BA0B09">
      <w:pPr>
        <w:widowControl w:val="0"/>
        <w:tabs>
          <w:tab w:val="center" w:pos="590"/>
          <w:tab w:val="center" w:pos="1440"/>
          <w:tab w:val="left" w:pos="1872"/>
          <w:tab w:val="left" w:pos="9187"/>
        </w:tabs>
      </w:pPr>
    </w:p>
    <w:p w:rsidR="00BA0B09" w:rsidRPr="00BA0B09" w:rsidRDefault="00BA0B09" w:rsidP="00BA0B09">
      <w:pPr>
        <w:widowControl w:val="0"/>
        <w:tabs>
          <w:tab w:val="center" w:pos="590"/>
          <w:tab w:val="center" w:pos="1440"/>
          <w:tab w:val="left" w:pos="1872"/>
          <w:tab w:val="left" w:pos="9187"/>
        </w:tabs>
      </w:pPr>
      <w:r w:rsidRPr="00BA0B09">
        <w:rPr>
          <w:u w:val="single"/>
        </w:rPr>
        <w:tab/>
        <w:t>Date</w:t>
      </w:r>
      <w:r w:rsidRPr="00BA0B09">
        <w:rPr>
          <w:u w:val="single"/>
        </w:rPr>
        <w:tab/>
        <w:t>Body</w:t>
      </w:r>
      <w:r w:rsidRPr="00BA0B09">
        <w:rPr>
          <w:u w:val="single"/>
        </w:rPr>
        <w:tab/>
        <w:t>Action Description with journal page number</w:t>
      </w:r>
      <w:r w:rsidRPr="00BA0B09">
        <w:rPr>
          <w:u w:val="single"/>
        </w:rPr>
        <w:tab/>
      </w:r>
      <w:bookmarkStart w:id="0" w:name="_GoBack"/>
      <w:bookmarkEnd w:id="0"/>
    </w:p>
    <w:p w:rsidR="00A24CB6" w:rsidRDefault="00A24CB6" w:rsidP="00A24CB6">
      <w:pPr>
        <w:widowControl w:val="0"/>
        <w:tabs>
          <w:tab w:val="right" w:pos="1008"/>
          <w:tab w:val="left" w:pos="1152"/>
          <w:tab w:val="left" w:pos="1872"/>
          <w:tab w:val="left" w:pos="9187"/>
        </w:tabs>
        <w:ind w:left="2088" w:hanging="2088"/>
      </w:pPr>
      <w:r>
        <w:tab/>
        <w:t>5/29/2013</w:t>
      </w:r>
      <w:r>
        <w:tab/>
        <w:t>Senate</w:t>
      </w:r>
      <w:r>
        <w:tab/>
      </w:r>
      <w:r w:rsidRPr="005C27E9">
        <w:t>Introduced (</w:t>
      </w:r>
      <w:hyperlink r:id="rId7" w:history="1">
        <w:r w:rsidRPr="005C27E9">
          <w:rPr>
            <w:rStyle w:val="Hyperlink"/>
          </w:rPr>
          <w:t>Senate Journal</w:t>
        </w:r>
        <w:r w:rsidRPr="005C27E9">
          <w:rPr>
            <w:rStyle w:val="Hyperlink"/>
          </w:rPr>
          <w:noBreakHyphen/>
          <w:t>page 14</w:t>
        </w:r>
      </w:hyperlink>
      <w:r w:rsidRPr="005C27E9">
        <w:t>)</w:t>
      </w:r>
    </w:p>
    <w:p w:rsidR="00A24CB6" w:rsidRDefault="00A24CB6" w:rsidP="00A24CB6">
      <w:pPr>
        <w:widowControl w:val="0"/>
        <w:tabs>
          <w:tab w:val="right" w:pos="1008"/>
          <w:tab w:val="left" w:pos="1152"/>
          <w:tab w:val="left" w:pos="1872"/>
          <w:tab w:val="left" w:pos="9187"/>
        </w:tabs>
        <w:ind w:left="2088" w:hanging="2088"/>
      </w:pPr>
      <w:r>
        <w:tab/>
        <w:t>5/29/2013</w:t>
      </w:r>
      <w:r>
        <w:tab/>
        <w:t>Senate</w:t>
      </w:r>
      <w:r>
        <w:tab/>
      </w:r>
      <w:r w:rsidRPr="005C27E9">
        <w:t>Ref</w:t>
      </w:r>
      <w:r>
        <w:t xml:space="preserve">erred to Committee on </w:t>
      </w:r>
      <w:r w:rsidRPr="005C27E9">
        <w:rPr>
          <w:b/>
        </w:rPr>
        <w:t>Judiciary</w:t>
      </w:r>
      <w:r>
        <w:t xml:space="preserve"> </w:t>
      </w:r>
      <w:r w:rsidRPr="005C27E9">
        <w:t>(</w:t>
      </w:r>
      <w:hyperlink r:id="rId8" w:history="1">
        <w:r w:rsidRPr="005C27E9">
          <w:rPr>
            <w:rStyle w:val="Hyperlink"/>
          </w:rPr>
          <w:t>Senate Journal</w:t>
        </w:r>
        <w:r w:rsidRPr="005C27E9">
          <w:rPr>
            <w:rStyle w:val="Hyperlink"/>
          </w:rPr>
          <w:noBreakHyphen/>
          <w:t>page 14</w:t>
        </w:r>
      </w:hyperlink>
      <w:r w:rsidRPr="005C27E9">
        <w:t>)</w:t>
      </w:r>
    </w:p>
    <w:p w:rsidR="00A24CB6" w:rsidRDefault="00A24CB6" w:rsidP="00A24CB6">
      <w:pPr>
        <w:widowControl w:val="0"/>
        <w:tabs>
          <w:tab w:val="right" w:pos="1008"/>
          <w:tab w:val="left" w:pos="1152"/>
          <w:tab w:val="left" w:pos="1872"/>
          <w:tab w:val="left" w:pos="9187"/>
        </w:tabs>
        <w:ind w:left="2088" w:hanging="2088"/>
      </w:pPr>
      <w:r>
        <w:tab/>
        <w:t>5/29/2013</w:t>
      </w:r>
      <w:r>
        <w:tab/>
        <w:t>Senate</w:t>
      </w:r>
      <w:r>
        <w:tab/>
      </w:r>
      <w:r w:rsidRPr="005C27E9">
        <w:t>Po</w:t>
      </w:r>
      <w:r>
        <w:t xml:space="preserve">lled out of committee </w:t>
      </w:r>
      <w:r w:rsidRPr="005C27E9">
        <w:rPr>
          <w:b/>
        </w:rPr>
        <w:t>Judiciary</w:t>
      </w:r>
      <w:r>
        <w:t xml:space="preserve"> </w:t>
      </w:r>
      <w:r w:rsidRPr="005C27E9">
        <w:t>(</w:t>
      </w:r>
      <w:hyperlink r:id="rId9" w:history="1">
        <w:r w:rsidRPr="005C27E9">
          <w:rPr>
            <w:rStyle w:val="Hyperlink"/>
          </w:rPr>
          <w:t>Senate Journal</w:t>
        </w:r>
        <w:r w:rsidRPr="005C27E9">
          <w:rPr>
            <w:rStyle w:val="Hyperlink"/>
          </w:rPr>
          <w:noBreakHyphen/>
          <w:t>page 19</w:t>
        </w:r>
      </w:hyperlink>
      <w:r w:rsidRPr="005C27E9">
        <w:t>)</w:t>
      </w:r>
    </w:p>
    <w:p w:rsidR="00A24CB6" w:rsidRDefault="00A24CB6" w:rsidP="00A24CB6">
      <w:pPr>
        <w:widowControl w:val="0"/>
        <w:tabs>
          <w:tab w:val="right" w:pos="1008"/>
          <w:tab w:val="left" w:pos="1152"/>
          <w:tab w:val="left" w:pos="1872"/>
          <w:tab w:val="left" w:pos="9187"/>
        </w:tabs>
        <w:ind w:left="2088" w:hanging="2088"/>
      </w:pPr>
      <w:r>
        <w:tab/>
        <w:t>5/29/2013</w:t>
      </w:r>
      <w:r>
        <w:tab/>
        <w:t>Senate</w:t>
      </w:r>
      <w:r>
        <w:tab/>
      </w:r>
      <w:r w:rsidRPr="005C27E9">
        <w:t>Commit</w:t>
      </w:r>
      <w:r>
        <w:t xml:space="preserve">tee report: Favorable </w:t>
      </w:r>
      <w:r w:rsidRPr="005C27E9">
        <w:rPr>
          <w:b/>
        </w:rPr>
        <w:t>Judiciary</w:t>
      </w:r>
      <w:r>
        <w:t xml:space="preserve"> </w:t>
      </w:r>
      <w:r w:rsidRPr="005C27E9">
        <w:t>(</w:t>
      </w:r>
      <w:hyperlink r:id="rId10" w:history="1">
        <w:r w:rsidRPr="005C27E9">
          <w:rPr>
            <w:rStyle w:val="Hyperlink"/>
          </w:rPr>
          <w:t>Senate Journal</w:t>
        </w:r>
        <w:r w:rsidRPr="005C27E9">
          <w:rPr>
            <w:rStyle w:val="Hyperlink"/>
          </w:rPr>
          <w:noBreakHyphen/>
          <w:t>page 19</w:t>
        </w:r>
      </w:hyperlink>
      <w:r w:rsidRPr="005C27E9">
        <w:t>)</w:t>
      </w:r>
    </w:p>
    <w:p w:rsidR="00A24CB6" w:rsidRDefault="00A24CB6" w:rsidP="00A24CB6">
      <w:pPr>
        <w:widowControl w:val="0"/>
        <w:tabs>
          <w:tab w:val="right" w:pos="1008"/>
          <w:tab w:val="left" w:pos="1152"/>
          <w:tab w:val="left" w:pos="1872"/>
          <w:tab w:val="left" w:pos="9187"/>
        </w:tabs>
        <w:ind w:left="2088" w:hanging="2088"/>
      </w:pPr>
      <w:r>
        <w:tab/>
        <w:t>6/4/2013</w:t>
      </w:r>
      <w:r>
        <w:tab/>
        <w:t>Senate</w:t>
      </w:r>
      <w:r>
        <w:tab/>
      </w:r>
      <w:r w:rsidRPr="005C27E9">
        <w:t>Adopted, sent to House (</w:t>
      </w:r>
      <w:hyperlink r:id="rId11" w:history="1">
        <w:r w:rsidRPr="005C27E9">
          <w:rPr>
            <w:rStyle w:val="Hyperlink"/>
          </w:rPr>
          <w:t>Senate Journal</w:t>
        </w:r>
        <w:r w:rsidRPr="005C27E9">
          <w:rPr>
            <w:rStyle w:val="Hyperlink"/>
          </w:rPr>
          <w:noBreakHyphen/>
          <w:t>page 138</w:t>
        </w:r>
      </w:hyperlink>
      <w:r w:rsidRPr="005C27E9">
        <w:t>)</w:t>
      </w:r>
    </w:p>
    <w:p w:rsidR="00A24CB6" w:rsidRDefault="00A24CB6" w:rsidP="00A24CB6">
      <w:pPr>
        <w:widowControl w:val="0"/>
        <w:tabs>
          <w:tab w:val="right" w:pos="1008"/>
          <w:tab w:val="left" w:pos="1152"/>
          <w:tab w:val="left" w:pos="1872"/>
          <w:tab w:val="left" w:pos="9187"/>
        </w:tabs>
        <w:ind w:left="2088" w:hanging="2088"/>
      </w:pPr>
      <w:r>
        <w:tab/>
        <w:t>6/4/2013</w:t>
      </w:r>
      <w:r>
        <w:tab/>
        <w:t>Senate</w:t>
      </w:r>
      <w:r>
        <w:tab/>
      </w:r>
      <w:r w:rsidRPr="005C27E9">
        <w:t>Roll call Ayes</w:t>
      </w:r>
      <w:r>
        <w:noBreakHyphen/>
      </w:r>
      <w:r w:rsidRPr="005C27E9">
        <w:t>39  Nays</w:t>
      </w:r>
      <w:r>
        <w:noBreakHyphen/>
      </w:r>
      <w:r w:rsidRPr="005C27E9">
        <w:t>4 (</w:t>
      </w:r>
      <w:hyperlink r:id="rId12" w:history="1">
        <w:r w:rsidRPr="005C27E9">
          <w:rPr>
            <w:rStyle w:val="Hyperlink"/>
          </w:rPr>
          <w:t>Senate Journal</w:t>
        </w:r>
        <w:r w:rsidRPr="005C27E9">
          <w:rPr>
            <w:rStyle w:val="Hyperlink"/>
          </w:rPr>
          <w:noBreakHyphen/>
          <w:t>page 138</w:t>
        </w:r>
      </w:hyperlink>
      <w:r w:rsidRPr="005C27E9">
        <w:t>)</w:t>
      </w:r>
    </w:p>
    <w:p w:rsidR="00A24CB6" w:rsidRDefault="00A24CB6" w:rsidP="00A24CB6">
      <w:pPr>
        <w:widowControl w:val="0"/>
        <w:tabs>
          <w:tab w:val="right" w:pos="1008"/>
          <w:tab w:val="left" w:pos="1152"/>
          <w:tab w:val="left" w:pos="1872"/>
          <w:tab w:val="left" w:pos="9187"/>
        </w:tabs>
        <w:ind w:left="2088" w:hanging="2088"/>
      </w:pPr>
      <w:r>
        <w:tab/>
        <w:t>6/5/2013</w:t>
      </w:r>
      <w:r>
        <w:tab/>
        <w:t>House</w:t>
      </w:r>
      <w:r>
        <w:tab/>
      </w:r>
      <w:r w:rsidRPr="005C27E9">
        <w:t>Introduced, ado</w:t>
      </w:r>
      <w:r>
        <w:t xml:space="preserve">pted, returned with concurrence </w:t>
      </w:r>
      <w:r w:rsidRPr="005C27E9">
        <w:t>(</w:t>
      </w:r>
      <w:hyperlink r:id="rId13" w:history="1">
        <w:r w:rsidRPr="005C27E9">
          <w:rPr>
            <w:rStyle w:val="Hyperlink"/>
          </w:rPr>
          <w:t>House Journal</w:t>
        </w:r>
        <w:r w:rsidRPr="005C27E9">
          <w:rPr>
            <w:rStyle w:val="Hyperlink"/>
          </w:rPr>
          <w:noBreakHyphen/>
          <w:t>page 10</w:t>
        </w:r>
      </w:hyperlink>
      <w:r w:rsidRPr="005C27E9">
        <w:t>)</w:t>
      </w:r>
    </w:p>
    <w:p w:rsidR="00A24CB6" w:rsidRDefault="00A24CB6" w:rsidP="00A24CB6">
      <w:pPr>
        <w:widowControl w:val="0"/>
        <w:tabs>
          <w:tab w:val="right" w:pos="1008"/>
          <w:tab w:val="left" w:pos="1152"/>
          <w:tab w:val="left" w:pos="1872"/>
          <w:tab w:val="left" w:pos="9187"/>
        </w:tabs>
        <w:ind w:left="2088" w:hanging="2088"/>
      </w:pPr>
      <w:r>
        <w:tab/>
        <w:t>6/5/2013</w:t>
      </w:r>
      <w:r>
        <w:tab/>
        <w:t>House</w:t>
      </w:r>
      <w:r>
        <w:tab/>
      </w:r>
      <w:r w:rsidRPr="005C27E9">
        <w:t>Roll call Yeas</w:t>
      </w:r>
      <w:r>
        <w:noBreakHyphen/>
      </w:r>
      <w:r w:rsidRPr="005C27E9">
        <w:t>115  Nays</w:t>
      </w:r>
      <w:r>
        <w:noBreakHyphen/>
      </w:r>
      <w:r w:rsidRPr="005C27E9">
        <w:t>0 (</w:t>
      </w:r>
      <w:hyperlink r:id="rId14" w:history="1">
        <w:r w:rsidRPr="005C27E9">
          <w:rPr>
            <w:rStyle w:val="Hyperlink"/>
          </w:rPr>
          <w:t>House Journal</w:t>
        </w:r>
        <w:r w:rsidRPr="005C27E9">
          <w:rPr>
            <w:rStyle w:val="Hyperlink"/>
          </w:rPr>
          <w:noBreakHyphen/>
          <w:t>page 10</w:t>
        </w:r>
      </w:hyperlink>
      <w:r w:rsidRPr="005C27E9">
        <w:t>)</w:t>
      </w:r>
    </w:p>
    <w:p w:rsidR="00A24CB6" w:rsidRDefault="00A24CB6" w:rsidP="00A24CB6">
      <w:pPr>
        <w:widowControl w:val="0"/>
        <w:tabs>
          <w:tab w:val="right" w:pos="1008"/>
          <w:tab w:val="left" w:pos="1152"/>
          <w:tab w:val="left" w:pos="1872"/>
          <w:tab w:val="left" w:pos="9187"/>
        </w:tabs>
        <w:ind w:left="2088" w:hanging="2088"/>
      </w:pPr>
    </w:p>
    <w:p w:rsidR="00BA0B09" w:rsidRPr="00BA0B09" w:rsidRDefault="00BA0B09" w:rsidP="00BA0B09">
      <w:pPr>
        <w:widowControl w:val="0"/>
        <w:tabs>
          <w:tab w:val="right" w:pos="1008"/>
          <w:tab w:val="left" w:pos="1152"/>
          <w:tab w:val="left" w:pos="1872"/>
          <w:tab w:val="left" w:pos="9187"/>
        </w:tabs>
        <w:ind w:left="2088" w:hanging="2088"/>
      </w:pPr>
    </w:p>
    <w:p w:rsidR="00BA0B09" w:rsidRDefault="00BA0B09" w:rsidP="00BA0B09">
      <w:pPr>
        <w:widowControl w:val="0"/>
      </w:pPr>
      <w:r w:rsidRPr="00BA0B09">
        <w:rPr>
          <w:b/>
        </w:rPr>
        <w:t>VERSIONS OF THIS BILL</w:t>
      </w:r>
    </w:p>
    <w:p w:rsidR="00BA0B09" w:rsidRDefault="00BA0B09" w:rsidP="00BA0B09">
      <w:pPr>
        <w:widowControl w:val="0"/>
      </w:pPr>
    </w:p>
    <w:p w:rsidR="00BA0B09" w:rsidRDefault="001C07BA" w:rsidP="00BA0B09">
      <w:pPr>
        <w:widowControl w:val="0"/>
      </w:pPr>
      <w:hyperlink r:id="rId15" w:history="1">
        <w:r w:rsidR="00BA0B09">
          <w:rPr>
            <w:rStyle w:val="Hyperlink"/>
          </w:rPr>
          <w:t>5/29/2013</w:t>
        </w:r>
      </w:hyperlink>
    </w:p>
    <w:p w:rsidR="000B42D9" w:rsidRDefault="001C07BA" w:rsidP="00BA0B09">
      <w:hyperlink r:id="rId16" w:history="1">
        <w:r w:rsidR="000B42D9" w:rsidRPr="000B42D9">
          <w:rPr>
            <w:rStyle w:val="Hyperlink"/>
          </w:rPr>
          <w:t>5/29/2013-A</w:t>
        </w:r>
      </w:hyperlink>
    </w:p>
    <w:p w:rsidR="00BA0B09" w:rsidRDefault="00BA0B09" w:rsidP="00BA0B09"/>
    <w:p w:rsidR="00BA0B09" w:rsidRDefault="00BA0B09" w:rsidP="00BA0B09">
      <w:pPr>
        <w:sectPr w:rsidR="00BA0B09" w:rsidSect="00BA0B09">
          <w:pgSz w:w="12240" w:h="15840" w:code="1"/>
          <w:pgMar w:top="1080" w:right="1440" w:bottom="1080" w:left="1440" w:header="720" w:footer="720" w:gutter="0"/>
          <w:cols w:space="720"/>
          <w:noEndnote/>
          <w:docGrid w:linePitch="360"/>
        </w:sectPr>
      </w:pP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2013</w:t>
      </w: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Pr="00F37B1C" w:rsidRDefault="000B42D9" w:rsidP="00F37B1C">
      <w:pPr>
        <w:tabs>
          <w:tab w:val="right" w:pos="5933"/>
        </w:tabs>
        <w:suppressAutoHyphens/>
        <w:jc w:val="both"/>
        <w:rPr>
          <w:rFonts w:eastAsia="Times New Roman"/>
        </w:rPr>
      </w:pPr>
      <w:r>
        <w:rPr>
          <w:rFonts w:eastAsia="Times New Roman"/>
        </w:rPr>
        <w:tab/>
      </w:r>
      <w:r>
        <w:rPr>
          <w:rFonts w:eastAsia="Times New Roman"/>
          <w:b/>
          <w:sz w:val="36"/>
        </w:rPr>
        <w:t>S. 744</w:t>
      </w: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Default="000B42D9" w:rsidP="00F37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7689">
        <w:t>Senator Courson</w:t>
      </w: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5/29/13--S.</w:t>
      </w: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29, 2013.</w:t>
      </w:r>
    </w:p>
    <w:p w:rsidR="000B42D9" w:rsidRPr="00F37B1C" w:rsidRDefault="000B42D9" w:rsidP="00F37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Pr="00F37B1C" w:rsidRDefault="000B42D9" w:rsidP="00F37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744) to provide that pursuant to Section 9, Article III, of the Constitution of this State, 1895, when the respective houses of the General Assembly adjourn on Thursday , etc., respectfully</w:t>
      </w:r>
    </w:p>
    <w:p w:rsidR="000B42D9" w:rsidRPr="00F37B1C" w:rsidRDefault="000B42D9" w:rsidP="00F37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42D9" w:rsidSect="00F37B1C">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0B42D9" w:rsidRPr="00522CE0"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Pr="00522CE0"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Pr="00522CE0"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Pr="00522CE0"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Pr="00522CE0"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Pr="00522CE0"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Pr="00522CE0"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Pr="00522CE0"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Pr="008F023B" w:rsidRDefault="000B42D9" w:rsidP="00450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0B42D9" w:rsidRPr="00522CE0"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Default="000B42D9"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MS Mincho"/>
          <w:color w:val="000000" w:themeColor="text1"/>
          <w:u w:color="000000" w:themeColor="text1"/>
        </w:rPr>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JUNE 6, 2013, NOT LATER THAN 5:00 P.M., OR ANYTIME EARLIER, EACH HOUSE SHALL STAND ADJOURNED TO MEET IN STATEWIDE SESSION AT 12:00 NOON ON TUESDAY, JUNE 18, 2013, AND CONTINUE IN STATEWIDE SESSION, IF NECESSARY, UNTIL NOT LATER THAN 5:00 P.M. ON THURSDAY, JUNE 20, 2013, FOR THE CONSIDERATION OF CERTAIN SPECIFIED MATTERS, AND TO PROVIDE THAT WHEN THE RESPECTIVE HOUSES OF THE GENERAL ASSEMBLY ADJOURN NOT LATER THAN 12:00 NOON, TUESDAY, JANUARY 14, 2014,</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0B42D9" w:rsidRDefault="000B4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42D9" w:rsidRDefault="000B42D9" w:rsidP="0091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MS Mincho"/>
          <w:color w:val="000000" w:themeColor="text1"/>
          <w:u w:color="000000" w:themeColor="text1"/>
        </w:rPr>
      </w:pPr>
      <w:r>
        <w:rPr>
          <w:rFonts w:eastAsia="MS Mincho"/>
          <w:color w:val="000000" w:themeColor="text1"/>
          <w:u w:color="000000" w:themeColor="text1"/>
        </w:rPr>
        <w:t>Be it resolved by the Senate, the House of Representatives concurring:</w:t>
      </w:r>
    </w:p>
    <w:p w:rsidR="000B42D9" w:rsidRDefault="000B42D9" w:rsidP="0091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2D9" w:rsidRPr="00723F32" w:rsidRDefault="000B42D9" w:rsidP="0091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0B42D9" w:rsidRPr="00723F32" w:rsidRDefault="000B42D9"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2013</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June 6, 2013</w:t>
      </w:r>
      <w:r w:rsidRPr="00723F32">
        <w:rPr>
          <w:color w:val="000000" w:themeColor="text1"/>
          <w:u w:color="000000" w:themeColor="text1"/>
        </w:rPr>
        <w:t>, under the terms and conditions stipulated in this resolution and for this purpose each house agrees that when the Senate and the House of Representat</w:t>
      </w:r>
      <w:r>
        <w:rPr>
          <w:color w:val="000000" w:themeColor="text1"/>
          <w:u w:color="000000" w:themeColor="text1"/>
        </w:rPr>
        <w:t>ives adjourn on Thursday, June 6</w:t>
      </w:r>
      <w:r w:rsidRPr="00723F32">
        <w:rPr>
          <w:color w:val="000000" w:themeColor="text1"/>
          <w:u w:color="000000" w:themeColor="text1"/>
        </w:rPr>
        <w:t xml:space="preserve">, </w:t>
      </w:r>
      <w:r>
        <w:rPr>
          <w:color w:val="000000" w:themeColor="text1"/>
          <w:u w:color="000000" w:themeColor="text1"/>
        </w:rPr>
        <w:t>2013</w:t>
      </w:r>
      <w:r w:rsidRPr="00723F32">
        <w:rPr>
          <w:color w:val="000000" w:themeColor="text1"/>
          <w:u w:color="000000" w:themeColor="text1"/>
        </w:rPr>
        <w:t>, not later than 5:00 p.m. or at any time prior, each house shall stand adjourned to meet in state</w:t>
      </w:r>
      <w:r>
        <w:rPr>
          <w:color w:val="000000" w:themeColor="text1"/>
          <w:u w:color="000000" w:themeColor="text1"/>
        </w:rPr>
        <w:t>wide session on Tuesday, June 18</w:t>
      </w:r>
      <w:r w:rsidRPr="00723F32">
        <w:rPr>
          <w:color w:val="000000" w:themeColor="text1"/>
          <w:u w:color="000000" w:themeColor="text1"/>
        </w:rPr>
        <w:t xml:space="preserve">, </w:t>
      </w:r>
      <w:r>
        <w:rPr>
          <w:color w:val="000000" w:themeColor="text1"/>
          <w:u w:color="000000" w:themeColor="text1"/>
        </w:rPr>
        <w:t>2013</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June 20</w:t>
      </w:r>
      <w:r w:rsidRPr="00723F32">
        <w:rPr>
          <w:color w:val="000000" w:themeColor="text1"/>
          <w:u w:color="000000" w:themeColor="text1"/>
        </w:rPr>
        <w:t xml:space="preserve">, </w:t>
      </w:r>
      <w:r>
        <w:rPr>
          <w:color w:val="000000" w:themeColor="text1"/>
          <w:u w:color="000000" w:themeColor="text1"/>
        </w:rPr>
        <w:t>2013</w:t>
      </w:r>
      <w:r w:rsidRPr="00723F32">
        <w:rPr>
          <w:color w:val="000000" w:themeColor="text1"/>
          <w:u w:color="000000" w:themeColor="text1"/>
        </w:rPr>
        <w:t xml:space="preserve">.  Each house agrees to limit itself to consideration of the following matters and subject to the following conditions, as applicable: </w:t>
      </w:r>
    </w:p>
    <w:p w:rsidR="000B42D9" w:rsidRPr="00723F32" w:rsidRDefault="000B42D9"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0B42D9" w:rsidRPr="00723F32" w:rsidRDefault="000B42D9"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0B42D9" w:rsidRPr="00723F32" w:rsidRDefault="000B42D9"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0B42D9" w:rsidRPr="00723F32" w:rsidRDefault="000B42D9"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0B42D9" w:rsidRPr="00723F32" w:rsidRDefault="000B42D9"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0B42D9" w:rsidRPr="00723F32" w:rsidRDefault="000B42D9"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0B42D9" w:rsidRDefault="000B42D9"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June 6, 2013; and</w:t>
      </w:r>
    </w:p>
    <w:p w:rsidR="000B42D9" w:rsidRDefault="000B42D9"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0B42D9" w:rsidRPr="00723F32"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June 20</w:t>
      </w:r>
      <w:r w:rsidRPr="00723F32">
        <w:rPr>
          <w:color w:val="000000" w:themeColor="text1"/>
          <w:u w:color="000000" w:themeColor="text1"/>
        </w:rPr>
        <w:t xml:space="preserve">, </w:t>
      </w:r>
      <w:r>
        <w:rPr>
          <w:color w:val="000000" w:themeColor="text1"/>
          <w:u w:color="000000" w:themeColor="text1"/>
        </w:rPr>
        <w:t>2013</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0B42D9" w:rsidRPr="00723F32"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0B42D9" w:rsidRPr="00723F32"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0B42D9" w:rsidRPr="00723F32"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0B42D9" w:rsidRPr="00723F32"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0B42D9" w:rsidRPr="00723F32"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0B42D9" w:rsidRPr="00723F32"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 and</w:t>
      </w:r>
    </w:p>
    <w:p w:rsidR="000B42D9"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w:t>
      </w:r>
    </w:p>
    <w:p w:rsidR="000B42D9" w:rsidRPr="00723F32"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0B42D9"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2013</w:t>
      </w:r>
      <w:r w:rsidRPr="00723F32">
        <w:rPr>
          <w:color w:val="000000" w:themeColor="text1"/>
          <w:u w:color="000000" w:themeColor="text1"/>
        </w:rPr>
        <w:t xml:space="preserve"> session of the General Assembly shall stand adjourne</w:t>
      </w:r>
      <w:r>
        <w:rPr>
          <w:color w:val="000000" w:themeColor="text1"/>
          <w:u w:color="000000" w:themeColor="text1"/>
        </w:rPr>
        <w:t>d Sine Die not later than noon, Tuesday, January 14</w:t>
      </w:r>
      <w:r w:rsidRPr="00723F32">
        <w:rPr>
          <w:color w:val="000000" w:themeColor="text1"/>
          <w:u w:color="000000" w:themeColor="text1"/>
        </w:rPr>
        <w:t>,</w:t>
      </w:r>
      <w:r>
        <w:rPr>
          <w:color w:val="000000" w:themeColor="text1"/>
          <w:u w:color="000000" w:themeColor="text1"/>
        </w:rPr>
        <w:t xml:space="preserve"> 2014.</w:t>
      </w:r>
    </w:p>
    <w:p w:rsidR="000B42D9"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20, 2013,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0B42D9" w:rsidRDefault="000B42D9"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June 7, 2013, until January 14, 2014</w:t>
      </w:r>
      <w:r w:rsidRPr="00723F32">
        <w:rPr>
          <w:color w:val="000000" w:themeColor="text1"/>
          <w:u w:color="000000" w:themeColor="text1"/>
        </w:rPr>
        <w:t>.</w:t>
      </w:r>
    </w:p>
    <w:p w:rsidR="000B42D9" w:rsidRDefault="000B42D9"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50AF0" w:rsidRDefault="00450AF0" w:rsidP="000B4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50AF0" w:rsidSect="00F37B1C">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DD2" w:rsidRDefault="00373DD2" w:rsidP="00522CE0">
      <w:r>
        <w:separator/>
      </w:r>
    </w:p>
  </w:endnote>
  <w:endnote w:type="continuationSeparator" w:id="0">
    <w:p w:rsidR="00373DD2" w:rsidRDefault="00373D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F89492-01B7-47E6-9623-D13238968F7F}"/>
    <w:embedBold r:id="rId2" w:fontKey="{025745D9-389A-4A36-91AD-333CD2597E4A}"/>
  </w:font>
  <w:font w:name="Calibri">
    <w:panose1 w:val="020F0502020204030204"/>
    <w:charset w:val="00"/>
    <w:family w:val="swiss"/>
    <w:pitch w:val="variable"/>
    <w:sig w:usb0="E10002FF" w:usb1="4000ACFF" w:usb2="00000009" w:usb3="00000000" w:csb0="0000019F" w:csb1="00000000"/>
    <w:embedRegular r:id="rId3" w:fontKey="{47E0ABBD-4567-4FB7-9502-FD8C19C9CC9C}"/>
    <w:embedBold r:id="rId4" w:fontKey="{BD50489F-7B6F-4C5E-9E9D-30971F0917BD}"/>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C5C2B4E4-6DBD-41F6-A6AE-0C7F2FF746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2D9" w:rsidRPr="00450AF0" w:rsidRDefault="000B42D9" w:rsidP="00450AF0">
    <w:pPr>
      <w:pStyle w:val="Footer"/>
      <w:tabs>
        <w:tab w:val="clear" w:pos="4680"/>
        <w:tab w:val="clear" w:pos="9360"/>
        <w:tab w:val="center" w:pos="2995"/>
      </w:tabs>
      <w:spacing w:before="120"/>
    </w:pPr>
    <w:r>
      <w:t>[744-</w:t>
    </w:r>
    <w:r w:rsidR="00A6177F">
      <w:fldChar w:fldCharType="begin"/>
    </w:r>
    <w:r w:rsidR="00A6177F">
      <w:instrText xml:space="preserve"> PAGE  \* MERGEFORMAT </w:instrText>
    </w:r>
    <w:r w:rsidR="00A6177F">
      <w:fldChar w:fldCharType="separate"/>
    </w:r>
    <w:r w:rsidR="001C07BA">
      <w:rPr>
        <w:noProof/>
      </w:rPr>
      <w:t>1</w:t>
    </w:r>
    <w:r w:rsidR="00A6177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B1C" w:rsidRPr="00450AF0" w:rsidRDefault="000B42D9" w:rsidP="00450AF0">
    <w:pPr>
      <w:pStyle w:val="Footer"/>
      <w:tabs>
        <w:tab w:val="clear" w:pos="4680"/>
        <w:tab w:val="clear" w:pos="9360"/>
        <w:tab w:val="center" w:pos="2995"/>
      </w:tabs>
      <w:spacing w:before="120"/>
    </w:pPr>
    <w:r>
      <w:t>[744]</w:t>
    </w:r>
    <w:r>
      <w:tab/>
    </w:r>
    <w:r w:rsidR="001B4D8D">
      <w:fldChar w:fldCharType="begin"/>
    </w:r>
    <w:r>
      <w:instrText xml:space="preserve"> PAGE  \* MERGEFORMAT </w:instrText>
    </w:r>
    <w:r w:rsidR="001B4D8D">
      <w:fldChar w:fldCharType="separate"/>
    </w:r>
    <w:r>
      <w:rPr>
        <w:noProof/>
      </w:rPr>
      <w:t>3</w:t>
    </w:r>
    <w:r w:rsidR="001B4D8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DD2" w:rsidRDefault="00373DD2" w:rsidP="00522CE0">
      <w:r>
        <w:separator/>
      </w:r>
    </w:p>
  </w:footnote>
  <w:footnote w:type="continuationSeparator" w:id="0">
    <w:p w:rsidR="00373DD2" w:rsidRDefault="00373D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7SINE.MRH.JEC"/>
    <w:docVar w:name="CoverAttorneyInitials" w:val="MRH"/>
    <w:docVar w:name="CoverAttorneyLastName" w:val="Hitchcock"/>
    <w:docVar w:name="CoverBillType" w:val="c"/>
    <w:docVar w:name="CoverSenator" w:val="JEC"/>
    <w:docVar w:name="dvBillNumber" w:val="744"/>
    <w:docVar w:name="dvBillNumberPrefix" w:val="S. "/>
    <w:docVar w:name="dvOriginalBody" w:val="Senate"/>
    <w:docVar w:name="fulldraftpath" w:val="L:\S-RES\JEC\007SINE.MRH.JEC.DOCX"/>
    <w:docVar w:name="NameofBody" w:val="S"/>
    <w:docVar w:name="vgroup2" w:val="S-RES"/>
  </w:docVars>
  <w:rsids>
    <w:rsidRoot w:val="002251CD"/>
    <w:rsid w:val="00042AC1"/>
    <w:rsid w:val="00046516"/>
    <w:rsid w:val="0007601D"/>
    <w:rsid w:val="000B0720"/>
    <w:rsid w:val="000B42D9"/>
    <w:rsid w:val="000B5EAF"/>
    <w:rsid w:val="00170561"/>
    <w:rsid w:val="00186AC9"/>
    <w:rsid w:val="00197DF1"/>
    <w:rsid w:val="001B3DD9"/>
    <w:rsid w:val="001B4D8D"/>
    <w:rsid w:val="001B7E5D"/>
    <w:rsid w:val="001C07BA"/>
    <w:rsid w:val="001C534E"/>
    <w:rsid w:val="001D3BAC"/>
    <w:rsid w:val="001E6CC0"/>
    <w:rsid w:val="00216025"/>
    <w:rsid w:val="002251CD"/>
    <w:rsid w:val="00245C4E"/>
    <w:rsid w:val="002A268E"/>
    <w:rsid w:val="002A76C5"/>
    <w:rsid w:val="002C1321"/>
    <w:rsid w:val="002C5896"/>
    <w:rsid w:val="002D3BED"/>
    <w:rsid w:val="00307C2B"/>
    <w:rsid w:val="003242EC"/>
    <w:rsid w:val="00341DCD"/>
    <w:rsid w:val="003557F4"/>
    <w:rsid w:val="00373DD2"/>
    <w:rsid w:val="00383247"/>
    <w:rsid w:val="00390994"/>
    <w:rsid w:val="003D6E2B"/>
    <w:rsid w:val="003E7597"/>
    <w:rsid w:val="004139B0"/>
    <w:rsid w:val="00415107"/>
    <w:rsid w:val="00423E26"/>
    <w:rsid w:val="0044020F"/>
    <w:rsid w:val="00450668"/>
    <w:rsid w:val="00450AF0"/>
    <w:rsid w:val="004813A2"/>
    <w:rsid w:val="004952FA"/>
    <w:rsid w:val="004B6A22"/>
    <w:rsid w:val="004C3121"/>
    <w:rsid w:val="004D7F37"/>
    <w:rsid w:val="004E521A"/>
    <w:rsid w:val="00522CE0"/>
    <w:rsid w:val="00551948"/>
    <w:rsid w:val="00565148"/>
    <w:rsid w:val="00593361"/>
    <w:rsid w:val="005A413B"/>
    <w:rsid w:val="005A5017"/>
    <w:rsid w:val="005A648C"/>
    <w:rsid w:val="005F1745"/>
    <w:rsid w:val="00605247"/>
    <w:rsid w:val="00653DCF"/>
    <w:rsid w:val="006A1802"/>
    <w:rsid w:val="006C74EA"/>
    <w:rsid w:val="006E2725"/>
    <w:rsid w:val="00720D40"/>
    <w:rsid w:val="007318D4"/>
    <w:rsid w:val="00765784"/>
    <w:rsid w:val="00791A60"/>
    <w:rsid w:val="007A4390"/>
    <w:rsid w:val="007E5CB7"/>
    <w:rsid w:val="00820C4F"/>
    <w:rsid w:val="008221A4"/>
    <w:rsid w:val="008314D2"/>
    <w:rsid w:val="008B2F42"/>
    <w:rsid w:val="008C0E3E"/>
    <w:rsid w:val="008C3697"/>
    <w:rsid w:val="008E185F"/>
    <w:rsid w:val="008F023B"/>
    <w:rsid w:val="00904E16"/>
    <w:rsid w:val="00913DEC"/>
    <w:rsid w:val="009162B3"/>
    <w:rsid w:val="00927C62"/>
    <w:rsid w:val="00953DE4"/>
    <w:rsid w:val="00961DEF"/>
    <w:rsid w:val="00983951"/>
    <w:rsid w:val="00984124"/>
    <w:rsid w:val="00984640"/>
    <w:rsid w:val="00995C37"/>
    <w:rsid w:val="009C118A"/>
    <w:rsid w:val="00A02011"/>
    <w:rsid w:val="00A24CB6"/>
    <w:rsid w:val="00A4011E"/>
    <w:rsid w:val="00A6177F"/>
    <w:rsid w:val="00A86015"/>
    <w:rsid w:val="00A9594E"/>
    <w:rsid w:val="00AE59C8"/>
    <w:rsid w:val="00AF0E8B"/>
    <w:rsid w:val="00B10098"/>
    <w:rsid w:val="00B10EAF"/>
    <w:rsid w:val="00B16FC7"/>
    <w:rsid w:val="00B56495"/>
    <w:rsid w:val="00B5790D"/>
    <w:rsid w:val="00B945C5"/>
    <w:rsid w:val="00BA0B09"/>
    <w:rsid w:val="00BA20EA"/>
    <w:rsid w:val="00BB5AFC"/>
    <w:rsid w:val="00BC0A56"/>
    <w:rsid w:val="00BC26DB"/>
    <w:rsid w:val="00C45366"/>
    <w:rsid w:val="00C57023"/>
    <w:rsid w:val="00C74052"/>
    <w:rsid w:val="00CB187A"/>
    <w:rsid w:val="00CC0EC7"/>
    <w:rsid w:val="00D1088B"/>
    <w:rsid w:val="00D14DE6"/>
    <w:rsid w:val="00D156D2"/>
    <w:rsid w:val="00D238A5"/>
    <w:rsid w:val="00D53E29"/>
    <w:rsid w:val="00D86943"/>
    <w:rsid w:val="00D87148"/>
    <w:rsid w:val="00DA47B9"/>
    <w:rsid w:val="00DC288C"/>
    <w:rsid w:val="00E058D3"/>
    <w:rsid w:val="00E76AD9"/>
    <w:rsid w:val="00E91E2F"/>
    <w:rsid w:val="00EA3546"/>
    <w:rsid w:val="00EB47AE"/>
    <w:rsid w:val="00EB5B7C"/>
    <w:rsid w:val="00EC34E1"/>
    <w:rsid w:val="00F0234A"/>
    <w:rsid w:val="00F23D9F"/>
    <w:rsid w:val="00F51241"/>
    <w:rsid w:val="00F52959"/>
    <w:rsid w:val="00F55884"/>
    <w:rsid w:val="00F64703"/>
    <w:rsid w:val="00F940C2"/>
    <w:rsid w:val="00FC0D36"/>
    <w:rsid w:val="00FD73D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230B860C-AE2C-40B5-8B3C-00D1D0AE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A0B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9-13.docx" TargetMode="External"/><Relationship Id="rId13" Type="http://schemas.openxmlformats.org/officeDocument/2006/relationships/hyperlink" Target="file:///h:\HJ%20Archive\2013\06-05-1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3\05-29-13.docx" TargetMode="External"/><Relationship Id="rId12" Type="http://schemas.openxmlformats.org/officeDocument/2006/relationships/hyperlink" Target="file:///h:\SJ%20Archive\2013\06-04-1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744_20130529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6-04-13.docx" TargetMode="External"/><Relationship Id="rId5" Type="http://schemas.openxmlformats.org/officeDocument/2006/relationships/footnotes" Target="footnotes.xml"/><Relationship Id="rId15" Type="http://schemas.openxmlformats.org/officeDocument/2006/relationships/hyperlink" Target="file:///p:\pprever\2013-14\744_20130529.docx" TargetMode="External"/><Relationship Id="rId10" Type="http://schemas.openxmlformats.org/officeDocument/2006/relationships/hyperlink" Target="file:///h:\SJ%20Archive\2013\05-29-1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3\05-29-13.docx" TargetMode="External"/><Relationship Id="rId14" Type="http://schemas.openxmlformats.org/officeDocument/2006/relationships/hyperlink" Target="file:///h:\HJ%20Archive\2013\06-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F0BF9-CB7B-4118-BA20-8CFCB6130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1265</Words>
  <Characters>7216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744: Sine Die Adjournment - South Carolina Legislature Online</dc:title>
  <dc:creator>%USERNAME%</dc:creator>
  <cp:lastModifiedBy>N Cumfer</cp:lastModifiedBy>
  <cp:revision>12</cp:revision>
  <cp:lastPrinted>2013-05-29T16:31:00Z</cp:lastPrinted>
  <dcterms:created xsi:type="dcterms:W3CDTF">2013-05-29T23:35:00Z</dcterms:created>
  <dcterms:modified xsi:type="dcterms:W3CDTF">2014-12-04T20:47:00Z</dcterms:modified>
</cp:coreProperties>
</file>