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4E6" w:rsidRDefault="000654E6" w:rsidP="000654E6">
      <w:pPr>
        <w:widowControl w:val="0"/>
        <w:jc w:val="center"/>
      </w:pPr>
      <w:r w:rsidRPr="000654E6">
        <w:rPr>
          <w:b/>
        </w:rPr>
        <w:t>South Carolina General Assembly</w:t>
      </w:r>
    </w:p>
    <w:p w:rsidR="000654E6" w:rsidRDefault="000654E6" w:rsidP="000654E6">
      <w:pPr>
        <w:widowControl w:val="0"/>
        <w:jc w:val="center"/>
      </w:pPr>
      <w:r>
        <w:t>120th Session, 2013-2014</w:t>
      </w:r>
    </w:p>
    <w:p w:rsidR="000654E6" w:rsidRDefault="000654E6" w:rsidP="000654E6">
      <w:pPr>
        <w:widowControl w:val="0"/>
      </w:pPr>
    </w:p>
    <w:p w:rsidR="000654E6" w:rsidRDefault="000654E6" w:rsidP="000654E6">
      <w:pPr>
        <w:widowControl w:val="0"/>
        <w:rPr>
          <w:b/>
        </w:rPr>
      </w:pPr>
      <w:r w:rsidRPr="000654E6">
        <w:rPr>
          <w:b/>
        </w:rPr>
        <w:t>S.</w:t>
      </w:r>
      <w:r>
        <w:rPr>
          <w:b/>
        </w:rPr>
        <w:t xml:space="preserve"> </w:t>
      </w:r>
      <w:r w:rsidRPr="000654E6">
        <w:rPr>
          <w:b/>
        </w:rPr>
        <w:t>89</w:t>
      </w:r>
    </w:p>
    <w:p w:rsidR="000654E6" w:rsidRDefault="000654E6" w:rsidP="000654E6">
      <w:pPr>
        <w:widowControl w:val="0"/>
        <w:rPr>
          <w:b/>
        </w:rPr>
      </w:pPr>
    </w:p>
    <w:p w:rsidR="000654E6" w:rsidRDefault="000654E6" w:rsidP="000654E6">
      <w:pPr>
        <w:widowControl w:val="0"/>
      </w:pPr>
      <w:r w:rsidRPr="000654E6">
        <w:rPr>
          <w:b/>
        </w:rPr>
        <w:t>STATUS INFORMATION</w:t>
      </w:r>
    </w:p>
    <w:p w:rsidR="000654E6" w:rsidRDefault="000654E6" w:rsidP="000654E6">
      <w:pPr>
        <w:widowControl w:val="0"/>
      </w:pPr>
    </w:p>
    <w:p w:rsidR="000654E6" w:rsidRDefault="000654E6" w:rsidP="000654E6">
      <w:pPr>
        <w:widowControl w:val="0"/>
      </w:pPr>
      <w:r>
        <w:t>General Bill</w:t>
      </w:r>
    </w:p>
    <w:p w:rsidR="000654E6" w:rsidRDefault="000654E6" w:rsidP="000654E6">
      <w:pPr>
        <w:widowControl w:val="0"/>
      </w:pPr>
      <w:r>
        <w:t>Sponsors: Senator Bright</w:t>
      </w:r>
    </w:p>
    <w:p w:rsidR="000654E6" w:rsidRDefault="000654E6" w:rsidP="000654E6">
      <w:pPr>
        <w:widowControl w:val="0"/>
      </w:pPr>
      <w:r>
        <w:t>Document Path: l:\s-res\lb\013base.hm.lb.docx</w:t>
      </w:r>
    </w:p>
    <w:p w:rsidR="000654E6" w:rsidRDefault="000654E6" w:rsidP="000654E6">
      <w:pPr>
        <w:widowControl w:val="0"/>
      </w:pPr>
    </w:p>
    <w:p w:rsidR="002545FD" w:rsidRDefault="002545FD" w:rsidP="000654E6">
      <w:pPr>
        <w:widowControl w:val="0"/>
      </w:pPr>
      <w:r>
        <w:t>Introduced in the Senate on January 8, 2013</w:t>
      </w:r>
    </w:p>
    <w:p w:rsidR="002545FD" w:rsidRPr="002545FD" w:rsidRDefault="002545FD" w:rsidP="000654E6">
      <w:pPr>
        <w:widowControl w:val="0"/>
      </w:pPr>
      <w:r>
        <w:t xml:space="preserve">Currently residing in the Senate Committee on </w:t>
      </w:r>
      <w:r w:rsidRPr="002545FD">
        <w:rPr>
          <w:b/>
        </w:rPr>
        <w:t>Education</w:t>
      </w:r>
    </w:p>
    <w:p w:rsidR="002545FD" w:rsidRDefault="002545FD" w:rsidP="000654E6">
      <w:pPr>
        <w:widowControl w:val="0"/>
      </w:pPr>
    </w:p>
    <w:p w:rsidR="000654E6" w:rsidRDefault="000654E6" w:rsidP="000654E6">
      <w:pPr>
        <w:widowControl w:val="0"/>
      </w:pPr>
      <w:r>
        <w:t xml:space="preserve">Summary: </w:t>
      </w:r>
      <w:r w:rsidR="006A0A74">
        <w:t>Higher education base student cost</w:t>
      </w:r>
    </w:p>
    <w:p w:rsidR="000654E6" w:rsidRDefault="000654E6" w:rsidP="000654E6">
      <w:pPr>
        <w:widowControl w:val="0"/>
      </w:pPr>
    </w:p>
    <w:p w:rsidR="000654E6" w:rsidRDefault="000654E6" w:rsidP="000654E6">
      <w:pPr>
        <w:widowControl w:val="0"/>
      </w:pPr>
    </w:p>
    <w:p w:rsidR="000654E6" w:rsidRDefault="000654E6" w:rsidP="00065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54E6">
        <w:rPr>
          <w:b/>
        </w:rPr>
        <w:t>HISTORY OF LEGISLATIVE ACTIONS</w:t>
      </w:r>
    </w:p>
    <w:p w:rsidR="000654E6" w:rsidRDefault="000654E6" w:rsidP="00065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654E6" w:rsidRPr="000654E6" w:rsidRDefault="000654E6" w:rsidP="000654E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54E6">
        <w:rPr>
          <w:u w:val="single"/>
        </w:rPr>
        <w:tab/>
        <w:t>Date</w:t>
      </w:r>
      <w:r w:rsidRPr="000654E6">
        <w:rPr>
          <w:u w:val="single"/>
        </w:rPr>
        <w:tab/>
        <w:t>Body</w:t>
      </w:r>
      <w:r w:rsidRPr="000654E6">
        <w:rPr>
          <w:u w:val="single"/>
        </w:rPr>
        <w:tab/>
        <w:t>Action Description with journal page number</w:t>
      </w:r>
      <w:r w:rsidRPr="000654E6">
        <w:rPr>
          <w:u w:val="single"/>
        </w:rPr>
        <w:tab/>
      </w:r>
      <w:bookmarkStart w:id="0" w:name="_GoBack"/>
      <w:bookmarkEnd w:id="0"/>
    </w:p>
    <w:p w:rsidR="004F3C39" w:rsidRDefault="004F3C39" w:rsidP="004F3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7815FC">
        <w:t>Prefiled</w:t>
      </w:r>
    </w:p>
    <w:p w:rsidR="004F3C39" w:rsidRDefault="004F3C39" w:rsidP="004F3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7815FC">
        <w:t xml:space="preserve">Referred to Committee on </w:t>
      </w:r>
      <w:r w:rsidRPr="007815FC">
        <w:rPr>
          <w:b/>
        </w:rPr>
        <w:t>Education</w:t>
      </w:r>
    </w:p>
    <w:p w:rsidR="004F3C39" w:rsidRDefault="004F3C39" w:rsidP="004F3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7815FC">
        <w:t>Introduced and read first time (</w:t>
      </w:r>
      <w:hyperlink r:id="rId6" w:history="1">
        <w:r w:rsidRPr="007815FC">
          <w:rPr>
            <w:rStyle w:val="Hyperlink"/>
          </w:rPr>
          <w:t>Senate Journal</w:t>
        </w:r>
        <w:r w:rsidRPr="007815FC">
          <w:rPr>
            <w:rStyle w:val="Hyperlink"/>
          </w:rPr>
          <w:noBreakHyphen/>
          <w:t>page 66</w:t>
        </w:r>
      </w:hyperlink>
      <w:r w:rsidRPr="007815FC">
        <w:t>)</w:t>
      </w:r>
    </w:p>
    <w:p w:rsidR="004F3C39" w:rsidRDefault="004F3C39" w:rsidP="004F3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7815FC">
        <w:t xml:space="preserve">Referred </w:t>
      </w:r>
      <w:r>
        <w:t xml:space="preserve">to Committee on </w:t>
      </w:r>
      <w:r w:rsidRPr="007815FC">
        <w:rPr>
          <w:b/>
        </w:rPr>
        <w:t>Education</w:t>
      </w:r>
      <w:r>
        <w:t xml:space="preserve"> </w:t>
      </w:r>
      <w:r w:rsidRPr="007815FC">
        <w:t>(</w:t>
      </w:r>
      <w:hyperlink r:id="rId7" w:history="1">
        <w:r w:rsidRPr="007815FC">
          <w:rPr>
            <w:rStyle w:val="Hyperlink"/>
          </w:rPr>
          <w:t>Senate Journal</w:t>
        </w:r>
        <w:r w:rsidRPr="007815FC">
          <w:rPr>
            <w:rStyle w:val="Hyperlink"/>
          </w:rPr>
          <w:noBreakHyphen/>
          <w:t>page 66</w:t>
        </w:r>
      </w:hyperlink>
      <w:r w:rsidRPr="007815FC">
        <w:t>)</w:t>
      </w:r>
    </w:p>
    <w:p w:rsidR="004F3C39" w:rsidRDefault="004F3C39" w:rsidP="004F3C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54E6" w:rsidRPr="000654E6" w:rsidRDefault="000654E6" w:rsidP="000654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54E6" w:rsidRDefault="000654E6" w:rsidP="000654E6">
      <w:pPr>
        <w:widowControl w:val="0"/>
      </w:pPr>
      <w:r w:rsidRPr="000654E6">
        <w:rPr>
          <w:b/>
        </w:rPr>
        <w:t>VERSIONS OF THIS BILL</w:t>
      </w:r>
    </w:p>
    <w:p w:rsidR="000654E6" w:rsidRDefault="000654E6" w:rsidP="000654E6">
      <w:pPr>
        <w:widowControl w:val="0"/>
      </w:pPr>
    </w:p>
    <w:p w:rsidR="000654E6" w:rsidRDefault="00B856C4" w:rsidP="000654E6">
      <w:pPr>
        <w:widowControl w:val="0"/>
      </w:pPr>
      <w:hyperlink r:id="rId8" w:history="1">
        <w:r w:rsidR="000654E6">
          <w:rPr>
            <w:rStyle w:val="Hyperlink"/>
          </w:rPr>
          <w:t>12/13/2012</w:t>
        </w:r>
      </w:hyperlink>
    </w:p>
    <w:p w:rsidR="000654E6" w:rsidRDefault="000654E6" w:rsidP="000654E6"/>
    <w:p w:rsidR="000654E6" w:rsidRDefault="000654E6" w:rsidP="000654E6">
      <w:pPr>
        <w:sectPr w:rsidR="000654E6" w:rsidSect="000654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589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47A4" w:rsidRPr="00507C21" w:rsidRDefault="003847A4" w:rsidP="0038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507C21">
        <w:rPr>
          <w:rFonts w:eastAsia="Times New Roman"/>
          <w:color w:val="000000" w:themeColor="text1"/>
          <w:u w:color="000000" w:themeColor="text1"/>
        </w:rPr>
        <w:t xml:space="preserve">TO AMEND </w:t>
      </w:r>
      <w:r w:rsidR="00AF2A40">
        <w:rPr>
          <w:rFonts w:eastAsia="Times New Roman"/>
          <w:color w:val="000000" w:themeColor="text1"/>
          <w:u w:color="000000" w:themeColor="text1"/>
        </w:rPr>
        <w:t xml:space="preserve">ARTICLE 2, </w:t>
      </w:r>
      <w:r w:rsidRPr="00507C21">
        <w:rPr>
          <w:rFonts w:eastAsia="Times New Roman"/>
          <w:color w:val="000000" w:themeColor="text1"/>
          <w:u w:color="000000" w:themeColor="text1"/>
        </w:rPr>
        <w:t>CHAPTER 101, TITLE 59 OF THE 1976 CODE, RELATING TO PUBLIC INSTITUTIONS OF HIGHER LEARNING, BY ADDING SECTION 59</w:t>
      </w:r>
      <w:r w:rsidRPr="00507C21">
        <w:rPr>
          <w:rFonts w:eastAsia="Times New Roman"/>
          <w:color w:val="000000" w:themeColor="text1"/>
          <w:u w:color="000000" w:themeColor="text1"/>
        </w:rPr>
        <w:noBreakHyphen/>
        <w:t>101</w:t>
      </w:r>
      <w:r w:rsidRPr="00507C21">
        <w:rPr>
          <w:rFonts w:eastAsia="Times New Roman"/>
          <w:color w:val="000000" w:themeColor="text1"/>
          <w:u w:color="000000" w:themeColor="text1"/>
        </w:rPr>
        <w:noBreakHyphen/>
        <w:t>605, TO PROVIDE FOR A HIGHER EDUCATION BASE STUDENT COST AND TO PROVIDE THAT A PUBLIC INSTITUTION OF HIGHER LEARNING MUST BE FUNDED BY USING THE BASE STUDENT COST.</w:t>
      </w:r>
    </w:p>
    <w:p w:rsidR="003847A4" w:rsidRPr="00507C21" w:rsidRDefault="003847A4" w:rsidP="0038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SECTION</w:t>
      </w:r>
      <w:r w:rsidRPr="00C45D12">
        <w:rPr>
          <w:rFonts w:eastAsia="Times New Roman"/>
          <w:color w:val="000000" w:themeColor="text1"/>
          <w:u w:color="000000" w:themeColor="text1"/>
        </w:rPr>
        <w:tab/>
        <w:t>1.</w:t>
      </w:r>
      <w:r w:rsidRPr="00C45D12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 xml:space="preserve">Article 2, </w:t>
      </w:r>
      <w:r w:rsidRPr="00C45D12">
        <w:rPr>
          <w:rFonts w:eastAsia="Times New Roman"/>
          <w:color w:val="000000" w:themeColor="text1"/>
          <w:u w:color="000000" w:themeColor="text1"/>
        </w:rPr>
        <w:t>Chapter 101, Title 59 of the 1976 Code is amended by adding:</w:t>
      </w: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ab/>
        <w:t>“Section 59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101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605.</w:t>
      </w:r>
      <w:r w:rsidRPr="00C45D12">
        <w:rPr>
          <w:rFonts w:eastAsia="Times New Roman"/>
          <w:color w:val="000000" w:themeColor="text1"/>
          <w:u w:color="000000" w:themeColor="text1"/>
        </w:rPr>
        <w:tab/>
        <w:t>Each fiscal year the General Assembly shall establish a higher education base student cost.  Each fiscal year a public higher institution of higher learning must only be appropriated an amount of state general fund revenue equal to the aggregate of the number of full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time students projected to attend the institution in the upcoming fiscal year multiplied by the higher education base student cost plus the number of part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time students projected to attend the institution in the upcoming fiscal year multiplied by fifty percent of the base student cost.”</w:t>
      </w: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F2A40" w:rsidRPr="00C45D12" w:rsidRDefault="00AF2A40" w:rsidP="00AF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SECTION</w:t>
      </w:r>
      <w:r w:rsidRPr="00C45D12">
        <w:rPr>
          <w:rFonts w:eastAsia="Times New Roman"/>
          <w:color w:val="000000" w:themeColor="text1"/>
          <w:u w:color="000000" w:themeColor="text1"/>
        </w:rPr>
        <w:tab/>
        <w:t>2.</w:t>
      </w:r>
      <w:r w:rsidRPr="00C45D12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421F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21F8" w:rsidRDefault="005421F8" w:rsidP="000654E6">
      <w:pPr>
        <w:suppressAutoHyphens/>
        <w:jc w:val="both"/>
        <w:rPr>
          <w:rFonts w:eastAsia="Times New Roman"/>
        </w:rPr>
      </w:pPr>
    </w:p>
    <w:sectPr w:rsidR="005421F8" w:rsidSect="000654E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894" w:rsidRDefault="00EF5894" w:rsidP="00522CE0">
      <w:r>
        <w:separator/>
      </w:r>
    </w:p>
  </w:endnote>
  <w:endnote w:type="continuationSeparator" w:id="0">
    <w:p w:rsidR="00EF5894" w:rsidRDefault="00EF589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3C6D0F-D0CC-47A2-AE0E-35CC5200BF94}"/>
    <w:embedBold r:id="rId2" w:fontKey="{166B0DB7-8967-4142-A395-1E1A6F7108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062315-A9F7-43B7-AC7C-1E461D18A484}"/>
    <w:embedBold r:id="rId4" w:fontKey="{82C116C7-B6A7-44BF-9A00-EE51632226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627977-E2F6-4A47-B01A-6A9A4790A8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4E6" w:rsidRPr="005421F8" w:rsidRDefault="000654E6" w:rsidP="00542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[89]</w:t>
    </w:r>
    <w:r>
      <w:tab/>
    </w:r>
    <w:r w:rsidR="00DD3393">
      <w:fldChar w:fldCharType="begin"/>
    </w:r>
    <w:r w:rsidR="00DD3393">
      <w:instrText xml:space="preserve"> PAGE  \* MERGEFORMAT </w:instrText>
    </w:r>
    <w:r w:rsidR="00DD3393">
      <w:fldChar w:fldCharType="separate"/>
    </w:r>
    <w:r w:rsidR="00B856C4">
      <w:rPr>
        <w:noProof/>
      </w:rPr>
      <w:t>1</w:t>
    </w:r>
    <w:r w:rsidR="00DD33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894" w:rsidRDefault="00EF5894" w:rsidP="00522CE0">
      <w:r>
        <w:separator/>
      </w:r>
    </w:p>
  </w:footnote>
  <w:footnote w:type="continuationSeparator" w:id="0">
    <w:p w:rsidR="00EF5894" w:rsidRDefault="00EF589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BASE.HM.LB"/>
    <w:docVar w:name="CoverAttorneyInitials" w:val="HM"/>
    <w:docVar w:name="CoverAttorneyLastName" w:val="Mottel"/>
    <w:docVar w:name="CoverBillType" w:val="b"/>
    <w:docVar w:name="CoverSenator" w:val="LB"/>
    <w:docVar w:name="dvBillNumber" w:val="89"/>
    <w:docVar w:name="dvBillNumberPrefix" w:val="S. "/>
    <w:docVar w:name="dvOriginalBody" w:val="Senate"/>
    <w:docVar w:name="fulldraftpath" w:val="L:\S-RES\LB\013BASE.HM.LB.DOCX"/>
    <w:docVar w:name="NameofBody" w:val="S"/>
    <w:docVar w:name="vgroup2" w:val="S-RES"/>
  </w:docVars>
  <w:rsids>
    <w:rsidRoot w:val="00E06206"/>
    <w:rsid w:val="00042AC1"/>
    <w:rsid w:val="00046516"/>
    <w:rsid w:val="000654E6"/>
    <w:rsid w:val="0007601D"/>
    <w:rsid w:val="000B0720"/>
    <w:rsid w:val="000B5EAF"/>
    <w:rsid w:val="00170561"/>
    <w:rsid w:val="00186AC9"/>
    <w:rsid w:val="00197DF1"/>
    <w:rsid w:val="001B3DD9"/>
    <w:rsid w:val="001B575B"/>
    <w:rsid w:val="001B7E5D"/>
    <w:rsid w:val="001C0C98"/>
    <w:rsid w:val="001D3BAC"/>
    <w:rsid w:val="001E5681"/>
    <w:rsid w:val="00216025"/>
    <w:rsid w:val="00245C4E"/>
    <w:rsid w:val="002545FD"/>
    <w:rsid w:val="00261AF1"/>
    <w:rsid w:val="002B0DBD"/>
    <w:rsid w:val="002C1321"/>
    <w:rsid w:val="002C5896"/>
    <w:rsid w:val="002D3BED"/>
    <w:rsid w:val="002E2C99"/>
    <w:rsid w:val="00307C2B"/>
    <w:rsid w:val="003766A0"/>
    <w:rsid w:val="00383247"/>
    <w:rsid w:val="003847A4"/>
    <w:rsid w:val="003B5C6C"/>
    <w:rsid w:val="003D6E2B"/>
    <w:rsid w:val="003E7597"/>
    <w:rsid w:val="00422CF6"/>
    <w:rsid w:val="0044020F"/>
    <w:rsid w:val="00450668"/>
    <w:rsid w:val="004813A2"/>
    <w:rsid w:val="004952FA"/>
    <w:rsid w:val="004A2522"/>
    <w:rsid w:val="004B6A22"/>
    <w:rsid w:val="004D7F37"/>
    <w:rsid w:val="004F3C39"/>
    <w:rsid w:val="00522CE0"/>
    <w:rsid w:val="005421F8"/>
    <w:rsid w:val="00565148"/>
    <w:rsid w:val="00593361"/>
    <w:rsid w:val="005A413B"/>
    <w:rsid w:val="005A5017"/>
    <w:rsid w:val="005A648C"/>
    <w:rsid w:val="005F1745"/>
    <w:rsid w:val="006A0A74"/>
    <w:rsid w:val="006A1802"/>
    <w:rsid w:val="006C74EA"/>
    <w:rsid w:val="006D508A"/>
    <w:rsid w:val="00720D40"/>
    <w:rsid w:val="007318D4"/>
    <w:rsid w:val="00765784"/>
    <w:rsid w:val="007A4390"/>
    <w:rsid w:val="007E5CB7"/>
    <w:rsid w:val="008314D2"/>
    <w:rsid w:val="00852A75"/>
    <w:rsid w:val="008B2F42"/>
    <w:rsid w:val="008C3697"/>
    <w:rsid w:val="008E185F"/>
    <w:rsid w:val="008F023B"/>
    <w:rsid w:val="00904E16"/>
    <w:rsid w:val="00910E9C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2A40"/>
    <w:rsid w:val="00B070FE"/>
    <w:rsid w:val="00B10098"/>
    <w:rsid w:val="00B43D5B"/>
    <w:rsid w:val="00B5790D"/>
    <w:rsid w:val="00B856C4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3393"/>
    <w:rsid w:val="00DD465B"/>
    <w:rsid w:val="00E058D3"/>
    <w:rsid w:val="00E06206"/>
    <w:rsid w:val="00E76AD9"/>
    <w:rsid w:val="00E91E2F"/>
    <w:rsid w:val="00EA3546"/>
    <w:rsid w:val="00EB47AE"/>
    <w:rsid w:val="00EC34E1"/>
    <w:rsid w:val="00EF5894"/>
    <w:rsid w:val="00F0234A"/>
    <w:rsid w:val="00F51241"/>
    <w:rsid w:val="00F52959"/>
    <w:rsid w:val="00F55884"/>
    <w:rsid w:val="00F86D5A"/>
    <w:rsid w:val="00FC0D36"/>
    <w:rsid w:val="00FD430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EF277277-814D-444C-BC12-533729AD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65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9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297</Words>
  <Characters>1693</Characters>
  <Application>Microsoft Office Word</Application>
  <DocSecurity>0</DocSecurity>
  <Lines>14</Lines>
  <Paragraphs>3</Paragraphs>
  <ScaleCrop>false</ScaleCrop>
  <Company> 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89: Higher education base student cost - South Carolina Legislature Online</dc:title>
  <dc:subject/>
  <dc:creator>%USERNAME%</dc:creator>
  <cp:keywords/>
  <dc:description/>
  <cp:lastModifiedBy>N Cumfer</cp:lastModifiedBy>
  <cp:revision>9</cp:revision>
  <dcterms:created xsi:type="dcterms:W3CDTF">2012-12-13T20:59:00Z</dcterms:created>
  <dcterms:modified xsi:type="dcterms:W3CDTF">2014-12-04T20:33:00Z</dcterms:modified>
</cp:coreProperties>
</file>