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569" w:rsidRDefault="00B92569" w:rsidP="002A3EB4">
      <w:pPr>
        <w:pStyle w:val="BillDots"/>
      </w:pPr>
      <w:r>
        <w:t>INTRODUCED</w:t>
      </w:r>
    </w:p>
    <w:p w:rsidR="00B92569" w:rsidRDefault="00B92569" w:rsidP="002A3EB4">
      <w:pPr>
        <w:pStyle w:val="BillDots"/>
      </w:pPr>
      <w:r>
        <w:t>March 4, 2014</w:t>
      </w:r>
    </w:p>
    <w:p w:rsidR="00B92569" w:rsidRDefault="00B92569" w:rsidP="002A3EB4">
      <w:pPr>
        <w:pStyle w:val="BillDots"/>
      </w:pPr>
    </w:p>
    <w:p w:rsidR="00B92569" w:rsidRPr="00B92569" w:rsidRDefault="00B92569" w:rsidP="00B92569">
      <w:pPr>
        <w:pStyle w:val="BillDots"/>
        <w:tabs>
          <w:tab w:val="clear" w:pos="216"/>
          <w:tab w:val="clear" w:pos="432"/>
          <w:tab w:val="clear" w:pos="648"/>
          <w:tab w:val="clear" w:pos="864"/>
          <w:tab w:val="clear" w:pos="1080"/>
          <w:tab w:val="clear" w:pos="1296"/>
          <w:tab w:val="clear" w:pos="5904"/>
          <w:tab w:val="right" w:pos="5933"/>
        </w:tabs>
      </w:pPr>
      <w:r>
        <w:tab/>
      </w:r>
      <w:r>
        <w:rPr>
          <w:b/>
          <w:sz w:val="36"/>
        </w:rPr>
        <w:t>S. 1073</w:t>
      </w:r>
    </w:p>
    <w:p w:rsidR="00B92569" w:rsidRDefault="00B92569" w:rsidP="002A3EB4">
      <w:pPr>
        <w:pStyle w:val="BillDots"/>
      </w:pPr>
    </w:p>
    <w:p w:rsidR="00B92569" w:rsidRDefault="00B92569" w:rsidP="00B92569">
      <w:pPr>
        <w:pStyle w:val="BillDots"/>
        <w:jc w:val="center"/>
      </w:pPr>
      <w:r>
        <w:t xml:space="preserve">Introduced by </w:t>
      </w:r>
      <w:r w:rsidRPr="00B5210D">
        <w:t>Labor, Commerce and Industry Committee</w:t>
      </w:r>
    </w:p>
    <w:p w:rsidR="00B92569" w:rsidRDefault="00B92569" w:rsidP="002A3EB4">
      <w:pPr>
        <w:pStyle w:val="BillDots"/>
      </w:pPr>
    </w:p>
    <w:p w:rsidR="00B92569" w:rsidRDefault="00B92569" w:rsidP="002A3EB4">
      <w:pPr>
        <w:pStyle w:val="BillDots"/>
      </w:pPr>
      <w:r>
        <w:t>S. Printed 3/4/14--S.</w:t>
      </w:r>
    </w:p>
    <w:p w:rsidR="00B92569" w:rsidRDefault="00B92569" w:rsidP="002A3EB4">
      <w:pPr>
        <w:pStyle w:val="BillDots"/>
      </w:pPr>
      <w:r>
        <w:t>Read the first time March 4, 2014.</w:t>
      </w:r>
    </w:p>
    <w:p w:rsidR="00B92569" w:rsidRPr="00B92569" w:rsidRDefault="00B92569" w:rsidP="00B92569">
      <w:pPr>
        <w:pStyle w:val="BillDots"/>
        <w:jc w:val="center"/>
      </w:pPr>
      <w:r>
        <w:rPr>
          <w:u w:val="single"/>
        </w:rPr>
        <w:t>            </w:t>
      </w:r>
    </w:p>
    <w:p w:rsidR="00B92569" w:rsidRDefault="00B92569" w:rsidP="002A3EB4">
      <w:pPr>
        <w:pStyle w:val="BillDots"/>
      </w:pPr>
    </w:p>
    <w:p w:rsidR="00B92569" w:rsidRDefault="00B92569" w:rsidP="002A3EB4">
      <w:pPr>
        <w:pStyle w:val="BillDots"/>
        <w:sectPr w:rsidR="00B92569" w:rsidSect="00B925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317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178" w:rsidRDefault="00F92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OFFICE OF ELEVATORS AND AMUSEMENT RIDES, RELATING TO QUALIFICATION OF SPECIAL INSPECTORS, DESIGNATED AS REGULATION DOCUMENT NUMBER 4382, PURSUANT TO THE PROVISIONS OF ARTICLE 1, CHAPTER 23, TITLE 1 OF THE 1976 CODE.</w:t>
      </w: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w:t>
      </w:r>
      <w:r w:rsidR="00F92CBD">
        <w:t xml:space="preserve"> </w:t>
      </w:r>
      <w:r>
        <w:t>-</w:t>
      </w:r>
      <w:r w:rsidR="00F92CBD">
        <w:t xml:space="preserve"> </w:t>
      </w:r>
      <w:r>
        <w:t>Office of Elevators and Amusement Rides, relating to Qualification of Special Inspectors, designated as Regulation Document Number 4382, and submitted to the General Assembly pursuant to the provisions of Article 1, Chapter 23, Title 1 of the 1976 Code, are approved.</w:t>
      </w: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92CBD">
        <w:t>2</w:t>
      </w:r>
      <w:r>
        <w:t>.</w:t>
      </w:r>
      <w:r>
        <w:tab/>
        <w:t>This joint resolution takes effect upon approval by the Governor.</w:t>
      </w:r>
    </w:p>
    <w:p w:rsidR="00223178"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23178"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23178"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23178"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23178" w:rsidRPr="009A02F6"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A02F6">
        <w:rPr>
          <w:rFonts w:eastAsia="Calibri"/>
        </w:rPr>
        <w:t xml:space="preserve">The South Carolina Office of Elevators and Amusement Rides </w:t>
      </w:r>
      <w:r w:rsidRPr="009A02F6">
        <w:t xml:space="preserve">is </w:t>
      </w:r>
      <w:r w:rsidRPr="009A02F6">
        <w:rPr>
          <w:rFonts w:eastAsia="Calibri"/>
        </w:rPr>
        <w:t>amend</w:t>
      </w:r>
      <w:r w:rsidRPr="009A02F6">
        <w:t>ing</w:t>
      </w:r>
      <w:r w:rsidRPr="009A02F6">
        <w:rPr>
          <w:rFonts w:eastAsia="Calibri"/>
        </w:rPr>
        <w:t xml:space="preserve"> </w:t>
      </w:r>
      <w:r w:rsidRPr="009A02F6">
        <w:t>R</w:t>
      </w:r>
      <w:r w:rsidRPr="009A02F6">
        <w:rPr>
          <w:rFonts w:eastAsia="Calibri"/>
        </w:rPr>
        <w:t xml:space="preserve">egulations </w:t>
      </w:r>
      <w:r w:rsidRPr="009A02F6">
        <w:t>71</w:t>
      </w:r>
      <w:r w:rsidRPr="009A02F6">
        <w:noBreakHyphen/>
        <w:t>4800 and 71</w:t>
      </w:r>
      <w:r w:rsidRPr="009A02F6">
        <w:noBreakHyphen/>
        <w:t>5400 regarding qualification of special inspectors.</w:t>
      </w:r>
    </w:p>
    <w:p w:rsidR="00223178" w:rsidRPr="009A02F6"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178" w:rsidRPr="009A02F6"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02F6">
        <w:rPr>
          <w:color w:val="000000"/>
        </w:rPr>
        <w:t xml:space="preserve">The Notice of Drafting was published in the </w:t>
      </w:r>
      <w:r w:rsidRPr="009A02F6">
        <w:rPr>
          <w:i/>
          <w:color w:val="000000"/>
        </w:rPr>
        <w:t>State Register</w:t>
      </w:r>
      <w:r w:rsidRPr="009A02F6">
        <w:rPr>
          <w:color w:val="000000"/>
        </w:rPr>
        <w:t xml:space="preserve"> on February 22, 2013.</w:t>
      </w:r>
    </w:p>
    <w:p w:rsidR="00092C6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92C65" w:rsidRDefault="00092C65" w:rsidP="000E2871">
      <w:pPr>
        <w:suppressAutoHyphens/>
      </w:pPr>
    </w:p>
    <w:sectPr w:rsidR="00092C65" w:rsidSect="00B925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178" w:rsidRDefault="00223178" w:rsidP="009F0C77">
      <w:r>
        <w:separator/>
      </w:r>
    </w:p>
  </w:endnote>
  <w:endnote w:type="continuationSeparator" w:id="0">
    <w:p w:rsidR="00223178" w:rsidRDefault="002231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EE7A05-5D18-4ECC-94DB-78FD6D7CCA9D}"/>
    <w:embedBold r:id="rId2" w:fontKey="{00AD1D9A-3B3B-4487-916F-BEF1DBAA5808}"/>
    <w:embedItalic r:id="rId3" w:fontKey="{16D483BA-BBE1-422E-9288-124E2AC7B42F}"/>
  </w:font>
  <w:font w:name="Calibri">
    <w:panose1 w:val="020F0502020204030204"/>
    <w:charset w:val="00"/>
    <w:family w:val="swiss"/>
    <w:pitch w:val="variable"/>
    <w:sig w:usb0="E10002FF" w:usb1="4000ACFF" w:usb2="00000009" w:usb3="00000000" w:csb0="0000019F" w:csb1="00000000"/>
    <w:embedRegular r:id="rId4" w:fontKey="{A9F9194F-70BA-497C-B5BE-FAEC2907BC8A}"/>
  </w:font>
  <w:font w:name="Tahoma">
    <w:panose1 w:val="020B0604030504040204"/>
    <w:charset w:val="00"/>
    <w:family w:val="swiss"/>
    <w:pitch w:val="variable"/>
    <w:sig w:usb0="21002A87" w:usb1="80000000" w:usb2="00000008" w:usb3="00000000" w:csb0="000101FF" w:csb1="00000000"/>
    <w:embedRegular r:id="rId5" w:fontKey="{C1763EF2-ACCF-4ECA-846E-FB6EC6CAE45E}"/>
  </w:font>
  <w:font w:name="Cambria">
    <w:panose1 w:val="02040503050406030204"/>
    <w:charset w:val="00"/>
    <w:family w:val="roman"/>
    <w:pitch w:val="variable"/>
    <w:sig w:usb0="E00002FF" w:usb1="400004FF" w:usb2="00000000" w:usb3="00000000" w:csb0="0000019F" w:csb1="00000000"/>
    <w:embedRegular r:id="rId6" w:fontKey="{EFAE892A-DB29-49C4-950C-44CC0C8DE9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31E" w:rsidRPr="00092C65" w:rsidRDefault="00092C65" w:rsidP="00092C65">
    <w:pPr>
      <w:pStyle w:val="Footer"/>
      <w:tabs>
        <w:tab w:val="clear" w:pos="4680"/>
        <w:tab w:val="clear" w:pos="9360"/>
        <w:tab w:val="center" w:pos="2995"/>
      </w:tabs>
      <w:spacing w:before="120"/>
    </w:pPr>
    <w:r>
      <w:t>[1073</w:t>
    </w:r>
    <w:r w:rsidR="00B92569">
      <w:t>-</w:t>
    </w:r>
    <w:fldSimple w:instr=" PAGE  \* MERGEFORMAT ">
      <w:r w:rsidR="000E2871">
        <w:rPr>
          <w:noProof/>
        </w:rPr>
        <w:t>1</w:t>
      </w:r>
    </w:fldSimple>
    <w:r w:rsidR="00B925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569" w:rsidRPr="00092C65" w:rsidRDefault="00B92569" w:rsidP="00092C65">
    <w:pPr>
      <w:pStyle w:val="Footer"/>
      <w:tabs>
        <w:tab w:val="clear" w:pos="4680"/>
        <w:tab w:val="clear" w:pos="9360"/>
        <w:tab w:val="center" w:pos="2995"/>
      </w:tabs>
      <w:spacing w:before="120"/>
    </w:pPr>
    <w:r>
      <w:t>[1073]</w:t>
    </w:r>
    <w:r>
      <w:tab/>
    </w:r>
    <w:fldSimple w:instr=" PAGE  \* MERGEFORMAT ">
      <w:r w:rsidR="000E28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178" w:rsidRDefault="00223178" w:rsidP="009F0C77">
      <w:r>
        <w:separator/>
      </w:r>
    </w:p>
  </w:footnote>
  <w:footnote w:type="continuationSeparator" w:id="0">
    <w:p w:rsidR="00223178" w:rsidRDefault="002231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2AC14"/>
    <w:docVar w:name="CoverBillType" w:val="a"/>
    <w:docVar w:name="docpath" w:val="L:\Council\bills\DBS\31152AC14.DOCX"/>
    <w:docVar w:name="dvBillNumber" w:val="1073"/>
    <w:docVar w:name="dvBillNumberPrefix" w:val="S. "/>
    <w:docVar w:name="dvOriginalBody" w:val="Senate"/>
    <w:docVar w:name="dvSteno" w:val="DBS"/>
    <w:docVar w:name="NameofBody" w:val="s"/>
    <w:docVar w:name="vgroup2" w:val="Council"/>
  </w:docVars>
  <w:rsids>
    <w:rsidRoot w:val="00821F26"/>
    <w:rsid w:val="00026C9A"/>
    <w:rsid w:val="00092C65"/>
    <w:rsid w:val="000965A1"/>
    <w:rsid w:val="000E1785"/>
    <w:rsid w:val="000E2871"/>
    <w:rsid w:val="000F39F2"/>
    <w:rsid w:val="001023A4"/>
    <w:rsid w:val="0010776B"/>
    <w:rsid w:val="00133E66"/>
    <w:rsid w:val="00134ACF"/>
    <w:rsid w:val="00144E15"/>
    <w:rsid w:val="0016231E"/>
    <w:rsid w:val="001A4A62"/>
    <w:rsid w:val="001A681E"/>
    <w:rsid w:val="001D08F2"/>
    <w:rsid w:val="002037CA"/>
    <w:rsid w:val="002047A2"/>
    <w:rsid w:val="00223178"/>
    <w:rsid w:val="002321B6"/>
    <w:rsid w:val="0023696B"/>
    <w:rsid w:val="00250967"/>
    <w:rsid w:val="00253AE7"/>
    <w:rsid w:val="002759C5"/>
    <w:rsid w:val="00277DEE"/>
    <w:rsid w:val="00280D88"/>
    <w:rsid w:val="00294ABE"/>
    <w:rsid w:val="002A3EB4"/>
    <w:rsid w:val="003163FD"/>
    <w:rsid w:val="00325348"/>
    <w:rsid w:val="00384AFD"/>
    <w:rsid w:val="00393688"/>
    <w:rsid w:val="003D411E"/>
    <w:rsid w:val="003E369C"/>
    <w:rsid w:val="003E3C1E"/>
    <w:rsid w:val="003E6148"/>
    <w:rsid w:val="00400EAA"/>
    <w:rsid w:val="0041760A"/>
    <w:rsid w:val="004809EE"/>
    <w:rsid w:val="004C79C1"/>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1F26"/>
    <w:rsid w:val="00841ACA"/>
    <w:rsid w:val="00872729"/>
    <w:rsid w:val="008F4429"/>
    <w:rsid w:val="00932670"/>
    <w:rsid w:val="009352BB"/>
    <w:rsid w:val="00990668"/>
    <w:rsid w:val="009F0C77"/>
    <w:rsid w:val="009F4DD1"/>
    <w:rsid w:val="00A64E80"/>
    <w:rsid w:val="00A741D9"/>
    <w:rsid w:val="00A9741D"/>
    <w:rsid w:val="00AD4B17"/>
    <w:rsid w:val="00B26FA6"/>
    <w:rsid w:val="00B741CB"/>
    <w:rsid w:val="00B92569"/>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2CB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2CBD"/>
    <w:rPr>
      <w:rFonts w:ascii="Tahoma" w:hAnsi="Tahoma" w:cs="Tahoma"/>
      <w:sz w:val="16"/>
      <w:szCs w:val="16"/>
    </w:rPr>
  </w:style>
  <w:style w:type="character" w:customStyle="1" w:styleId="BalloonTextChar">
    <w:name w:val="Balloon Text Char"/>
    <w:basedOn w:val="DefaultParagraphFont"/>
    <w:link w:val="BalloonText"/>
    <w:uiPriority w:val="99"/>
    <w:semiHidden/>
    <w:rsid w:val="00F92CB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7788D-1535-4D1F-AFB1-AE26BA2F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1086</Characters>
  <Application>Microsoft Office Word</Application>
  <DocSecurity>0</DocSecurity>
  <Lines>54</Lines>
  <Paragraphs>20</Paragraphs>
  <ScaleCrop>false</ScaleCrop>
  <Company> </Company>
  <LinksUpToDate>false</LinksUpToDate>
  <CharactersWithSpaces>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2014-02-27T15:37:00Z</cp:lastPrinted>
  <dcterms:created xsi:type="dcterms:W3CDTF">2014-03-04T23:49:00Z</dcterms:created>
  <dcterms:modified xsi:type="dcterms:W3CDTF">2014-03-04T23:49:00Z</dcterms:modified>
</cp:coreProperties>
</file>